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Resolução - Prova 01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Questão 0</w:t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2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&lt;!DOCTYPE html&gt;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- Dessa forma que o HTML 5 (não precisa mais definir o DTD mais) específica qual a versão HTML que o browser/Navegador deve interpretar;</w:t>
      </w:r>
    </w:p>
    <w:p w:rsidR="00000000" w:rsidDel="00000000" w:rsidP="00000000" w:rsidRDefault="00000000" w:rsidRPr="00000000" w14:paraId="00000005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10: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 header class="topo" 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Por ser a parte inicial do site;</w:t>
      </w:r>
    </w:p>
    <w:p w:rsidR="00000000" w:rsidDel="00000000" w:rsidP="00000000" w:rsidRDefault="00000000" w:rsidRPr="00000000" w14:paraId="00000007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13: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 main class="conteudo"&gt;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Por ser onde teremos o conteúdo principal da página;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14/ linha 32/ linha 63: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&lt;article&gt;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Assunto começa e termina dentro da div, e se fosse deslocado para outro local possuiria sentido e coesão.</w:t>
      </w:r>
    </w:p>
    <w:p w:rsidR="00000000" w:rsidDel="00000000" w:rsidP="00000000" w:rsidRDefault="00000000" w:rsidRPr="00000000" w14:paraId="0000000B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20: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 figure class="box-figura" 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A div representa um conteúdo independente e tudo dentro dela está relacionada a imagem que está sendo colocada.</w:t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22: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 figcaption style="text-align: center; font-style: italic;" &gt; 23 Fachada da Escola Agrícola de Jundiaí &lt; /figcaption&gt;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- A informação dentro da tag &lt;p&gt; é uma legenda relacionada a foto, e o html 5 oferece uma tag específica para isso.</w:t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30/ linha 59: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&lt;section&gt;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por ser uma seção independente dentro de um documento HTML.</w:t>
      </w:r>
    </w:p>
    <w:p w:rsidR="00000000" w:rsidDel="00000000" w:rsidP="00000000" w:rsidRDefault="00000000" w:rsidRPr="00000000" w14:paraId="00000011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85: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&lt;Footer class="rodape"&gt;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O html novo tem esse tipo de tag para rodapés, onde normalmente contém informações sobre o autor…</w:t>
      </w:r>
    </w:p>
    <w:p w:rsidR="00000000" w:rsidDel="00000000" w:rsidP="00000000" w:rsidRDefault="00000000" w:rsidRPr="00000000" w14:paraId="00000013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linha 86: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yellow"/>
          <w:rtl w:val="0"/>
        </w:rPr>
        <w:t xml:space="preserve">&lt;andress class="container"&gt;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Por encontrarmos dentro dessa tag informações de contato do autor/responsável da página.</w:t>
      </w:r>
    </w:p>
    <w:p w:rsidR="00000000" w:rsidDel="00000000" w:rsidP="00000000" w:rsidRDefault="00000000" w:rsidRPr="00000000" w14:paraId="00000015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Questão 02</w:t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.centralizado-superior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.centralizado-inferior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.19685039370086" w:firstLine="0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Questão 03:</w:t>
      </w:r>
    </w:p>
    <w:p w:rsidR="00000000" w:rsidDel="00000000" w:rsidP="00000000" w:rsidRDefault="00000000" w:rsidRPr="00000000" w14:paraId="00000037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O px é uma  unidade muito utilizada, mas em questão de acessibilidade, é a pior. Por ter um valor  fixo, caso o usuário modifique algo nas configurações ela irá se manter a mesma. Em questão de acessibilidade é melhor utilizar o rem ou em por elas se adaptarem a página (tamanho da fonte) de acordo com as configurações do usuário. A diferença é que o valor base do ‘em’ é o contexto local enquanto o ‘rem’ é o contexto do elemento root/browser.</w:t>
      </w:r>
    </w:p>
    <w:p w:rsidR="00000000" w:rsidDel="00000000" w:rsidP="00000000" w:rsidRDefault="00000000" w:rsidRPr="00000000" w14:paraId="00000038">
      <w:pPr>
        <w:ind w:left="425.19685039370086" w:firstLine="0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Questão 04:</w:t>
      </w:r>
    </w:p>
    <w:p w:rsidR="00000000" w:rsidDel="00000000" w:rsidP="00000000" w:rsidRDefault="00000000" w:rsidRPr="00000000" w14:paraId="0000003F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Podemos afirmar que temos três tipos de seletores:</w:t>
      </w:r>
    </w:p>
    <w:p w:rsidR="00000000" w:rsidDel="00000000" w:rsidP="00000000" w:rsidRDefault="00000000" w:rsidRPr="00000000" w14:paraId="00000041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De Elementos - que seleciona os elementos HTML de acordo com os seus nomes, como o h1, h2, … , p, div. </w:t>
      </w:r>
    </w:p>
    <w:p w:rsidR="00000000" w:rsidDel="00000000" w:rsidP="00000000" w:rsidRDefault="00000000" w:rsidRPr="00000000" w14:paraId="00000042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h1{</w:t>
      </w:r>
    </w:p>
    <w:p w:rsidR="00000000" w:rsidDel="00000000" w:rsidP="00000000" w:rsidRDefault="00000000" w:rsidRPr="00000000" w14:paraId="00000043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ab/>
        <w:t xml:space="preserve">color: #f4f4f4</w:t>
      </w:r>
    </w:p>
    <w:p w:rsidR="00000000" w:rsidDel="00000000" w:rsidP="00000000" w:rsidRDefault="00000000" w:rsidRPr="00000000" w14:paraId="00000044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5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De id - vai selecionar o elemento HTML de acordo com o valor do atributo ID.</w:t>
      </w:r>
    </w:p>
    <w:p w:rsidR="00000000" w:rsidDel="00000000" w:rsidP="00000000" w:rsidRDefault="00000000" w:rsidRPr="00000000" w14:paraId="00000047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#nomeNoId{</w:t>
      </w:r>
    </w:p>
    <w:p w:rsidR="00000000" w:rsidDel="00000000" w:rsidP="00000000" w:rsidRDefault="00000000" w:rsidRPr="00000000" w14:paraId="00000048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ab/>
        <w:t xml:space="preserve">color: #f4f4f4</w:t>
      </w:r>
    </w:p>
    <w:p w:rsidR="00000000" w:rsidDel="00000000" w:rsidP="00000000" w:rsidRDefault="00000000" w:rsidRPr="00000000" w14:paraId="00000049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A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Obs: ID é um elemento único na página, enquanto a class pode ser utilizada várias vezes.</w:t>
      </w:r>
    </w:p>
    <w:p w:rsidR="00000000" w:rsidDel="00000000" w:rsidP="00000000" w:rsidRDefault="00000000" w:rsidRPr="00000000" w14:paraId="0000004B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De class - vai selecionar o elemento HTML de acordo com o valor de uma classe específica.</w:t>
      </w:r>
    </w:p>
    <w:p w:rsidR="00000000" w:rsidDel="00000000" w:rsidP="00000000" w:rsidRDefault="00000000" w:rsidRPr="00000000" w14:paraId="0000004D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.nomeDaClasse{</w:t>
      </w:r>
    </w:p>
    <w:p w:rsidR="00000000" w:rsidDel="00000000" w:rsidP="00000000" w:rsidRDefault="00000000" w:rsidRPr="00000000" w14:paraId="0000004E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ab/>
        <w:t xml:space="preserve">color: #f4f4f4</w:t>
      </w:r>
    </w:p>
    <w:p w:rsidR="00000000" w:rsidDel="00000000" w:rsidP="00000000" w:rsidRDefault="00000000" w:rsidRPr="00000000" w14:paraId="0000004F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0">
      <w:pPr>
        <w:ind w:left="425.19685039370086" w:firstLine="0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(II)</w:t>
      </w:r>
    </w:p>
    <w:p w:rsidR="00000000" w:rsidDel="00000000" w:rsidP="00000000" w:rsidRDefault="00000000" w:rsidRPr="00000000" w14:paraId="00000052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&lt;espaço&gt; : indica que todos os “x” descendentes de uma elemento “y” serão selecionados. (</w:t>
      </w:r>
      <w:r w:rsidDel="00000000" w:rsidR="00000000" w:rsidRPr="00000000">
        <w:rPr>
          <w:rFonts w:ascii="Courier New" w:cs="Courier New" w:eastAsia="Courier New" w:hAnsi="Courier New"/>
          <w:color w:val="494949"/>
          <w:sz w:val="21"/>
          <w:szCs w:val="21"/>
          <w:rtl w:val="0"/>
        </w:rPr>
        <w:t xml:space="preserve">y x {}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&lt;virgula&gt; indica que todos os “x” e todos os elementos serão selecionados (</w:t>
      </w:r>
      <w:r w:rsidDel="00000000" w:rsidR="00000000" w:rsidRPr="00000000">
        <w:rPr>
          <w:rFonts w:ascii="Courier New" w:cs="Courier New" w:eastAsia="Courier New" w:hAnsi="Courier New"/>
          <w:color w:val="494949"/>
          <w:sz w:val="21"/>
          <w:szCs w:val="21"/>
          <w:rtl w:val="0"/>
        </w:rPr>
        <w:t xml:space="preserve">x,y {}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“+” seleciona todos os “x” que são os irmãos adjacentes de “y” (</w:t>
      </w:r>
      <w:r w:rsidDel="00000000" w:rsidR="00000000" w:rsidRPr="00000000">
        <w:rPr>
          <w:rFonts w:ascii="Courier New" w:cs="Courier New" w:eastAsia="Courier New" w:hAnsi="Courier New"/>
          <w:color w:val="494949"/>
          <w:sz w:val="21"/>
          <w:szCs w:val="21"/>
          <w:rtl w:val="0"/>
        </w:rPr>
        <w:t xml:space="preserve">y+x {}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“&gt;”  Seleciona todos os “x” que são os filhos de um “y” (</w:t>
      </w:r>
      <w:r w:rsidDel="00000000" w:rsidR="00000000" w:rsidRPr="00000000">
        <w:rPr>
          <w:rFonts w:ascii="Courier New" w:cs="Courier New" w:eastAsia="Courier New" w:hAnsi="Courier New"/>
          <w:color w:val="494949"/>
          <w:sz w:val="21"/>
          <w:szCs w:val="21"/>
          <w:rtl w:val="0"/>
        </w:rPr>
        <w:t xml:space="preserve">y&gt;x {}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“~” Seleciona todos os “x” que são irmãos de um “y” (</w:t>
      </w:r>
      <w:r w:rsidDel="00000000" w:rsidR="00000000" w:rsidRPr="00000000">
        <w:rPr>
          <w:rFonts w:ascii="Courier New" w:cs="Courier New" w:eastAsia="Courier New" w:hAnsi="Courier New"/>
          <w:color w:val="494949"/>
          <w:sz w:val="21"/>
          <w:szCs w:val="21"/>
          <w:rtl w:val="0"/>
        </w:rPr>
        <w:t xml:space="preserve">y~x {}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(III)</w:t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sar o # direto é prioridade em relação a usar [id=”a”], porque dentro do [] pode ter qualquer atributo, e no # está sendo acessado o id diretamente. E o primeiro caso é mais específico, se referindo as divs com o id = ‘a’, enquanto o segundo caso é mais geral se referindo a todos os id =’a’.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