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6EA1D" w14:textId="77777777" w:rsidR="009C3E7E" w:rsidRPr="004D34A2" w:rsidRDefault="009C3E7E" w:rsidP="009C3E7E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34A2">
        <w:rPr>
          <w:rFonts w:ascii="Arial" w:hAnsi="Arial" w:cs="Arial"/>
          <w:sz w:val="32"/>
          <w:szCs w:val="32"/>
        </w:rPr>
        <w:t xml:space="preserve">Pontifícia Universidade Católica do Paraná – PUCPR </w:t>
      </w:r>
    </w:p>
    <w:p w14:paraId="3EE04169" w14:textId="77777777" w:rsidR="009C3E7E" w:rsidRPr="004D34A2" w:rsidRDefault="009C3E7E" w:rsidP="009C3E7E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34A2">
        <w:rPr>
          <w:rFonts w:ascii="Arial" w:hAnsi="Arial" w:cs="Arial"/>
          <w:sz w:val="32"/>
          <w:szCs w:val="32"/>
        </w:rPr>
        <w:t>Escola Politécnica</w:t>
      </w:r>
    </w:p>
    <w:p w14:paraId="3C3A420B" w14:textId="77777777" w:rsidR="009C3E7E" w:rsidRPr="004D34A2" w:rsidRDefault="009C3E7E" w:rsidP="009C3E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>Pós-Graduação em Ciência de Dados</w:t>
      </w:r>
    </w:p>
    <w:p w14:paraId="2204853A" w14:textId="77777777" w:rsidR="009C3E7E" w:rsidRPr="004D34A2" w:rsidRDefault="009C3E7E" w:rsidP="009C3E7E">
      <w:pPr>
        <w:spacing w:after="0" w:line="240" w:lineRule="auto"/>
        <w:rPr>
          <w:rFonts w:ascii="Arial" w:hAnsi="Arial" w:cs="Arial"/>
        </w:rPr>
      </w:pPr>
      <w:r w:rsidRPr="004D34A2">
        <w:rPr>
          <w:rFonts w:ascii="Arial" w:hAnsi="Arial" w:cs="Arial"/>
        </w:rPr>
        <w:t xml:space="preserve">Disciplina: </w:t>
      </w:r>
      <w:r>
        <w:rPr>
          <w:rFonts w:ascii="Arial" w:hAnsi="Arial" w:cs="Arial"/>
        </w:rPr>
        <w:t>Mineração de Processos</w:t>
      </w:r>
    </w:p>
    <w:p w14:paraId="2277C4C2" w14:textId="77777777" w:rsidR="009C3E7E" w:rsidRPr="00DB0B3F" w:rsidRDefault="009C3E7E" w:rsidP="009C3E7E">
      <w:pPr>
        <w:spacing w:after="0" w:line="240" w:lineRule="auto"/>
        <w:rPr>
          <w:rFonts w:ascii="Arial" w:hAnsi="Arial" w:cs="Arial"/>
        </w:rPr>
      </w:pPr>
      <w:r w:rsidRPr="004D34A2">
        <w:rPr>
          <w:rFonts w:ascii="Arial" w:hAnsi="Arial" w:cs="Arial"/>
        </w:rPr>
        <w:t>Prof. Eduardo Alves Portela Santos</w:t>
      </w:r>
    </w:p>
    <w:p w14:paraId="6616718A" w14:textId="77777777" w:rsidR="006B0CEF" w:rsidRPr="004D34A2" w:rsidRDefault="007F477E" w:rsidP="0010163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60EB6C5" w14:textId="77777777" w:rsidR="004838BF" w:rsidRPr="004D34A2" w:rsidRDefault="004838BF" w:rsidP="0010163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D864BCD" w14:textId="77777777" w:rsidR="00277BA2" w:rsidRPr="004D34A2" w:rsidRDefault="00277BA2" w:rsidP="00277BA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D34A2">
        <w:rPr>
          <w:rFonts w:ascii="Arial" w:hAnsi="Arial" w:cs="Arial"/>
          <w:b/>
          <w:sz w:val="24"/>
          <w:szCs w:val="24"/>
        </w:rPr>
        <w:t>Contexto do log de eventos</w:t>
      </w:r>
    </w:p>
    <w:p w14:paraId="2416E612" w14:textId="77777777" w:rsidR="00277BA2" w:rsidRPr="004D34A2" w:rsidRDefault="00277BA2" w:rsidP="00277BA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84F7EA" w14:textId="77777777" w:rsidR="00277BA2" w:rsidRPr="004D34A2" w:rsidRDefault="00277BA2" w:rsidP="00277BA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Processo:  Usinagem de corpo do purgador (para linha de ar comprimido).</w:t>
      </w:r>
    </w:p>
    <w:p w14:paraId="11278867" w14:textId="77777777" w:rsidR="00277BA2" w:rsidRPr="004D34A2" w:rsidRDefault="00277BA2" w:rsidP="00277BA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356A39" w14:textId="010B4EE5" w:rsidR="00277BA2" w:rsidRPr="004D34A2" w:rsidRDefault="00277BA2" w:rsidP="00277BA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Descrição: A usinagem é realizada em tornos automáticos de pinola dupla, onde o preparador realiza o setup da máquina e posteriormente o operador se posiciona em frente retirando as peças já usinadas. Estas peças são encaminhadas para o setor de lavação onde o trabalhador retira os resíduos de fluido de corte, mergulhando-as</w:t>
      </w:r>
      <w:r w:rsidR="009C3E7E">
        <w:rPr>
          <w:rFonts w:ascii="Arial" w:hAnsi="Arial" w:cs="Arial"/>
          <w:sz w:val="24"/>
          <w:szCs w:val="24"/>
        </w:rPr>
        <w:t xml:space="preserve"> </w:t>
      </w:r>
      <w:r w:rsidRPr="004D34A2">
        <w:rPr>
          <w:rFonts w:ascii="Arial" w:hAnsi="Arial" w:cs="Arial"/>
          <w:sz w:val="24"/>
          <w:szCs w:val="24"/>
        </w:rPr>
        <w:t xml:space="preserve">em produto químico e secando com ar comprimido. </w:t>
      </w:r>
    </w:p>
    <w:p w14:paraId="7338E126" w14:textId="77777777" w:rsidR="00277BA2" w:rsidRPr="004D34A2" w:rsidRDefault="00277BA2" w:rsidP="00277BA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82263D7" w14:textId="0F40B1B6" w:rsidR="004838BF" w:rsidRPr="004D34A2" w:rsidRDefault="00277BA2" w:rsidP="0068784C">
      <w:pPr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O apontamento de produção é realizado pelo próprio trabalhador em sistema específico onde o trabalhador insere seu número de matrícula, número da ordem</w:t>
      </w:r>
      <w:r w:rsidR="0097320D">
        <w:rPr>
          <w:rFonts w:ascii="Arial" w:hAnsi="Arial" w:cs="Arial"/>
          <w:sz w:val="24"/>
          <w:szCs w:val="24"/>
        </w:rPr>
        <w:t xml:space="preserve"> </w:t>
      </w:r>
      <w:r w:rsidRPr="004D34A2">
        <w:rPr>
          <w:rFonts w:ascii="Arial" w:hAnsi="Arial" w:cs="Arial"/>
          <w:sz w:val="24"/>
          <w:szCs w:val="24"/>
        </w:rPr>
        <w:t>de produção e código da atividade (setup, produção, ajuste, amostra, manutenção, entre outras) e clica no botão de iniciar. Ao finalizar ou parar a produção desta ordem o trabalhador lança a quantidade de peças boas, ruins e retrabalhos e finaliza a atividade. Os horários das atividades são preenchidos automaticamente conforme data/hora do servidor no lançamento de cada atividade.</w:t>
      </w:r>
    </w:p>
    <w:p w14:paraId="0A5D24D2" w14:textId="77777777" w:rsidR="00746C99" w:rsidRPr="004D34A2" w:rsidRDefault="00746C99" w:rsidP="00277BA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5A4D7A" w14:textId="77777777" w:rsidR="00746C99" w:rsidRPr="004D34A2" w:rsidRDefault="00746C99" w:rsidP="00277BA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D5B1C35" w14:textId="77777777" w:rsidR="00746C99" w:rsidRPr="004D34A2" w:rsidRDefault="00746C99" w:rsidP="00277BA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D34A2">
        <w:rPr>
          <w:rFonts w:ascii="Arial" w:hAnsi="Arial" w:cs="Arial"/>
          <w:b/>
          <w:sz w:val="24"/>
          <w:szCs w:val="24"/>
        </w:rPr>
        <w:t>Problemas relatados pela empresa</w:t>
      </w:r>
    </w:p>
    <w:p w14:paraId="3B5603C2" w14:textId="77777777" w:rsidR="00746C99" w:rsidRPr="004D34A2" w:rsidRDefault="00746C99" w:rsidP="00277BA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DDAEF88" w14:textId="77777777" w:rsidR="00746C99" w:rsidRPr="004D34A2" w:rsidRDefault="00746C99" w:rsidP="00746C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 xml:space="preserve">Em princípio existem apenas duas atividades previstas na produção: </w:t>
      </w:r>
      <w:r w:rsidRPr="004D34A2">
        <w:rPr>
          <w:rFonts w:ascii="Arial" w:hAnsi="Arial" w:cs="Arial"/>
          <w:i/>
          <w:sz w:val="24"/>
          <w:szCs w:val="24"/>
        </w:rPr>
        <w:t>setup</w:t>
      </w:r>
      <w:r w:rsidRPr="004D34A2">
        <w:rPr>
          <w:rFonts w:ascii="Arial" w:hAnsi="Arial" w:cs="Arial"/>
          <w:sz w:val="24"/>
          <w:szCs w:val="24"/>
        </w:rPr>
        <w:t xml:space="preserve"> e </w:t>
      </w:r>
      <w:r w:rsidRPr="004D34A2">
        <w:rPr>
          <w:rFonts w:ascii="Arial" w:hAnsi="Arial" w:cs="Arial"/>
          <w:i/>
          <w:sz w:val="24"/>
          <w:szCs w:val="24"/>
        </w:rPr>
        <w:t>produção</w:t>
      </w:r>
      <w:r w:rsidRPr="004D34A2">
        <w:rPr>
          <w:rFonts w:ascii="Arial" w:hAnsi="Arial" w:cs="Arial"/>
          <w:sz w:val="24"/>
          <w:szCs w:val="24"/>
        </w:rPr>
        <w:t>. Entretanto, na prática é possível identificar que existem mais atividades do que estas. O problema é que essas atividades não são contabilizadas e previstas nas ordens de produção, podendo causar prejuízos para a empresa.</w:t>
      </w:r>
    </w:p>
    <w:p w14:paraId="03242E3E" w14:textId="77777777" w:rsidR="00746C99" w:rsidRPr="004D34A2" w:rsidRDefault="00746C99" w:rsidP="00746C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0EC17D" w14:textId="77777777" w:rsidR="00746C99" w:rsidRPr="004D34A2" w:rsidRDefault="00746C99" w:rsidP="0068784C">
      <w:pPr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 xml:space="preserve"> Longos tempos de parada entre a finalização do setup e o início das atividades ou tempo de máquina parada sem operação também estão presentes, assim como a necessidade da execução de ajustes na máquina devido a não estar atendendo aos requisitos de projeto do produto.</w:t>
      </w:r>
      <w:r w:rsidRPr="004D34A2">
        <w:rPr>
          <w:rFonts w:ascii="Arial" w:hAnsi="Arial" w:cs="Arial"/>
          <w:sz w:val="24"/>
          <w:szCs w:val="24"/>
        </w:rPr>
        <w:cr/>
      </w:r>
    </w:p>
    <w:p w14:paraId="37219E65" w14:textId="4D23C801" w:rsidR="00746C99" w:rsidRDefault="00746C99" w:rsidP="00746C9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D34A2">
        <w:rPr>
          <w:rFonts w:ascii="Arial" w:hAnsi="Arial" w:cs="Arial"/>
          <w:b/>
          <w:sz w:val="24"/>
          <w:szCs w:val="24"/>
        </w:rPr>
        <w:t>O que a empresa gostaria</w:t>
      </w:r>
    </w:p>
    <w:p w14:paraId="70BCA9A0" w14:textId="10C4421C" w:rsidR="004D2874" w:rsidRDefault="004D2874" w:rsidP="00746C9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428DDB3" w14:textId="2388A7C0" w:rsidR="004D2874" w:rsidRPr="004D34A2" w:rsidRDefault="004D2874" w:rsidP="00746C9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D2874">
        <w:rPr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4C983A54" wp14:editId="16B565E8">
            <wp:extent cx="5400040" cy="19348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6C33" w14:textId="77777777" w:rsidR="00746C99" w:rsidRPr="004D34A2" w:rsidRDefault="00746C99" w:rsidP="00746C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319C66" w14:textId="7A6A4E2A" w:rsidR="00746C99" w:rsidRDefault="00746C99" w:rsidP="00746C9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Analisar tempos de atividades não previstas nas ordens de produção</w:t>
      </w:r>
    </w:p>
    <w:p w14:paraId="06581354" w14:textId="01F73DC4" w:rsidR="00E55400" w:rsidRDefault="00E55400" w:rsidP="00A065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filtrar quatro atividades não previstas como as que têm demandado mais tempo:</w:t>
      </w:r>
    </w:p>
    <w:p w14:paraId="05093D68" w14:textId="49D619F3" w:rsidR="00E55400" w:rsidRPr="00527971" w:rsidRDefault="00E55400" w:rsidP="00A065CD">
      <w:pPr>
        <w:spacing w:after="0" w:line="240" w:lineRule="auto"/>
        <w:jc w:val="both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27971">
        <w:rPr>
          <w:rFonts w:ascii="Arial" w:hAnsi="Arial" w:cs="Arial"/>
          <w:color w:val="5B9BD5" w:themeColor="accent1"/>
          <w:sz w:val="24"/>
          <w:szCs w:val="24"/>
        </w:rPr>
        <w:t>Operação Complementar Programada</w:t>
      </w:r>
      <w:r w:rsidRPr="00527971">
        <w:rPr>
          <w:rFonts w:ascii="Arial" w:hAnsi="Arial" w:cs="Arial"/>
          <w:color w:val="5B9BD5" w:themeColor="accent1"/>
          <w:sz w:val="24"/>
          <w:szCs w:val="24"/>
        </w:rPr>
        <w:t>: É a que demanda mais tempo, em média demora 3.1 horas;</w:t>
      </w:r>
    </w:p>
    <w:p w14:paraId="35AE4BB5" w14:textId="383BD6BF" w:rsidR="00E55400" w:rsidRPr="00527971" w:rsidRDefault="00E55400" w:rsidP="00A065CD">
      <w:pPr>
        <w:spacing w:after="0" w:line="240" w:lineRule="auto"/>
        <w:jc w:val="both"/>
        <w:rPr>
          <w:rFonts w:ascii="Arial" w:hAnsi="Arial" w:cs="Arial"/>
          <w:color w:val="5B9BD5" w:themeColor="accent1"/>
          <w:sz w:val="24"/>
          <w:szCs w:val="24"/>
        </w:rPr>
      </w:pPr>
      <w:r w:rsidRPr="00527971">
        <w:rPr>
          <w:rFonts w:ascii="Arial" w:hAnsi="Arial" w:cs="Arial"/>
          <w:color w:val="5B9BD5" w:themeColor="accent1"/>
          <w:sz w:val="24"/>
          <w:szCs w:val="24"/>
        </w:rPr>
        <w:tab/>
      </w:r>
      <w:r w:rsidRPr="00527971">
        <w:rPr>
          <w:rFonts w:ascii="Arial" w:hAnsi="Arial" w:cs="Arial"/>
          <w:color w:val="5B9BD5" w:themeColor="accent1"/>
          <w:sz w:val="24"/>
          <w:szCs w:val="24"/>
        </w:rPr>
        <w:t>Falta Programação</w:t>
      </w:r>
      <w:r w:rsidRPr="00527971">
        <w:rPr>
          <w:rFonts w:ascii="Arial" w:hAnsi="Arial" w:cs="Arial"/>
          <w:color w:val="5B9BD5" w:themeColor="accent1"/>
          <w:sz w:val="24"/>
          <w:szCs w:val="24"/>
        </w:rPr>
        <w:t>: Está demandando mais do que duas horas (2.3h)</w:t>
      </w:r>
    </w:p>
    <w:p w14:paraId="7EF99705" w14:textId="6AAA39EC" w:rsidR="00E55400" w:rsidRPr="00527971" w:rsidRDefault="00E55400" w:rsidP="00A065CD">
      <w:pPr>
        <w:spacing w:after="0" w:line="240" w:lineRule="auto"/>
        <w:jc w:val="both"/>
        <w:rPr>
          <w:rFonts w:ascii="Arial" w:hAnsi="Arial" w:cs="Arial"/>
          <w:color w:val="5B9BD5" w:themeColor="accent1"/>
          <w:sz w:val="24"/>
          <w:szCs w:val="24"/>
        </w:rPr>
      </w:pPr>
      <w:r w:rsidRPr="00527971">
        <w:rPr>
          <w:rFonts w:ascii="Arial" w:hAnsi="Arial" w:cs="Arial"/>
          <w:color w:val="5B9BD5" w:themeColor="accent1"/>
          <w:sz w:val="24"/>
          <w:szCs w:val="24"/>
        </w:rPr>
        <w:tab/>
      </w:r>
      <w:r w:rsidRPr="00527971">
        <w:rPr>
          <w:rFonts w:ascii="Arial" w:hAnsi="Arial" w:cs="Arial"/>
          <w:color w:val="5B9BD5" w:themeColor="accent1"/>
          <w:sz w:val="24"/>
          <w:szCs w:val="24"/>
        </w:rPr>
        <w:t>Retrabalho</w:t>
      </w:r>
      <w:r w:rsidRPr="00527971">
        <w:rPr>
          <w:rFonts w:ascii="Arial" w:hAnsi="Arial" w:cs="Arial"/>
          <w:color w:val="5B9BD5" w:themeColor="accent1"/>
          <w:sz w:val="24"/>
          <w:szCs w:val="24"/>
        </w:rPr>
        <w:t>: Está demandando quase 2 horas (114 m)</w:t>
      </w:r>
    </w:p>
    <w:p w14:paraId="1F7CF917" w14:textId="2E6CFC37" w:rsidR="00E55400" w:rsidRPr="00527971" w:rsidRDefault="00E55400" w:rsidP="00A065CD">
      <w:pPr>
        <w:spacing w:after="0" w:line="240" w:lineRule="auto"/>
        <w:jc w:val="both"/>
        <w:rPr>
          <w:rFonts w:ascii="Arial" w:hAnsi="Arial" w:cs="Arial"/>
          <w:color w:val="5B9BD5" w:themeColor="accent1"/>
          <w:sz w:val="24"/>
          <w:szCs w:val="24"/>
        </w:rPr>
      </w:pPr>
      <w:r w:rsidRPr="00527971">
        <w:rPr>
          <w:rFonts w:ascii="Arial" w:hAnsi="Arial" w:cs="Arial"/>
          <w:color w:val="5B9BD5" w:themeColor="accent1"/>
          <w:sz w:val="24"/>
          <w:szCs w:val="24"/>
        </w:rPr>
        <w:tab/>
      </w:r>
      <w:r w:rsidRPr="00527971">
        <w:rPr>
          <w:rFonts w:ascii="Arial" w:hAnsi="Arial" w:cs="Arial"/>
          <w:color w:val="5B9BD5" w:themeColor="accent1"/>
          <w:sz w:val="24"/>
          <w:szCs w:val="24"/>
        </w:rPr>
        <w:t>Amostras</w:t>
      </w:r>
      <w:r w:rsidRPr="00527971">
        <w:rPr>
          <w:rFonts w:ascii="Arial" w:hAnsi="Arial" w:cs="Arial"/>
          <w:color w:val="5B9BD5" w:themeColor="accent1"/>
          <w:sz w:val="24"/>
          <w:szCs w:val="24"/>
        </w:rPr>
        <w:t>: é a outra atividade que em média demora mais do que uma hora (75m)</w:t>
      </w:r>
    </w:p>
    <w:p w14:paraId="2614882C" w14:textId="7CB8D0AE" w:rsidR="004D2874" w:rsidRPr="00527971" w:rsidRDefault="004D2874" w:rsidP="00A065CD">
      <w:pPr>
        <w:spacing w:after="0" w:line="240" w:lineRule="auto"/>
        <w:jc w:val="both"/>
        <w:rPr>
          <w:rFonts w:ascii="Arial" w:hAnsi="Arial" w:cs="Arial"/>
          <w:color w:val="5B9BD5" w:themeColor="accent1"/>
          <w:sz w:val="24"/>
          <w:szCs w:val="24"/>
        </w:rPr>
      </w:pPr>
    </w:p>
    <w:p w14:paraId="592A951A" w14:textId="7622A03D" w:rsidR="004D2874" w:rsidRPr="00527971" w:rsidRDefault="004D2874" w:rsidP="00A065CD">
      <w:pPr>
        <w:spacing w:after="0" w:line="240" w:lineRule="auto"/>
        <w:jc w:val="both"/>
        <w:rPr>
          <w:rFonts w:ascii="Arial" w:hAnsi="Arial" w:cs="Arial"/>
          <w:color w:val="5B9BD5" w:themeColor="accent1"/>
          <w:sz w:val="24"/>
          <w:szCs w:val="24"/>
        </w:rPr>
      </w:pPr>
      <w:r w:rsidRPr="00527971">
        <w:rPr>
          <w:rFonts w:ascii="Arial" w:hAnsi="Arial" w:cs="Arial"/>
          <w:color w:val="5B9BD5" w:themeColor="accent1"/>
          <w:sz w:val="24"/>
          <w:szCs w:val="24"/>
        </w:rPr>
        <w:tab/>
        <w:t>As atividades 4 e 45 demoram mais do que a atividade, que podemos chamar de principal, de Produção.</w:t>
      </w:r>
    </w:p>
    <w:p w14:paraId="466E593A" w14:textId="77777777" w:rsidR="00E55400" w:rsidRPr="00A065CD" w:rsidRDefault="00E55400" w:rsidP="00A065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49AD8C" w14:textId="296A427E" w:rsidR="00746C99" w:rsidRDefault="00746C99" w:rsidP="00746C9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Analisar tempo de espera, entre uma atividade e outra</w:t>
      </w:r>
    </w:p>
    <w:p w14:paraId="224399F8" w14:textId="77777777" w:rsidR="00527971" w:rsidRDefault="00527971" w:rsidP="004D287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8598D6" w14:textId="410D1454" w:rsidR="004D2874" w:rsidRPr="00527971" w:rsidRDefault="004D2874" w:rsidP="004D2874">
      <w:pPr>
        <w:spacing w:after="0" w:line="240" w:lineRule="auto"/>
        <w:jc w:val="both"/>
        <w:rPr>
          <w:rFonts w:ascii="Arial" w:hAnsi="Arial" w:cs="Arial"/>
          <w:color w:val="5B9BD5" w:themeColor="accent1"/>
          <w:sz w:val="24"/>
          <w:szCs w:val="24"/>
        </w:rPr>
      </w:pPr>
      <w:r w:rsidRPr="00527971">
        <w:rPr>
          <w:rFonts w:ascii="Arial" w:hAnsi="Arial" w:cs="Arial"/>
          <w:color w:val="5B9BD5" w:themeColor="accent1"/>
          <w:sz w:val="24"/>
          <w:szCs w:val="24"/>
        </w:rPr>
        <w:t xml:space="preserve">O maior tempo de espera é entre Retrabalho e </w:t>
      </w:r>
      <w:r w:rsidR="00527971" w:rsidRPr="00527971">
        <w:rPr>
          <w:rFonts w:ascii="Arial" w:hAnsi="Arial" w:cs="Arial"/>
          <w:color w:val="5B9BD5" w:themeColor="accent1"/>
          <w:sz w:val="24"/>
          <w:szCs w:val="24"/>
        </w:rPr>
        <w:t>Operação Complementar Programada</w:t>
      </w:r>
      <w:r w:rsidR="00527971" w:rsidRPr="00527971">
        <w:rPr>
          <w:rFonts w:ascii="Arial" w:hAnsi="Arial" w:cs="Arial"/>
          <w:color w:val="5B9BD5" w:themeColor="accent1"/>
          <w:sz w:val="24"/>
          <w:szCs w:val="24"/>
        </w:rPr>
        <w:t>, em média está demorando 51 dias. Ou seja, é um gargalo bem grande no processo.</w:t>
      </w:r>
    </w:p>
    <w:p w14:paraId="2DD1AEF6" w14:textId="45C53A5A" w:rsidR="00527971" w:rsidRPr="00527971" w:rsidRDefault="00527971" w:rsidP="004D2874">
      <w:pPr>
        <w:spacing w:after="0" w:line="240" w:lineRule="auto"/>
        <w:jc w:val="both"/>
        <w:rPr>
          <w:rFonts w:ascii="Arial" w:hAnsi="Arial" w:cs="Arial"/>
          <w:color w:val="5B9BD5" w:themeColor="accent1"/>
          <w:sz w:val="24"/>
          <w:szCs w:val="24"/>
        </w:rPr>
      </w:pPr>
      <w:r w:rsidRPr="00527971">
        <w:rPr>
          <w:rFonts w:ascii="Arial" w:hAnsi="Arial" w:cs="Arial"/>
          <w:color w:val="5B9BD5" w:themeColor="accent1"/>
          <w:sz w:val="24"/>
          <w:szCs w:val="24"/>
        </w:rPr>
        <w:t>Em segundo vem a espera entre Manutenção e Retrabalho, em média 12 dias.</w:t>
      </w:r>
    </w:p>
    <w:p w14:paraId="386ACB5D" w14:textId="77777777" w:rsidR="00054B32" w:rsidRDefault="00527971" w:rsidP="004D2874">
      <w:pPr>
        <w:spacing w:after="0" w:line="240" w:lineRule="auto"/>
        <w:jc w:val="both"/>
        <w:rPr>
          <w:rFonts w:ascii="Arial" w:hAnsi="Arial" w:cs="Arial"/>
          <w:color w:val="5B9BD5" w:themeColor="accent1"/>
          <w:sz w:val="24"/>
          <w:szCs w:val="24"/>
        </w:rPr>
      </w:pPr>
      <w:r w:rsidRPr="00527971">
        <w:rPr>
          <w:rFonts w:ascii="Arial" w:hAnsi="Arial" w:cs="Arial"/>
          <w:color w:val="5B9BD5" w:themeColor="accent1"/>
          <w:sz w:val="24"/>
          <w:szCs w:val="24"/>
        </w:rPr>
        <w:t>Outro grande problema é a demora entre Setup e Pré-Setup, quase 10 dias (9.3 dias)</w:t>
      </w:r>
    </w:p>
    <w:p w14:paraId="5CB692F0" w14:textId="7E3A039A" w:rsidR="00527971" w:rsidRPr="00527971" w:rsidRDefault="00054B32" w:rsidP="004D2874">
      <w:pPr>
        <w:spacing w:after="0" w:line="240" w:lineRule="auto"/>
        <w:jc w:val="both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Mas um ponto importante é que esses casos não acontecem com muita frequência, na verdade apenas uma vez.</w:t>
      </w:r>
      <w:r w:rsidR="00527971" w:rsidRPr="00527971">
        <w:rPr>
          <w:rFonts w:ascii="Arial" w:hAnsi="Arial" w:cs="Arial"/>
          <w:color w:val="5B9BD5" w:themeColor="accent1"/>
          <w:sz w:val="24"/>
          <w:szCs w:val="24"/>
        </w:rPr>
        <w:t xml:space="preserve"> </w:t>
      </w:r>
    </w:p>
    <w:p w14:paraId="33DEDBF3" w14:textId="3A3387D1" w:rsidR="00333E58" w:rsidRDefault="00333E58" w:rsidP="00746C9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impacto da indisponibilidade das máquinas</w:t>
      </w:r>
    </w:p>
    <w:p w14:paraId="32A3F349" w14:textId="77777777" w:rsidR="0068784C" w:rsidRDefault="0068784C" w:rsidP="0052797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EE3111" w14:textId="677FF341" w:rsidR="00527971" w:rsidRDefault="0068784C" w:rsidP="0052797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atividades que demoram mais tempo, acontecem poucas vezes, logo essa análise de impacto, vai ser mais focado na frequência de vezes que a atividade aconteceu.</w:t>
      </w:r>
    </w:p>
    <w:p w14:paraId="5A619A90" w14:textId="56B8F5DC" w:rsidR="0068784C" w:rsidRDefault="0068784C" w:rsidP="0052797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0BCD78F" w14:textId="3C18B5A7" w:rsidR="0068784C" w:rsidRDefault="0068784C" w:rsidP="0052797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atividade de ajustes é a que acontece mais vezes (das atividades não previstas), inclusive acontecendo mais vezes (114) que a atividade, prevista, de Setup.</w:t>
      </w:r>
    </w:p>
    <w:p w14:paraId="1AFD95F8" w14:textId="0D6F1DD1" w:rsidR="0068784C" w:rsidRDefault="0068784C" w:rsidP="0052797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972449" w14:textId="04BA5931" w:rsidR="007F477E" w:rsidRPr="007F477E" w:rsidRDefault="007F477E" w:rsidP="007F47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média um caso dura 8.2 dias, e a média de tempo gasto nas atividades previstas juntas é de (2h 14m + 1h 54m) 4h 8m. Ou seja, a esmagadora maioria do tempo é em espera e em atividades não esperadas.</w:t>
      </w:r>
      <w:bookmarkStart w:id="0" w:name="_GoBack"/>
      <w:bookmarkEnd w:id="0"/>
    </w:p>
    <w:p w14:paraId="38957A1C" w14:textId="77777777" w:rsidR="007F477E" w:rsidRPr="007F477E" w:rsidRDefault="007F477E" w:rsidP="007F477E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82A10E3" w14:textId="1A57E268" w:rsidR="00333E58" w:rsidRPr="004D34A2" w:rsidRDefault="00333E58" w:rsidP="00746C9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Recomendar ações de acordo com o diagnóstico realizado</w:t>
      </w:r>
    </w:p>
    <w:p w14:paraId="3193D26A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FBFE68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2DDC12" w14:textId="77777777" w:rsidR="00333E58" w:rsidRDefault="00333E58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56C4B14" w14:textId="77777777" w:rsidR="00333E58" w:rsidRDefault="00333E58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5BA3B6" w14:textId="5A608F74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Código da Atividade Descrição da atividade</w:t>
      </w:r>
    </w:p>
    <w:p w14:paraId="7AA46557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1 Produção</w:t>
      </w:r>
    </w:p>
    <w:p w14:paraId="0FD0ADEC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2 Setup</w:t>
      </w:r>
    </w:p>
    <w:p w14:paraId="53ACFF30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3 Pré-Setup</w:t>
      </w:r>
    </w:p>
    <w:p w14:paraId="2EC6C714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4 Falta Programação</w:t>
      </w:r>
    </w:p>
    <w:p w14:paraId="1AD020A9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5 Limpeza</w:t>
      </w:r>
    </w:p>
    <w:p w14:paraId="3D81B76E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6 Treinamento / Reunião</w:t>
      </w:r>
    </w:p>
    <w:p w14:paraId="3466CE1B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7 Falta Energia</w:t>
      </w:r>
    </w:p>
    <w:p w14:paraId="66FD9ECC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8 Aquecer</w:t>
      </w:r>
    </w:p>
    <w:p w14:paraId="2AC1F2C5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 xml:space="preserve">9 Lubrificação </w:t>
      </w:r>
    </w:p>
    <w:p w14:paraId="6D8B304D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10 Manutenção</w:t>
      </w:r>
    </w:p>
    <w:p w14:paraId="0FC8F7C8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12 Amostras</w:t>
      </w:r>
    </w:p>
    <w:p w14:paraId="2BD6663C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14 Ajustes</w:t>
      </w:r>
    </w:p>
    <w:p w14:paraId="5B1CD693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25 Retrabalho</w:t>
      </w:r>
    </w:p>
    <w:p w14:paraId="7C60A9E1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30 Falta Operador</w:t>
      </w:r>
    </w:p>
    <w:p w14:paraId="23620CD5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45 Operação Complementar Programada</w:t>
      </w:r>
    </w:p>
    <w:p w14:paraId="03931708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46 Atividade De Apoio</w:t>
      </w:r>
    </w:p>
    <w:p w14:paraId="3CE7449B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100 Manutenção Corretiva</w:t>
      </w:r>
    </w:p>
    <w:sectPr w:rsidR="00C335EF" w:rsidRPr="004D3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C655C"/>
    <w:multiLevelType w:val="hybridMultilevel"/>
    <w:tmpl w:val="6FF8E552"/>
    <w:lvl w:ilvl="0" w:tplc="29120A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0E90A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82C5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2D0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B87B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5E939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E094D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6244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D69B7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E15A2"/>
    <w:multiLevelType w:val="hybridMultilevel"/>
    <w:tmpl w:val="1D70B82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67E"/>
    <w:rsid w:val="00054B32"/>
    <w:rsid w:val="000D09D0"/>
    <w:rsid w:val="00101636"/>
    <w:rsid w:val="001446FA"/>
    <w:rsid w:val="001B02D7"/>
    <w:rsid w:val="00222FB0"/>
    <w:rsid w:val="00277BA2"/>
    <w:rsid w:val="002E7380"/>
    <w:rsid w:val="00333E58"/>
    <w:rsid w:val="00356718"/>
    <w:rsid w:val="004838BF"/>
    <w:rsid w:val="004C5620"/>
    <w:rsid w:val="004D2874"/>
    <w:rsid w:val="004D34A2"/>
    <w:rsid w:val="004D498B"/>
    <w:rsid w:val="004F4904"/>
    <w:rsid w:val="00527971"/>
    <w:rsid w:val="005751D7"/>
    <w:rsid w:val="005D4790"/>
    <w:rsid w:val="005F7388"/>
    <w:rsid w:val="00606F24"/>
    <w:rsid w:val="00625E3C"/>
    <w:rsid w:val="0068784C"/>
    <w:rsid w:val="006D39DA"/>
    <w:rsid w:val="00746C99"/>
    <w:rsid w:val="007F477E"/>
    <w:rsid w:val="00806BE1"/>
    <w:rsid w:val="00830DA0"/>
    <w:rsid w:val="00832BAA"/>
    <w:rsid w:val="008E47E6"/>
    <w:rsid w:val="00912B16"/>
    <w:rsid w:val="00922127"/>
    <w:rsid w:val="0097320D"/>
    <w:rsid w:val="009C3E7E"/>
    <w:rsid w:val="00A065CD"/>
    <w:rsid w:val="00A266F3"/>
    <w:rsid w:val="00A8713C"/>
    <w:rsid w:val="00AA70B7"/>
    <w:rsid w:val="00AC7D8F"/>
    <w:rsid w:val="00B1034A"/>
    <w:rsid w:val="00C335EF"/>
    <w:rsid w:val="00C50316"/>
    <w:rsid w:val="00D1275B"/>
    <w:rsid w:val="00D3167E"/>
    <w:rsid w:val="00D7138D"/>
    <w:rsid w:val="00E55400"/>
    <w:rsid w:val="00E560B7"/>
    <w:rsid w:val="00F12DEC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E061F"/>
  <w15:chartTrackingRefBased/>
  <w15:docId w15:val="{91142912-3F00-4CE4-959F-8BD26756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2BAA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832BAA"/>
  </w:style>
  <w:style w:type="character" w:styleId="HiperlinkVisitado">
    <w:name w:val="FollowedHyperlink"/>
    <w:basedOn w:val="Fontepargpadro"/>
    <w:uiPriority w:val="99"/>
    <w:semiHidden/>
    <w:unhideWhenUsed/>
    <w:rsid w:val="00D1275B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746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0656">
          <w:marLeft w:val="54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4DB60-95CE-4C19-88D7-F0D2041A4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595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Danilo Gomes de Lima Lacerda</cp:lastModifiedBy>
  <cp:revision>5</cp:revision>
  <cp:lastPrinted>2016-06-23T17:50:00Z</cp:lastPrinted>
  <dcterms:created xsi:type="dcterms:W3CDTF">2019-09-26T14:57:00Z</dcterms:created>
  <dcterms:modified xsi:type="dcterms:W3CDTF">2019-10-19T14:22:00Z</dcterms:modified>
</cp:coreProperties>
</file>