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7B36" w14:textId="62452CC5" w:rsidR="004B6C6D" w:rsidRDefault="008B7280">
      <w:r w:rsidRPr="008B7280">
        <w:rPr>
          <w:noProof/>
        </w:rPr>
        <w:drawing>
          <wp:inline distT="0" distB="0" distL="0" distR="0" wp14:anchorId="010C499D" wp14:editId="1DD83754">
            <wp:extent cx="5400040" cy="5349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7110" w14:textId="6914EA8A" w:rsidR="0095688C" w:rsidRDefault="0095688C">
      <w:r w:rsidRPr="0095688C">
        <w:rPr>
          <w:noProof/>
        </w:rPr>
        <w:drawing>
          <wp:inline distT="0" distB="0" distL="0" distR="0" wp14:anchorId="743A8002" wp14:editId="3CB16B72">
            <wp:extent cx="5400040" cy="49453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9DD3" w14:textId="06C7EE93" w:rsidR="007B6914" w:rsidRDefault="007B6914">
      <w:r w:rsidRPr="007B6914">
        <w:rPr>
          <w:noProof/>
        </w:rPr>
        <w:lastRenderedPageBreak/>
        <w:drawing>
          <wp:inline distT="0" distB="0" distL="0" distR="0" wp14:anchorId="1571E803" wp14:editId="7E95AA17">
            <wp:extent cx="5400040" cy="2886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1F7F" w14:textId="7D04F20F" w:rsidR="00854C73" w:rsidRDefault="00854C73">
      <w:r w:rsidRPr="00854C73">
        <w:rPr>
          <w:noProof/>
        </w:rPr>
        <w:drawing>
          <wp:inline distT="0" distB="0" distL="0" distR="0" wp14:anchorId="56538CB8" wp14:editId="28025436">
            <wp:extent cx="5400040" cy="4657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4A75" w14:textId="78AA87C6" w:rsidR="00EB3BDE" w:rsidRDefault="00EB3BDE"/>
    <w:p w14:paraId="4127AE4A" w14:textId="6E4195F9" w:rsidR="00EB3BDE" w:rsidRPr="00EB3BDE" w:rsidRDefault="00EB3BDE">
      <w:pPr>
        <w:rPr>
          <w:b/>
          <w:bCs/>
          <w:sz w:val="24"/>
          <w:szCs w:val="24"/>
        </w:rPr>
      </w:pPr>
      <w:r w:rsidRPr="00EB3BDE">
        <w:rPr>
          <w:b/>
          <w:bCs/>
          <w:sz w:val="24"/>
          <w:szCs w:val="24"/>
        </w:rPr>
        <w:t>GABARITO:</w:t>
      </w:r>
    </w:p>
    <w:p w14:paraId="6BE4259A" w14:textId="0724C461" w:rsidR="00EB3BDE" w:rsidRPr="00EB3BDE" w:rsidRDefault="00EB3BDE" w:rsidP="00EB3BD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t xml:space="preserve">1 - </w:t>
      </w:r>
      <w:proofErr w:type="spellStart"/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t>Perceptron</w:t>
      </w:r>
      <w:proofErr w:type="spellEnd"/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2 - Quantidade de variáveis que o conjunto de dados possui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3 - Ajustar o conjunto de pesos sinápticos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4 - Ser definido de acordo com o comportamento DOS DADOS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- (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t>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NULADA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)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5 - A variação do erro entre duas épocas de treinamento consecutivas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6 - Sempre que todas as amostras de entrada passam pela rede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7 - Minimizar o erro obtido pela rede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8 - MLP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9 - Todas as alternativas</w:t>
      </w:r>
      <w:r w:rsidRPr="00EB3BDE">
        <w:rPr>
          <w:rFonts w:ascii="Segoe UI" w:eastAsia="Times New Roman" w:hAnsi="Segoe UI" w:cs="Segoe UI"/>
          <w:sz w:val="21"/>
          <w:szCs w:val="21"/>
          <w:lang w:eastAsia="pt-BR"/>
        </w:rPr>
        <w:br/>
        <w:t>10 - Sempre do início para o fim da rede, pois é um algoritmo feedforward</w:t>
      </w:r>
    </w:p>
    <w:sectPr w:rsidR="00EB3BDE" w:rsidRPr="00EB3BDE" w:rsidSect="003F0288">
      <w:pgSz w:w="11906" w:h="16838"/>
      <w:pgMar w:top="113" w:right="1701" w:bottom="11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07"/>
    <w:rsid w:val="003F0288"/>
    <w:rsid w:val="004B6C6D"/>
    <w:rsid w:val="007B6914"/>
    <w:rsid w:val="00854C73"/>
    <w:rsid w:val="008B7280"/>
    <w:rsid w:val="0095688C"/>
    <w:rsid w:val="009F0107"/>
    <w:rsid w:val="00E343FC"/>
    <w:rsid w:val="00E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5147"/>
  <w15:chartTrackingRefBased/>
  <w15:docId w15:val="{F2EA219E-7F21-43E7-A545-5FEE2BC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15</cp:revision>
  <dcterms:created xsi:type="dcterms:W3CDTF">2022-06-10T17:35:00Z</dcterms:created>
  <dcterms:modified xsi:type="dcterms:W3CDTF">2022-06-21T14:38:00Z</dcterms:modified>
</cp:coreProperties>
</file>