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A597" w14:textId="74D4FD1B" w:rsidR="009234A2" w:rsidRPr="008F4B36" w:rsidRDefault="009234A2">
      <w:pPr>
        <w:spacing w:after="0"/>
        <w:rPr>
          <w:sz w:val="24"/>
          <w:szCs w:val="24"/>
        </w:rPr>
      </w:pPr>
    </w:p>
    <w:p w14:paraId="04B27045" w14:textId="5A138589" w:rsidR="009234A2" w:rsidRPr="00DF352D" w:rsidRDefault="00DF352D">
      <w:pPr>
        <w:tabs>
          <w:tab w:val="center" w:pos="4253"/>
        </w:tabs>
        <w:spacing w:after="0"/>
        <w:rPr>
          <w:smallCaps/>
          <w:color w:val="auto"/>
          <w:sz w:val="24"/>
          <w:szCs w:val="24"/>
        </w:rPr>
      </w:pPr>
      <w:r w:rsidRPr="00DF352D">
        <w:rPr>
          <w:rStyle w:val="RefernciaSutil"/>
          <w:color w:val="auto"/>
          <w:sz w:val="24"/>
          <w:szCs w:val="24"/>
        </w:rPr>
        <w:t>Lista de exercícios 0</w:t>
      </w:r>
      <w:r w:rsidR="0036244F">
        <w:rPr>
          <w:rStyle w:val="RefernciaSutil"/>
          <w:color w:val="auto"/>
          <w:sz w:val="24"/>
          <w:szCs w:val="24"/>
        </w:rPr>
        <w:t>1</w:t>
      </w:r>
      <w:r w:rsidR="005C20CF" w:rsidRPr="00DF352D">
        <w:rPr>
          <w:sz w:val="24"/>
          <w:szCs w:val="24"/>
        </w:rPr>
        <w:t xml:space="preserve"> </w:t>
      </w:r>
    </w:p>
    <w:p w14:paraId="022A647E" w14:textId="6CAFA10B" w:rsidR="00372684" w:rsidRPr="005A7F9D" w:rsidRDefault="005C20CF" w:rsidP="005A7F9D">
      <w:pPr>
        <w:spacing w:after="43"/>
        <w:ind w:left="-29" w:right="-26"/>
      </w:pPr>
      <w:r w:rsidRPr="00143FB4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14A33140" wp14:editId="53A51CE5">
                <wp:extent cx="6696457" cy="6097"/>
                <wp:effectExtent l="0" t="0" r="0" b="0"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7" cy="6097"/>
                          <a:chOff x="0" y="0"/>
                          <a:chExt cx="6696457" cy="6097"/>
                        </a:xfrm>
                      </wpg:grpSpPr>
                      <wps:wsp>
                        <wps:cNvPr id="893" name="Shape 893"/>
                        <wps:cNvSpPr/>
                        <wps:spPr>
                          <a:xfrm>
                            <a:off x="0" y="0"/>
                            <a:ext cx="6696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457" h="9144">
                                <a:moveTo>
                                  <a:pt x="0" y="0"/>
                                </a:moveTo>
                                <a:lnTo>
                                  <a:pt x="6696457" y="0"/>
                                </a:lnTo>
                                <a:lnTo>
                                  <a:pt x="6696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" style="width:527.28pt;height:0.480042pt;mso-position-horizontal-relative:char;mso-position-vertical-relative:line" coordsize="66964,60">
                <v:shape id="Shape 894" style="position:absolute;width:66964;height:91;left:0;top:0;" coordsize="6696457,9144" path="m0,0l6696457,0l66964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4FA4F3" w14:textId="77777777" w:rsidR="00FC0D72" w:rsidRDefault="00FC0D72" w:rsidP="00FC0D72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MATHEUS HENRIQUE MARTINS – 1445</w:t>
      </w:r>
    </w:p>
    <w:p w14:paraId="0A77B833" w14:textId="746BD0A5" w:rsidR="00FC0D72" w:rsidRDefault="00FC0D72" w:rsidP="00FC0D72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26/05/2021</w:t>
      </w:r>
    </w:p>
    <w:p w14:paraId="0BFC2144" w14:textId="77777777" w:rsidR="00BD1D05" w:rsidRPr="005E132D" w:rsidRDefault="00BD1D05" w:rsidP="005A7F9D">
      <w:pPr>
        <w:pStyle w:val="SemEspaamento"/>
        <w:rPr>
          <w:rFonts w:cstheme="minorHAnsi"/>
          <w:sz w:val="26"/>
          <w:szCs w:val="26"/>
        </w:rPr>
      </w:pPr>
    </w:p>
    <w:tbl>
      <w:tblPr>
        <w:tblStyle w:val="TableGrid"/>
        <w:tblpPr w:vertAnchor="page" w:horzAnchor="page" w:tblpX="857" w:tblpY="288"/>
        <w:tblOverlap w:val="never"/>
        <w:tblW w:w="10478" w:type="dxa"/>
        <w:tblInd w:w="0" w:type="dxa"/>
        <w:tblCellMar>
          <w:top w:w="24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3926"/>
        <w:gridCol w:w="6552"/>
      </w:tblGrid>
      <w:tr w:rsidR="009234A2" w:rsidRPr="005E132D" w14:paraId="382BF60D" w14:textId="77777777">
        <w:trPr>
          <w:trHeight w:val="81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18272" w14:textId="77777777" w:rsidR="009234A2" w:rsidRPr="005E132D" w:rsidRDefault="005C20CF">
            <w:pPr>
              <w:ind w:right="1015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5E132D">
              <w:rPr>
                <w:rFonts w:asciiTheme="minorHAnsi" w:hAnsiTheme="minorHAnsi" w:cstheme="minorHAnsi"/>
                <w:noProof/>
                <w:sz w:val="26"/>
                <w:szCs w:val="26"/>
              </w:rPr>
              <w:drawing>
                <wp:inline distT="0" distB="0" distL="0" distR="0" wp14:anchorId="00526353" wp14:editId="73B90A5E">
                  <wp:extent cx="1688592" cy="48768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92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E132D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A87" w14:textId="77777777" w:rsidR="009234A2" w:rsidRPr="005E132D" w:rsidRDefault="005C20CF">
            <w:pPr>
              <w:ind w:right="49"/>
              <w:jc w:val="right"/>
              <w:rPr>
                <w:rFonts w:asciiTheme="minorHAnsi" w:hAnsiTheme="minorHAnsi" w:cstheme="minorHAnsi"/>
                <w:sz w:val="26"/>
                <w:szCs w:val="26"/>
              </w:rPr>
            </w:pPr>
            <w:r w:rsidRPr="005E132D">
              <w:rPr>
                <w:rFonts w:asciiTheme="minorHAnsi" w:hAnsiTheme="minorHAnsi" w:cstheme="minorHAnsi"/>
                <w:sz w:val="26"/>
                <w:szCs w:val="26"/>
              </w:rPr>
              <w:t xml:space="preserve">M106 – Cálculo Numérico </w:t>
            </w:r>
          </w:p>
          <w:p w14:paraId="62FA5216" w14:textId="77777777" w:rsidR="009234A2" w:rsidRPr="005E132D" w:rsidRDefault="005C20CF">
            <w:pPr>
              <w:ind w:left="3042" w:right="47"/>
              <w:jc w:val="right"/>
              <w:rPr>
                <w:rFonts w:asciiTheme="minorHAnsi" w:hAnsiTheme="minorHAnsi" w:cstheme="minorHAnsi"/>
                <w:sz w:val="26"/>
                <w:szCs w:val="26"/>
              </w:rPr>
            </w:pPr>
            <w:r w:rsidRPr="005E132D">
              <w:rPr>
                <w:rFonts w:asciiTheme="minorHAnsi" w:hAnsiTheme="minorHAnsi" w:cstheme="minorHAnsi"/>
                <w:sz w:val="26"/>
                <w:szCs w:val="26"/>
              </w:rPr>
              <w:t xml:space="preserve">Prof. Edson J. C. Gimenez 2021/Sem1 </w:t>
            </w:r>
          </w:p>
        </w:tc>
      </w:tr>
    </w:tbl>
    <w:p w14:paraId="169BFD60" w14:textId="3E439649" w:rsidR="008D1339" w:rsidRPr="005145BF" w:rsidRDefault="00BB3C06" w:rsidP="005145BF">
      <w:pPr>
        <w:pStyle w:val="SemEspaamento"/>
        <w:jc w:val="both"/>
        <w:rPr>
          <w:rStyle w:val="RefernciaSutil"/>
          <w:rFonts w:cstheme="minorHAnsi"/>
          <w:color w:val="auto"/>
          <w:sz w:val="26"/>
          <w:szCs w:val="26"/>
        </w:rPr>
      </w:pPr>
      <w:r w:rsidRPr="00466A66">
        <w:rPr>
          <w:rStyle w:val="RefernciaSutil"/>
          <w:rFonts w:cstheme="minorHAnsi"/>
          <w:color w:val="auto"/>
          <w:sz w:val="26"/>
          <w:szCs w:val="26"/>
        </w:rPr>
        <w:t xml:space="preserve">1) </w:t>
      </w:r>
      <w:r w:rsidR="005917AF" w:rsidRPr="00466A66">
        <w:rPr>
          <w:rStyle w:val="RefernciaSutil"/>
          <w:rFonts w:cstheme="minorHAnsi"/>
          <w:color w:val="auto"/>
          <w:sz w:val="26"/>
          <w:szCs w:val="26"/>
        </w:rPr>
        <w:t xml:space="preserve">Seja o número x = 2113 representado por x’ = 2112,9 e seja o número y = 5,2 representado por y’ = 5,3. Pode-se dizer que ambos os números estão representados com a mesma precisão? Justifique sua resposta. </w:t>
      </w:r>
    </w:p>
    <w:p w14:paraId="049C1A3B" w14:textId="634985B9" w:rsidR="00942294" w:rsidRPr="00466A66" w:rsidRDefault="00DD2BA9" w:rsidP="00527EAB">
      <w:pPr>
        <w:pStyle w:val="SemEspaamento"/>
        <w:rPr>
          <w:rStyle w:val="RefernciaSutil"/>
          <w:rFonts w:cstheme="minorHAnsi"/>
          <w:b/>
          <w:bCs/>
          <w:color w:val="auto"/>
          <w:sz w:val="26"/>
          <w:szCs w:val="26"/>
          <w:u w:val="single"/>
        </w:rPr>
      </w:pPr>
      <w:r w:rsidRPr="00466A66">
        <w:rPr>
          <w:rStyle w:val="RefernciaSutil"/>
          <w:rFonts w:cstheme="minorHAnsi"/>
          <w:b/>
          <w:bCs/>
          <w:color w:val="auto"/>
          <w:sz w:val="26"/>
          <w:szCs w:val="26"/>
          <w:u w:val="single"/>
        </w:rPr>
        <w:t>Solução:</w:t>
      </w:r>
      <w:r w:rsidR="005917AF" w:rsidRPr="00466A66">
        <w:rPr>
          <w:rStyle w:val="RefernciaSutil"/>
          <w:rFonts w:cstheme="minorHAnsi"/>
          <w:b/>
          <w:bCs/>
          <w:color w:val="auto"/>
          <w:sz w:val="26"/>
          <w:szCs w:val="26"/>
          <w:u w:val="single"/>
        </w:rPr>
        <w:t xml:space="preserve"> </w:t>
      </w:r>
    </w:p>
    <w:p w14:paraId="4F38CA96" w14:textId="54768F12" w:rsidR="00DD2BA9" w:rsidRPr="00466A66" w:rsidRDefault="006B1E2B" w:rsidP="00527EAB">
      <w:pPr>
        <w:pStyle w:val="SemEspaamento"/>
        <w:rPr>
          <w:rFonts w:cstheme="minorHAnsi"/>
          <w:sz w:val="26"/>
          <w:szCs w:val="26"/>
        </w:rPr>
      </w:pPr>
      <w:r w:rsidRPr="00466A66">
        <w:rPr>
          <w:rFonts w:cstheme="minorHAnsi"/>
          <w:sz w:val="26"/>
          <w:szCs w:val="26"/>
        </w:rPr>
        <w:t>ER(x’) = |x – x’| / |x’|</w:t>
      </w:r>
      <w:r w:rsidRPr="00466A66">
        <w:rPr>
          <w:rFonts w:cstheme="minorHAnsi"/>
          <w:sz w:val="26"/>
          <w:szCs w:val="26"/>
        </w:rPr>
        <w:tab/>
      </w:r>
      <w:r w:rsidRPr="00466A66">
        <w:rPr>
          <w:rFonts w:cstheme="minorHAnsi"/>
          <w:sz w:val="26"/>
          <w:szCs w:val="26"/>
        </w:rPr>
        <w:tab/>
      </w:r>
      <w:r w:rsidRPr="00466A66">
        <w:rPr>
          <w:rFonts w:cstheme="minorHAnsi"/>
          <w:sz w:val="26"/>
          <w:szCs w:val="26"/>
        </w:rPr>
        <w:tab/>
      </w:r>
      <w:r w:rsidRPr="00466A66">
        <w:rPr>
          <w:rFonts w:cstheme="minorHAnsi"/>
          <w:sz w:val="26"/>
          <w:szCs w:val="26"/>
        </w:rPr>
        <w:tab/>
        <w:t>ER(y’) = |y – y’| / |y’|</w:t>
      </w:r>
    </w:p>
    <w:p w14:paraId="038F495C" w14:textId="36D32A9A" w:rsidR="006B1E2B" w:rsidRPr="00466A66" w:rsidRDefault="006B1E2B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466A66">
        <w:rPr>
          <w:rFonts w:cstheme="minorHAnsi"/>
          <w:sz w:val="26"/>
          <w:szCs w:val="26"/>
        </w:rPr>
        <w:t>ER(x’) = |2113 – 2112,9| / |2112,9|</w:t>
      </w:r>
      <w:r w:rsidRPr="00466A66">
        <w:rPr>
          <w:rFonts w:cstheme="minorHAnsi"/>
          <w:sz w:val="26"/>
          <w:szCs w:val="26"/>
        </w:rPr>
        <w:tab/>
      </w:r>
      <w:r w:rsidRPr="00466A66">
        <w:rPr>
          <w:rFonts w:cstheme="minorHAnsi"/>
          <w:sz w:val="26"/>
          <w:szCs w:val="26"/>
        </w:rPr>
        <w:tab/>
        <w:t>ER(y’) = |5,2 – 5,3| / |5,3|</w:t>
      </w:r>
    </w:p>
    <w:p w14:paraId="0F83C57F" w14:textId="338BDE81" w:rsidR="00DD2BA9" w:rsidRPr="00466A66" w:rsidRDefault="006B1E2B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466A66">
        <w:rPr>
          <w:rFonts w:cstheme="minorHAnsi"/>
          <w:sz w:val="26"/>
          <w:szCs w:val="26"/>
        </w:rPr>
        <w:t xml:space="preserve">ER(x’) = 0,000047328 </w:t>
      </w:r>
      <w:r w:rsidRPr="00466A66">
        <w:rPr>
          <w:rFonts w:cstheme="minorHAnsi"/>
          <w:sz w:val="26"/>
          <w:szCs w:val="26"/>
        </w:rPr>
        <w:tab/>
      </w:r>
      <w:r w:rsidRPr="00466A66">
        <w:rPr>
          <w:rFonts w:cstheme="minorHAnsi"/>
          <w:sz w:val="26"/>
          <w:szCs w:val="26"/>
        </w:rPr>
        <w:tab/>
      </w:r>
      <w:r w:rsidRPr="00466A66">
        <w:rPr>
          <w:rFonts w:cstheme="minorHAnsi"/>
          <w:sz w:val="26"/>
          <w:szCs w:val="26"/>
        </w:rPr>
        <w:tab/>
      </w:r>
      <w:r w:rsidRPr="00466A66">
        <w:rPr>
          <w:rFonts w:cstheme="minorHAnsi"/>
          <w:sz w:val="26"/>
          <w:szCs w:val="26"/>
        </w:rPr>
        <w:tab/>
        <w:t>ER(y’) = 0,01886792453</w:t>
      </w:r>
    </w:p>
    <w:p w14:paraId="6C86E325" w14:textId="77777777" w:rsidR="00942294" w:rsidRPr="00466A66" w:rsidRDefault="006B1E2B" w:rsidP="00527EAB">
      <w:pPr>
        <w:pStyle w:val="SemEspaamento"/>
        <w:rPr>
          <w:rFonts w:cstheme="minorHAnsi"/>
          <w:sz w:val="26"/>
          <w:szCs w:val="26"/>
        </w:rPr>
      </w:pPr>
      <w:r w:rsidRPr="00466A66">
        <w:rPr>
          <w:rFonts w:cstheme="minorHAnsi"/>
          <w:sz w:val="26"/>
          <w:szCs w:val="26"/>
        </w:rPr>
        <w:t xml:space="preserve">ER(x’) </w:t>
      </w:r>
      <w:r w:rsidRPr="00466A66">
        <w:rPr>
          <w:rFonts w:ascii="Cambria Math" w:hAnsi="Cambria Math" w:cs="Cambria Math"/>
          <w:sz w:val="26"/>
          <w:szCs w:val="26"/>
        </w:rPr>
        <w:t>≅</w:t>
      </w:r>
      <w:r w:rsidRPr="00466A66">
        <w:rPr>
          <w:rFonts w:cstheme="minorHAnsi"/>
          <w:sz w:val="26"/>
          <w:szCs w:val="26"/>
        </w:rPr>
        <w:t xml:space="preserve"> 0,0047328%</w:t>
      </w:r>
      <w:r w:rsidRPr="00466A66">
        <w:rPr>
          <w:rFonts w:cstheme="minorHAnsi"/>
          <w:sz w:val="26"/>
          <w:szCs w:val="26"/>
        </w:rPr>
        <w:tab/>
      </w:r>
      <w:r w:rsidRPr="00466A66">
        <w:rPr>
          <w:rFonts w:cstheme="minorHAnsi"/>
          <w:sz w:val="26"/>
          <w:szCs w:val="26"/>
        </w:rPr>
        <w:tab/>
      </w:r>
      <w:r w:rsidRPr="00466A66">
        <w:rPr>
          <w:rFonts w:cstheme="minorHAnsi"/>
          <w:sz w:val="26"/>
          <w:szCs w:val="26"/>
        </w:rPr>
        <w:tab/>
      </w:r>
      <w:r w:rsidRPr="00466A66">
        <w:rPr>
          <w:rFonts w:cstheme="minorHAnsi"/>
          <w:sz w:val="26"/>
          <w:szCs w:val="26"/>
        </w:rPr>
        <w:tab/>
        <w:t xml:space="preserve">ER(y’) </w:t>
      </w:r>
      <w:r w:rsidRPr="00466A66">
        <w:rPr>
          <w:rFonts w:ascii="Cambria Math" w:hAnsi="Cambria Math" w:cs="Cambria Math"/>
          <w:sz w:val="26"/>
          <w:szCs w:val="26"/>
        </w:rPr>
        <w:t>≅</w:t>
      </w:r>
      <w:r w:rsidRPr="00466A66">
        <w:rPr>
          <w:rFonts w:cstheme="minorHAnsi"/>
          <w:sz w:val="26"/>
          <w:szCs w:val="26"/>
        </w:rPr>
        <w:t xml:space="preserve"> 1,886792453%</w:t>
      </w:r>
    </w:p>
    <w:p w14:paraId="554EDBCD" w14:textId="77777777" w:rsidR="00942294" w:rsidRPr="00466A66" w:rsidRDefault="00942294" w:rsidP="00527EAB">
      <w:pPr>
        <w:pStyle w:val="SemEspaamento"/>
        <w:rPr>
          <w:rFonts w:cstheme="minorHAnsi"/>
          <w:sz w:val="26"/>
          <w:szCs w:val="26"/>
        </w:rPr>
      </w:pPr>
    </w:p>
    <w:p w14:paraId="2078D07F" w14:textId="0DC4E341" w:rsidR="00DD2BA9" w:rsidRPr="00466A66" w:rsidRDefault="00942294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466A66">
        <w:rPr>
          <w:rStyle w:val="RefernciaSutil"/>
          <w:rFonts w:cstheme="minorHAnsi"/>
          <w:color w:val="auto"/>
          <w:sz w:val="26"/>
          <w:szCs w:val="26"/>
        </w:rPr>
        <w:t>Não, a aproximação de x por x’ tem maior precisão, uma vez que seu erro absoluto é menor.</w:t>
      </w:r>
    </w:p>
    <w:p w14:paraId="1FF39A74" w14:textId="6D273B3B" w:rsidR="00DD2BA9" w:rsidRPr="00466A66" w:rsidRDefault="00DD2BA9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15183BC6" w14:textId="77777777" w:rsidR="00A116BC" w:rsidRPr="00466A66" w:rsidRDefault="00A116BC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7A672BB6" w14:textId="405333F3" w:rsidR="005917AF" w:rsidRPr="00466A66" w:rsidRDefault="00BB3C06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466A66">
        <w:rPr>
          <w:rStyle w:val="RefernciaSutil"/>
          <w:rFonts w:cstheme="minorHAnsi"/>
          <w:color w:val="auto"/>
          <w:sz w:val="26"/>
          <w:szCs w:val="26"/>
        </w:rPr>
        <w:t xml:space="preserve">2) </w:t>
      </w:r>
      <w:r w:rsidR="005917AF" w:rsidRPr="00466A66">
        <w:rPr>
          <w:rStyle w:val="RefernciaSutil"/>
          <w:rFonts w:cstheme="minorHAnsi"/>
          <w:color w:val="auto"/>
          <w:sz w:val="26"/>
          <w:szCs w:val="26"/>
        </w:rPr>
        <w:t xml:space="preserve">Achar, usando o método </w:t>
      </w:r>
      <w:r w:rsidR="005917AF" w:rsidRPr="00466A66">
        <w:rPr>
          <w:rStyle w:val="RefernciaSutil"/>
          <w:rFonts w:cstheme="minorHAnsi"/>
          <w:b/>
          <w:bCs/>
          <w:color w:val="auto"/>
          <w:sz w:val="26"/>
          <w:szCs w:val="26"/>
        </w:rPr>
        <w:t>TEU</w:t>
      </w:r>
      <w:r w:rsidR="005917AF" w:rsidRPr="00466A66">
        <w:rPr>
          <w:rStyle w:val="RefernciaSutil"/>
          <w:rFonts w:cstheme="minorHAnsi"/>
          <w:color w:val="auto"/>
          <w:sz w:val="26"/>
          <w:szCs w:val="26"/>
        </w:rPr>
        <w:t xml:space="preserve">, os intervalos em que a função </w:t>
      </w:r>
      <w:r w:rsidRPr="00466A66">
        <w:rPr>
          <w:rFonts w:cstheme="minorHAnsi"/>
          <w:sz w:val="26"/>
          <w:szCs w:val="26"/>
        </w:rPr>
        <w:t>f(x) = x</w:t>
      </w:r>
      <w:r w:rsidRPr="00466A66">
        <w:rPr>
          <w:rFonts w:cstheme="minorHAnsi"/>
          <w:sz w:val="26"/>
          <w:szCs w:val="26"/>
          <w:vertAlign w:val="superscript"/>
        </w:rPr>
        <w:t>3</w:t>
      </w:r>
      <w:r w:rsidRPr="00466A66">
        <w:rPr>
          <w:rFonts w:cstheme="minorHAnsi"/>
          <w:sz w:val="26"/>
          <w:szCs w:val="26"/>
        </w:rPr>
        <w:t xml:space="preserve"> </w:t>
      </w:r>
      <w:bookmarkStart w:id="0" w:name="_Hlk67077249"/>
      <w:r w:rsidRPr="00466A66">
        <w:rPr>
          <w:rFonts w:cstheme="minorHAnsi"/>
          <w:sz w:val="26"/>
          <w:szCs w:val="26"/>
        </w:rPr>
        <w:t>–</w:t>
      </w:r>
      <w:bookmarkEnd w:id="0"/>
      <w:r w:rsidRPr="00466A66">
        <w:rPr>
          <w:rFonts w:cstheme="minorHAnsi"/>
          <w:sz w:val="26"/>
          <w:szCs w:val="26"/>
        </w:rPr>
        <w:t xml:space="preserve"> </w:t>
      </w:r>
      <w:r w:rsidR="00AF7DAB" w:rsidRPr="00466A66">
        <w:rPr>
          <w:rFonts w:cstheme="minorHAnsi"/>
          <w:sz w:val="26"/>
          <w:szCs w:val="26"/>
        </w:rPr>
        <w:t>2</w:t>
      </w:r>
      <w:r w:rsidRPr="00466A66">
        <w:rPr>
          <w:rFonts w:cstheme="minorHAnsi"/>
          <w:sz w:val="26"/>
          <w:szCs w:val="26"/>
        </w:rPr>
        <w:t>x</w:t>
      </w:r>
      <w:r w:rsidRPr="00466A66">
        <w:rPr>
          <w:rFonts w:cstheme="minorHAnsi"/>
          <w:sz w:val="26"/>
          <w:szCs w:val="26"/>
          <w:vertAlign w:val="superscript"/>
        </w:rPr>
        <w:t>2</w:t>
      </w:r>
      <w:r w:rsidRPr="00466A66">
        <w:rPr>
          <w:rFonts w:cstheme="minorHAnsi"/>
          <w:sz w:val="26"/>
          <w:szCs w:val="26"/>
        </w:rPr>
        <w:t xml:space="preserve"> </w:t>
      </w:r>
      <w:r w:rsidR="00AF7DAB" w:rsidRPr="00466A66">
        <w:rPr>
          <w:rFonts w:cstheme="minorHAnsi"/>
          <w:sz w:val="26"/>
          <w:szCs w:val="26"/>
        </w:rPr>
        <w:t>–</w:t>
      </w:r>
      <w:r w:rsidRPr="00466A66">
        <w:rPr>
          <w:rFonts w:cstheme="minorHAnsi"/>
          <w:sz w:val="26"/>
          <w:szCs w:val="26"/>
        </w:rPr>
        <w:t xml:space="preserve"> </w:t>
      </w:r>
      <w:r w:rsidR="00AF7DAB" w:rsidRPr="00466A66">
        <w:rPr>
          <w:rFonts w:cstheme="minorHAnsi"/>
          <w:sz w:val="26"/>
          <w:szCs w:val="26"/>
        </w:rPr>
        <w:t>20</w:t>
      </w:r>
      <w:r w:rsidRPr="00466A66">
        <w:rPr>
          <w:rFonts w:cstheme="minorHAnsi"/>
          <w:sz w:val="26"/>
          <w:szCs w:val="26"/>
        </w:rPr>
        <w:t xml:space="preserve">x + </w:t>
      </w:r>
      <w:r w:rsidR="00AF7DAB" w:rsidRPr="00466A66">
        <w:rPr>
          <w:rFonts w:cstheme="minorHAnsi"/>
          <w:sz w:val="26"/>
          <w:szCs w:val="26"/>
        </w:rPr>
        <w:t>30</w:t>
      </w:r>
      <w:r w:rsidRPr="00466A66">
        <w:rPr>
          <w:rFonts w:cstheme="minorHAnsi"/>
          <w:sz w:val="26"/>
          <w:szCs w:val="26"/>
        </w:rPr>
        <w:t xml:space="preserve"> </w:t>
      </w:r>
      <w:r w:rsidR="005917AF" w:rsidRPr="00466A66">
        <w:rPr>
          <w:rStyle w:val="RefernciaSutil"/>
          <w:rFonts w:cstheme="minorHAnsi"/>
          <w:color w:val="auto"/>
          <w:sz w:val="26"/>
          <w:szCs w:val="26"/>
        </w:rPr>
        <w:t xml:space="preserve">apresenta apenas uma raiz. Utilize o intervalo [-7, 7]. </w:t>
      </w:r>
    </w:p>
    <w:p w14:paraId="6304D5F5" w14:textId="79540651" w:rsidR="005917AF" w:rsidRPr="00466A66" w:rsidRDefault="00942294" w:rsidP="00527EAB">
      <w:pPr>
        <w:pStyle w:val="SemEspaamento"/>
        <w:rPr>
          <w:rStyle w:val="RefernciaSutil"/>
          <w:rFonts w:cstheme="minorHAnsi"/>
          <w:b/>
          <w:bCs/>
          <w:color w:val="auto"/>
          <w:sz w:val="26"/>
          <w:szCs w:val="26"/>
          <w:u w:val="single"/>
        </w:rPr>
      </w:pPr>
      <w:r w:rsidRPr="00466A66">
        <w:rPr>
          <w:rStyle w:val="RefernciaSutil"/>
          <w:rFonts w:cstheme="minorHAnsi"/>
          <w:b/>
          <w:bCs/>
          <w:color w:val="auto"/>
          <w:sz w:val="26"/>
          <w:szCs w:val="26"/>
          <w:u w:val="single"/>
        </w:rPr>
        <w:t xml:space="preserve">Solução: </w:t>
      </w:r>
    </w:p>
    <w:p w14:paraId="6597E16A" w14:textId="757B59A7" w:rsidR="00E029F7" w:rsidRPr="00466A66" w:rsidRDefault="00E029F7" w:rsidP="00E029F7">
      <w:pPr>
        <w:pStyle w:val="SemEspaamento"/>
        <w:rPr>
          <w:rFonts w:cstheme="minorHAnsi"/>
          <w:sz w:val="26"/>
          <w:szCs w:val="26"/>
        </w:rPr>
      </w:pPr>
      <w:r w:rsidRPr="00466A66">
        <w:rPr>
          <w:rStyle w:val="RefernciaSutil"/>
          <w:color w:val="auto"/>
          <w:sz w:val="26"/>
          <w:szCs w:val="26"/>
        </w:rPr>
        <w:t>1º) Deriva-se a função</w:t>
      </w:r>
      <w:r w:rsidRPr="00466A66">
        <w:rPr>
          <w:rFonts w:cstheme="minorHAnsi"/>
          <w:sz w:val="26"/>
          <w:szCs w:val="26"/>
        </w:rPr>
        <w:t xml:space="preserve"> f(x): f’(x) = </w:t>
      </w:r>
      <w:r w:rsidR="00666E21" w:rsidRPr="00466A66">
        <w:rPr>
          <w:rFonts w:cstheme="minorHAnsi"/>
          <w:sz w:val="26"/>
          <w:szCs w:val="26"/>
        </w:rPr>
        <w:t>3x</w:t>
      </w:r>
      <w:r w:rsidR="00666E21" w:rsidRPr="00466A66">
        <w:rPr>
          <w:rFonts w:cstheme="minorHAnsi"/>
          <w:sz w:val="26"/>
          <w:szCs w:val="26"/>
          <w:vertAlign w:val="superscript"/>
        </w:rPr>
        <w:t>2</w:t>
      </w:r>
      <w:r w:rsidR="00666E21" w:rsidRPr="00466A66">
        <w:rPr>
          <w:rFonts w:cstheme="minorHAnsi"/>
          <w:sz w:val="26"/>
          <w:szCs w:val="26"/>
        </w:rPr>
        <w:t xml:space="preserve"> – 4x – 20</w:t>
      </w:r>
    </w:p>
    <w:p w14:paraId="2232432D" w14:textId="5BD75F1C" w:rsidR="00E029F7" w:rsidRPr="00466A66" w:rsidRDefault="00E029F7" w:rsidP="00527EAB">
      <w:pPr>
        <w:pStyle w:val="SemEspaamento"/>
        <w:rPr>
          <w:rStyle w:val="RefernciaSutil"/>
          <w:color w:val="auto"/>
          <w:sz w:val="26"/>
          <w:szCs w:val="26"/>
        </w:rPr>
      </w:pPr>
      <w:r w:rsidRPr="00466A66">
        <w:rPr>
          <w:rStyle w:val="RefernciaSutil"/>
          <w:color w:val="auto"/>
          <w:sz w:val="26"/>
          <w:szCs w:val="26"/>
        </w:rPr>
        <w:t>2º) Preenche-se a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 w:rsidR="00942294" w:rsidRPr="00553590" w14:paraId="0F1456BE" w14:textId="77777777" w:rsidTr="00E61837">
        <w:tc>
          <w:tcPr>
            <w:tcW w:w="655" w:type="dxa"/>
          </w:tcPr>
          <w:p w14:paraId="31544093" w14:textId="4002E34E" w:rsidR="00942294" w:rsidRPr="00553590" w:rsidRDefault="00E61837" w:rsidP="00E61837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655" w:type="dxa"/>
          </w:tcPr>
          <w:p w14:paraId="083E04D9" w14:textId="5961D0C6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-7</w:t>
            </w:r>
          </w:p>
        </w:tc>
        <w:tc>
          <w:tcPr>
            <w:tcW w:w="655" w:type="dxa"/>
          </w:tcPr>
          <w:p w14:paraId="4E4CAA36" w14:textId="6109D1F5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-6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6E2AA7FD" w14:textId="7B58B2CD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-5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757B94F6" w14:textId="28A724B1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-4</w:t>
            </w:r>
          </w:p>
        </w:tc>
        <w:tc>
          <w:tcPr>
            <w:tcW w:w="655" w:type="dxa"/>
          </w:tcPr>
          <w:p w14:paraId="210E8B8B" w14:textId="19385AAB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-3</w:t>
            </w:r>
          </w:p>
        </w:tc>
        <w:tc>
          <w:tcPr>
            <w:tcW w:w="655" w:type="dxa"/>
          </w:tcPr>
          <w:p w14:paraId="460C15CF" w14:textId="356EB7A0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-2</w:t>
            </w:r>
          </w:p>
        </w:tc>
        <w:tc>
          <w:tcPr>
            <w:tcW w:w="655" w:type="dxa"/>
          </w:tcPr>
          <w:p w14:paraId="58AD7685" w14:textId="29910408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-1</w:t>
            </w:r>
          </w:p>
        </w:tc>
        <w:tc>
          <w:tcPr>
            <w:tcW w:w="655" w:type="dxa"/>
          </w:tcPr>
          <w:p w14:paraId="11A8C1BB" w14:textId="3B547BA7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0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121CEE9D" w14:textId="331879DB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1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7AFAC20A" w14:textId="4D078546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2</w:t>
            </w:r>
          </w:p>
        </w:tc>
        <w:tc>
          <w:tcPr>
            <w:tcW w:w="655" w:type="dxa"/>
          </w:tcPr>
          <w:p w14:paraId="00F30501" w14:textId="3490A98B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3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0613A526" w14:textId="2CC50E8B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4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3AB3559C" w14:textId="1ECBA431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5</w:t>
            </w:r>
          </w:p>
        </w:tc>
        <w:tc>
          <w:tcPr>
            <w:tcW w:w="655" w:type="dxa"/>
          </w:tcPr>
          <w:p w14:paraId="0CE8067E" w14:textId="0566C066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6</w:t>
            </w:r>
          </w:p>
        </w:tc>
        <w:tc>
          <w:tcPr>
            <w:tcW w:w="655" w:type="dxa"/>
          </w:tcPr>
          <w:p w14:paraId="3C4DC892" w14:textId="51EFBF4D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7</w:t>
            </w:r>
          </w:p>
        </w:tc>
      </w:tr>
      <w:tr w:rsidR="00942294" w:rsidRPr="00553590" w14:paraId="1A7EAF5F" w14:textId="77777777" w:rsidTr="00E61837">
        <w:tc>
          <w:tcPr>
            <w:tcW w:w="655" w:type="dxa"/>
          </w:tcPr>
          <w:p w14:paraId="1A50785D" w14:textId="7F908F77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f(x)</w:t>
            </w:r>
          </w:p>
        </w:tc>
        <w:tc>
          <w:tcPr>
            <w:tcW w:w="655" w:type="dxa"/>
          </w:tcPr>
          <w:p w14:paraId="1C264A40" w14:textId="2BC93FA1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-271</w:t>
            </w:r>
          </w:p>
        </w:tc>
        <w:tc>
          <w:tcPr>
            <w:tcW w:w="655" w:type="dxa"/>
          </w:tcPr>
          <w:p w14:paraId="03FB3127" w14:textId="53CA49C7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-138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5699459C" w14:textId="79A2620C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-45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51106476" w14:textId="5747E23F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14</w:t>
            </w:r>
          </w:p>
        </w:tc>
        <w:tc>
          <w:tcPr>
            <w:tcW w:w="655" w:type="dxa"/>
          </w:tcPr>
          <w:p w14:paraId="7CEAE731" w14:textId="7B48458E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45</w:t>
            </w:r>
          </w:p>
        </w:tc>
        <w:tc>
          <w:tcPr>
            <w:tcW w:w="655" w:type="dxa"/>
          </w:tcPr>
          <w:p w14:paraId="5AB44B52" w14:textId="2CF524DC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54</w:t>
            </w:r>
          </w:p>
        </w:tc>
        <w:tc>
          <w:tcPr>
            <w:tcW w:w="655" w:type="dxa"/>
          </w:tcPr>
          <w:p w14:paraId="51BA60D4" w14:textId="67618F5F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47</w:t>
            </w:r>
          </w:p>
        </w:tc>
        <w:tc>
          <w:tcPr>
            <w:tcW w:w="655" w:type="dxa"/>
          </w:tcPr>
          <w:p w14:paraId="76218F43" w14:textId="5CC06F19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30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0081ECEA" w14:textId="5D72FCEE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9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136A6BF5" w14:textId="61EB553C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-10</w:t>
            </w:r>
          </w:p>
        </w:tc>
        <w:tc>
          <w:tcPr>
            <w:tcW w:w="655" w:type="dxa"/>
          </w:tcPr>
          <w:p w14:paraId="74BC4A27" w14:textId="5F049F3E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-21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7675AFB1" w14:textId="3FC039BC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-18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1BE202BA" w14:textId="4C73BF2E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655" w:type="dxa"/>
          </w:tcPr>
          <w:p w14:paraId="488F62ED" w14:textId="5ED2A873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54</w:t>
            </w:r>
          </w:p>
        </w:tc>
        <w:tc>
          <w:tcPr>
            <w:tcW w:w="655" w:type="dxa"/>
          </w:tcPr>
          <w:p w14:paraId="3FD2F145" w14:textId="7C4A055A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135</w:t>
            </w:r>
          </w:p>
        </w:tc>
      </w:tr>
      <w:tr w:rsidR="00942294" w:rsidRPr="00553590" w14:paraId="5043E7BA" w14:textId="77777777" w:rsidTr="00E61837">
        <w:tc>
          <w:tcPr>
            <w:tcW w:w="655" w:type="dxa"/>
          </w:tcPr>
          <w:p w14:paraId="091A980C" w14:textId="0F1B5703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f’(x)</w:t>
            </w:r>
          </w:p>
        </w:tc>
        <w:tc>
          <w:tcPr>
            <w:tcW w:w="655" w:type="dxa"/>
          </w:tcPr>
          <w:p w14:paraId="5C47B13D" w14:textId="187F5664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155</w:t>
            </w:r>
          </w:p>
        </w:tc>
        <w:tc>
          <w:tcPr>
            <w:tcW w:w="655" w:type="dxa"/>
          </w:tcPr>
          <w:p w14:paraId="456769CB" w14:textId="1519C6EA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112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2B527B85" w14:textId="65E2065F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75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165970F0" w14:textId="525EA83E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44</w:t>
            </w:r>
          </w:p>
        </w:tc>
        <w:tc>
          <w:tcPr>
            <w:tcW w:w="655" w:type="dxa"/>
          </w:tcPr>
          <w:p w14:paraId="004E75F1" w14:textId="23812A52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19</w:t>
            </w:r>
          </w:p>
        </w:tc>
        <w:tc>
          <w:tcPr>
            <w:tcW w:w="655" w:type="dxa"/>
          </w:tcPr>
          <w:p w14:paraId="5D0F4E5B" w14:textId="2D4142B7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0</w:t>
            </w:r>
          </w:p>
        </w:tc>
        <w:tc>
          <w:tcPr>
            <w:tcW w:w="655" w:type="dxa"/>
          </w:tcPr>
          <w:p w14:paraId="2F3DCE8E" w14:textId="1EA30142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-13</w:t>
            </w:r>
          </w:p>
        </w:tc>
        <w:tc>
          <w:tcPr>
            <w:tcW w:w="655" w:type="dxa"/>
          </w:tcPr>
          <w:p w14:paraId="7129E91C" w14:textId="46A7FCFE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-20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6FE0DAF8" w14:textId="333BC0A4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-21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203D496B" w14:textId="082825D5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-16</w:t>
            </w:r>
          </w:p>
        </w:tc>
        <w:tc>
          <w:tcPr>
            <w:tcW w:w="655" w:type="dxa"/>
          </w:tcPr>
          <w:p w14:paraId="6A3641F2" w14:textId="3F4B5AA1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-5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3E8CC3F8" w14:textId="63949401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12</w:t>
            </w:r>
          </w:p>
        </w:tc>
        <w:tc>
          <w:tcPr>
            <w:tcW w:w="655" w:type="dxa"/>
            <w:shd w:val="clear" w:color="auto" w:fill="DEEAF6" w:themeFill="accent5" w:themeFillTint="33"/>
          </w:tcPr>
          <w:p w14:paraId="3946DFE1" w14:textId="2DC781E1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35</w:t>
            </w:r>
          </w:p>
        </w:tc>
        <w:tc>
          <w:tcPr>
            <w:tcW w:w="655" w:type="dxa"/>
          </w:tcPr>
          <w:p w14:paraId="6F078BF5" w14:textId="5AE8C9D0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64</w:t>
            </w:r>
          </w:p>
        </w:tc>
        <w:tc>
          <w:tcPr>
            <w:tcW w:w="655" w:type="dxa"/>
          </w:tcPr>
          <w:p w14:paraId="0F913250" w14:textId="39DA225F" w:rsidR="00942294" w:rsidRPr="00553590" w:rsidRDefault="00E61837" w:rsidP="00E61837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4"/>
                <w:szCs w:val="24"/>
              </w:rPr>
              <w:t>99</w:t>
            </w:r>
          </w:p>
        </w:tc>
      </w:tr>
    </w:tbl>
    <w:p w14:paraId="5F5D914E" w14:textId="397EABE3" w:rsidR="00E61837" w:rsidRPr="0011003E" w:rsidRDefault="008626E1" w:rsidP="00527EAB">
      <w:pPr>
        <w:pStyle w:val="SemEspaamento"/>
        <w:rPr>
          <w:rStyle w:val="RefernciaSutil"/>
          <w:sz w:val="26"/>
          <w:szCs w:val="26"/>
        </w:rPr>
      </w:pPr>
      <w:r w:rsidRPr="0011003E">
        <w:rPr>
          <w:rStyle w:val="RefernciaSutil"/>
          <w:color w:val="auto"/>
          <w:sz w:val="26"/>
          <w:szCs w:val="26"/>
        </w:rPr>
        <w:t xml:space="preserve">3º) Observa-se os intervalos em que </w:t>
      </w:r>
      <w:r w:rsidR="0011003E" w:rsidRPr="00466A66">
        <w:rPr>
          <w:rFonts w:cstheme="minorHAnsi"/>
          <w:sz w:val="26"/>
          <w:szCs w:val="26"/>
        </w:rPr>
        <w:t>f</w:t>
      </w:r>
      <w:r w:rsidRPr="0011003E">
        <w:rPr>
          <w:rStyle w:val="RefernciaSutil"/>
          <w:color w:val="auto"/>
          <w:sz w:val="26"/>
          <w:szCs w:val="26"/>
        </w:rPr>
        <w:t xml:space="preserve">(a) · </w:t>
      </w:r>
      <w:r w:rsidR="0011003E" w:rsidRPr="00466A66">
        <w:rPr>
          <w:rFonts w:cstheme="minorHAnsi"/>
          <w:sz w:val="26"/>
          <w:szCs w:val="26"/>
        </w:rPr>
        <w:t>f</w:t>
      </w:r>
      <w:r w:rsidRPr="0011003E">
        <w:rPr>
          <w:rStyle w:val="RefernciaSutil"/>
          <w:color w:val="auto"/>
          <w:sz w:val="26"/>
          <w:szCs w:val="26"/>
        </w:rPr>
        <w:t xml:space="preserve">(b) &lt; 0 e que </w:t>
      </w:r>
      <w:r w:rsidR="0011003E" w:rsidRPr="00466A66">
        <w:rPr>
          <w:rFonts w:cstheme="minorHAnsi"/>
          <w:sz w:val="26"/>
          <w:szCs w:val="26"/>
        </w:rPr>
        <w:t>f</w:t>
      </w:r>
      <w:r w:rsidRPr="0011003E">
        <w:rPr>
          <w:rStyle w:val="RefernciaSutil"/>
          <w:color w:val="auto"/>
          <w:sz w:val="26"/>
          <w:szCs w:val="26"/>
        </w:rPr>
        <w:t>′(x) não muda de sinal no intervalo [a,b]:</w:t>
      </w:r>
    </w:p>
    <w:p w14:paraId="2D28077E" w14:textId="77777777" w:rsidR="005145BF" w:rsidRDefault="005145BF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3DAC3FAC" w14:textId="41E945D0" w:rsidR="00942294" w:rsidRPr="00C010B9" w:rsidRDefault="00E61837" w:rsidP="00527EAB">
      <w:pPr>
        <w:pStyle w:val="SemEspaamento"/>
        <w:rPr>
          <w:rStyle w:val="RefernciaSutil"/>
          <w:rFonts w:cstheme="minorHAnsi"/>
          <w:b/>
          <w:bCs/>
          <w:color w:val="auto"/>
          <w:sz w:val="26"/>
          <w:szCs w:val="26"/>
        </w:rPr>
      </w:pPr>
      <w:r w:rsidRPr="00C010B9">
        <w:rPr>
          <w:rStyle w:val="RefernciaSutil"/>
          <w:rFonts w:cstheme="minorHAnsi"/>
          <w:b/>
          <w:bCs/>
          <w:color w:val="auto"/>
          <w:sz w:val="26"/>
          <w:szCs w:val="26"/>
        </w:rPr>
        <w:t>Intervalos [-5,-4], [1, 2] e [4, 5].</w:t>
      </w:r>
    </w:p>
    <w:p w14:paraId="3ECB1F73" w14:textId="77777777" w:rsidR="00A116BC" w:rsidRPr="00466A66" w:rsidRDefault="00A116BC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2879B66F" w14:textId="6F0814EA" w:rsidR="00405EC5" w:rsidRPr="00466A66" w:rsidRDefault="005266A9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466A66">
        <w:rPr>
          <w:rStyle w:val="RefernciaSutil"/>
          <w:rFonts w:cstheme="minorHAnsi"/>
          <w:color w:val="auto"/>
          <w:sz w:val="26"/>
          <w:szCs w:val="26"/>
        </w:rPr>
        <w:t xml:space="preserve">3) </w:t>
      </w:r>
      <w:r w:rsidR="005917AF" w:rsidRPr="00466A66">
        <w:rPr>
          <w:rStyle w:val="RefernciaSutil"/>
          <w:rFonts w:cstheme="minorHAnsi"/>
          <w:color w:val="auto"/>
          <w:sz w:val="26"/>
          <w:szCs w:val="26"/>
        </w:rPr>
        <w:t xml:space="preserve">Achar, usando o método </w:t>
      </w:r>
      <w:r w:rsidR="005917AF" w:rsidRPr="00466A66">
        <w:rPr>
          <w:rStyle w:val="RefernciaSutil"/>
          <w:rFonts w:cstheme="minorHAnsi"/>
          <w:b/>
          <w:bCs/>
          <w:color w:val="auto"/>
          <w:sz w:val="26"/>
          <w:szCs w:val="26"/>
        </w:rPr>
        <w:t>TEU</w:t>
      </w:r>
      <w:r w:rsidR="005917AF" w:rsidRPr="00466A66">
        <w:rPr>
          <w:rStyle w:val="RefernciaSutil"/>
          <w:rFonts w:cstheme="minorHAnsi"/>
          <w:color w:val="auto"/>
          <w:sz w:val="26"/>
          <w:szCs w:val="26"/>
        </w:rPr>
        <w:t xml:space="preserve">, os intervalos em que a função </w:t>
      </w:r>
      <w:r w:rsidRPr="00466A66">
        <w:rPr>
          <w:rFonts w:cstheme="minorHAnsi"/>
          <w:sz w:val="26"/>
          <w:szCs w:val="26"/>
        </w:rPr>
        <w:t xml:space="preserve">f(x) = 1/x + </w:t>
      </w:r>
      <w:r w:rsidRPr="00466A66">
        <w:rPr>
          <w:rFonts w:cstheme="minorHAnsi"/>
          <w:i/>
          <w:iCs/>
          <w:sz w:val="26"/>
          <w:szCs w:val="26"/>
        </w:rPr>
        <w:t>sen</w:t>
      </w:r>
      <w:r w:rsidRPr="00466A66">
        <w:rPr>
          <w:rFonts w:cstheme="minorHAnsi"/>
          <w:sz w:val="26"/>
          <w:szCs w:val="26"/>
        </w:rPr>
        <w:t xml:space="preserve">(x) </w:t>
      </w:r>
      <w:r w:rsidR="005917AF" w:rsidRPr="00466A66">
        <w:rPr>
          <w:rStyle w:val="RefernciaSutil"/>
          <w:rFonts w:cstheme="minorHAnsi"/>
          <w:color w:val="auto"/>
          <w:sz w:val="26"/>
          <w:szCs w:val="26"/>
        </w:rPr>
        <w:t xml:space="preserve">apresenta apenas uma raiz. Utilize o intervalo [-7, 7]. </w:t>
      </w:r>
    </w:p>
    <w:p w14:paraId="7C3007DF" w14:textId="77777777" w:rsidR="00E029F7" w:rsidRPr="00466A66" w:rsidRDefault="00CB15E5" w:rsidP="00E029F7">
      <w:pPr>
        <w:pStyle w:val="SemEspaamento"/>
        <w:rPr>
          <w:rStyle w:val="RefernciaSutil"/>
          <w:rFonts w:cstheme="minorHAnsi"/>
          <w:b/>
          <w:bCs/>
          <w:color w:val="auto"/>
          <w:sz w:val="26"/>
          <w:szCs w:val="26"/>
          <w:u w:val="single"/>
        </w:rPr>
      </w:pPr>
      <w:r w:rsidRPr="00466A66">
        <w:rPr>
          <w:rStyle w:val="RefernciaSutil"/>
          <w:rFonts w:cstheme="minorHAnsi"/>
          <w:b/>
          <w:bCs/>
          <w:color w:val="auto"/>
          <w:sz w:val="26"/>
          <w:szCs w:val="26"/>
          <w:u w:val="single"/>
        </w:rPr>
        <w:t>Solução:</w:t>
      </w:r>
    </w:p>
    <w:p w14:paraId="0DD61BA7" w14:textId="4F5CAF31" w:rsidR="00E029F7" w:rsidRPr="00466A66" w:rsidRDefault="00E029F7" w:rsidP="00E029F7">
      <w:pPr>
        <w:pStyle w:val="SemEspaamento"/>
        <w:rPr>
          <w:rFonts w:cstheme="minorHAnsi"/>
          <w:b/>
          <w:bCs/>
          <w:smallCaps/>
          <w:sz w:val="26"/>
          <w:szCs w:val="26"/>
          <w:u w:val="single"/>
        </w:rPr>
      </w:pPr>
      <w:r w:rsidRPr="00466A66">
        <w:rPr>
          <w:rStyle w:val="RefernciaSutil"/>
          <w:color w:val="auto"/>
          <w:sz w:val="26"/>
          <w:szCs w:val="26"/>
        </w:rPr>
        <w:t>1º) Deriva-se a função</w:t>
      </w:r>
      <w:r w:rsidRPr="00466A66">
        <w:rPr>
          <w:rFonts w:cstheme="minorHAnsi"/>
          <w:sz w:val="26"/>
          <w:szCs w:val="26"/>
        </w:rPr>
        <w:t xml:space="preserve"> f(x): f’(x) = – </w:t>
      </w:r>
      <w:r w:rsidR="00553590" w:rsidRPr="00466A66">
        <w:rPr>
          <w:rFonts w:cstheme="minorHAnsi"/>
          <w:sz w:val="26"/>
          <w:szCs w:val="26"/>
        </w:rPr>
        <w:t>1/x</w:t>
      </w:r>
      <w:r w:rsidR="00553590" w:rsidRPr="00466A66">
        <w:rPr>
          <w:rFonts w:cstheme="minorHAnsi"/>
          <w:sz w:val="26"/>
          <w:szCs w:val="26"/>
          <w:vertAlign w:val="superscript"/>
        </w:rPr>
        <w:t>2</w:t>
      </w:r>
      <w:r w:rsidR="00553590" w:rsidRPr="00466A66">
        <w:rPr>
          <w:rFonts w:cstheme="minorHAnsi"/>
          <w:sz w:val="26"/>
          <w:szCs w:val="26"/>
        </w:rPr>
        <w:t xml:space="preserve"> + </w:t>
      </w:r>
      <w:r w:rsidR="00553590" w:rsidRPr="00466A66">
        <w:rPr>
          <w:rFonts w:cstheme="minorHAnsi"/>
          <w:i/>
          <w:iCs/>
          <w:sz w:val="26"/>
          <w:szCs w:val="26"/>
        </w:rPr>
        <w:t>cos</w:t>
      </w:r>
      <w:r w:rsidR="00553590" w:rsidRPr="00466A66">
        <w:rPr>
          <w:rFonts w:cstheme="minorHAnsi"/>
          <w:sz w:val="26"/>
          <w:szCs w:val="26"/>
        </w:rPr>
        <w:t>(x)</w:t>
      </w:r>
    </w:p>
    <w:p w14:paraId="75B65E19" w14:textId="59AAEB7F" w:rsidR="00E029F7" w:rsidRPr="00466A66" w:rsidRDefault="00E029F7" w:rsidP="00527EAB">
      <w:pPr>
        <w:pStyle w:val="SemEspaamento"/>
        <w:rPr>
          <w:rStyle w:val="RefernciaSutil"/>
          <w:color w:val="auto"/>
          <w:sz w:val="26"/>
          <w:szCs w:val="26"/>
        </w:rPr>
      </w:pPr>
      <w:r w:rsidRPr="00466A66">
        <w:rPr>
          <w:rStyle w:val="RefernciaSutil"/>
          <w:color w:val="auto"/>
          <w:sz w:val="26"/>
          <w:szCs w:val="26"/>
        </w:rPr>
        <w:t>2º) Preenche-se a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3"/>
        <w:gridCol w:w="673"/>
        <w:gridCol w:w="674"/>
        <w:gridCol w:w="672"/>
        <w:gridCol w:w="641"/>
        <w:gridCol w:w="640"/>
        <w:gridCol w:w="640"/>
        <w:gridCol w:w="640"/>
        <w:gridCol w:w="607"/>
        <w:gridCol w:w="640"/>
        <w:gridCol w:w="672"/>
        <w:gridCol w:w="672"/>
        <w:gridCol w:w="640"/>
        <w:gridCol w:w="672"/>
        <w:gridCol w:w="672"/>
        <w:gridCol w:w="672"/>
      </w:tblGrid>
      <w:tr w:rsidR="002D770E" w:rsidRPr="00553590" w14:paraId="5EEC4A12" w14:textId="77777777" w:rsidTr="008626E1">
        <w:tc>
          <w:tcPr>
            <w:tcW w:w="653" w:type="dxa"/>
          </w:tcPr>
          <w:p w14:paraId="341C62F5" w14:textId="3AC12D84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Fonts w:cstheme="minorHAns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673" w:type="dxa"/>
            <w:shd w:val="clear" w:color="auto" w:fill="DEEAF6" w:themeFill="accent5" w:themeFillTint="33"/>
          </w:tcPr>
          <w:p w14:paraId="400D1FC1" w14:textId="4B44FEA1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-7</w:t>
            </w:r>
          </w:p>
        </w:tc>
        <w:tc>
          <w:tcPr>
            <w:tcW w:w="674" w:type="dxa"/>
            <w:shd w:val="clear" w:color="auto" w:fill="DEEAF6" w:themeFill="accent5" w:themeFillTint="33"/>
          </w:tcPr>
          <w:p w14:paraId="52880548" w14:textId="30E95083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-6</w:t>
            </w:r>
          </w:p>
        </w:tc>
        <w:tc>
          <w:tcPr>
            <w:tcW w:w="672" w:type="dxa"/>
          </w:tcPr>
          <w:p w14:paraId="473F70A6" w14:textId="01C28C42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-5</w:t>
            </w:r>
          </w:p>
        </w:tc>
        <w:tc>
          <w:tcPr>
            <w:tcW w:w="641" w:type="dxa"/>
            <w:shd w:val="clear" w:color="auto" w:fill="DEEAF6" w:themeFill="accent5" w:themeFillTint="33"/>
          </w:tcPr>
          <w:p w14:paraId="67D173CF" w14:textId="1F8B6B36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-4</w:t>
            </w:r>
          </w:p>
        </w:tc>
        <w:tc>
          <w:tcPr>
            <w:tcW w:w="640" w:type="dxa"/>
            <w:shd w:val="clear" w:color="auto" w:fill="DEEAF6" w:themeFill="accent5" w:themeFillTint="33"/>
          </w:tcPr>
          <w:p w14:paraId="6954AE6E" w14:textId="429CC90A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-3</w:t>
            </w:r>
          </w:p>
        </w:tc>
        <w:tc>
          <w:tcPr>
            <w:tcW w:w="640" w:type="dxa"/>
          </w:tcPr>
          <w:p w14:paraId="70B490D1" w14:textId="13D96DFC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-2</w:t>
            </w:r>
          </w:p>
        </w:tc>
        <w:tc>
          <w:tcPr>
            <w:tcW w:w="640" w:type="dxa"/>
          </w:tcPr>
          <w:p w14:paraId="5A24A07A" w14:textId="175D1EDC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-1</w:t>
            </w:r>
          </w:p>
        </w:tc>
        <w:tc>
          <w:tcPr>
            <w:tcW w:w="607" w:type="dxa"/>
          </w:tcPr>
          <w:p w14:paraId="4A2D6094" w14:textId="6A75AE3E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0</w:t>
            </w:r>
          </w:p>
        </w:tc>
        <w:tc>
          <w:tcPr>
            <w:tcW w:w="640" w:type="dxa"/>
          </w:tcPr>
          <w:p w14:paraId="49DEFC0F" w14:textId="3FAA75F0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1</w:t>
            </w:r>
          </w:p>
        </w:tc>
        <w:tc>
          <w:tcPr>
            <w:tcW w:w="672" w:type="dxa"/>
          </w:tcPr>
          <w:p w14:paraId="0A78B3AE" w14:textId="097B43DE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2</w:t>
            </w:r>
          </w:p>
        </w:tc>
        <w:tc>
          <w:tcPr>
            <w:tcW w:w="672" w:type="dxa"/>
            <w:shd w:val="clear" w:color="auto" w:fill="DEEAF6" w:themeFill="accent5" w:themeFillTint="33"/>
          </w:tcPr>
          <w:p w14:paraId="5391C0B9" w14:textId="58E760A8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3</w:t>
            </w:r>
          </w:p>
        </w:tc>
        <w:tc>
          <w:tcPr>
            <w:tcW w:w="640" w:type="dxa"/>
            <w:shd w:val="clear" w:color="auto" w:fill="DEEAF6" w:themeFill="accent5" w:themeFillTint="33"/>
          </w:tcPr>
          <w:p w14:paraId="199B60FC" w14:textId="3F73F209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4</w:t>
            </w:r>
          </w:p>
        </w:tc>
        <w:tc>
          <w:tcPr>
            <w:tcW w:w="672" w:type="dxa"/>
          </w:tcPr>
          <w:p w14:paraId="78E46CF9" w14:textId="5E19176A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5</w:t>
            </w:r>
          </w:p>
        </w:tc>
        <w:tc>
          <w:tcPr>
            <w:tcW w:w="672" w:type="dxa"/>
            <w:shd w:val="clear" w:color="auto" w:fill="DEEAF6" w:themeFill="accent5" w:themeFillTint="33"/>
          </w:tcPr>
          <w:p w14:paraId="6E358CF5" w14:textId="03A416AD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6</w:t>
            </w:r>
          </w:p>
        </w:tc>
        <w:tc>
          <w:tcPr>
            <w:tcW w:w="672" w:type="dxa"/>
            <w:shd w:val="clear" w:color="auto" w:fill="DEEAF6" w:themeFill="accent5" w:themeFillTint="33"/>
          </w:tcPr>
          <w:p w14:paraId="176D80A0" w14:textId="4906A42B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color w:val="auto"/>
                <w:sz w:val="26"/>
                <w:szCs w:val="26"/>
              </w:rPr>
              <w:t>7</w:t>
            </w:r>
          </w:p>
        </w:tc>
      </w:tr>
      <w:tr w:rsidR="002D770E" w:rsidRPr="00553590" w14:paraId="2741DBE3" w14:textId="77777777" w:rsidTr="008626E1">
        <w:tc>
          <w:tcPr>
            <w:tcW w:w="653" w:type="dxa"/>
          </w:tcPr>
          <w:p w14:paraId="29E28D7A" w14:textId="27532919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f(x)</w:t>
            </w:r>
          </w:p>
        </w:tc>
        <w:tc>
          <w:tcPr>
            <w:tcW w:w="673" w:type="dxa"/>
            <w:shd w:val="clear" w:color="auto" w:fill="DEEAF6" w:themeFill="accent5" w:themeFillTint="33"/>
          </w:tcPr>
          <w:p w14:paraId="735A3B3D" w14:textId="0AB00461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-0,8</w:t>
            </w:r>
          </w:p>
        </w:tc>
        <w:tc>
          <w:tcPr>
            <w:tcW w:w="674" w:type="dxa"/>
            <w:shd w:val="clear" w:color="auto" w:fill="DEEAF6" w:themeFill="accent5" w:themeFillTint="33"/>
          </w:tcPr>
          <w:p w14:paraId="679F7CA8" w14:textId="1DA4B1EA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0,113</w:t>
            </w:r>
          </w:p>
        </w:tc>
        <w:tc>
          <w:tcPr>
            <w:tcW w:w="672" w:type="dxa"/>
          </w:tcPr>
          <w:p w14:paraId="6C7E2FA4" w14:textId="524A2C15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0,76</w:t>
            </w:r>
          </w:p>
        </w:tc>
        <w:tc>
          <w:tcPr>
            <w:tcW w:w="641" w:type="dxa"/>
            <w:shd w:val="clear" w:color="auto" w:fill="DEEAF6" w:themeFill="accent5" w:themeFillTint="33"/>
          </w:tcPr>
          <w:p w14:paraId="3FF69506" w14:textId="028A05D0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0,51</w:t>
            </w:r>
          </w:p>
        </w:tc>
        <w:tc>
          <w:tcPr>
            <w:tcW w:w="640" w:type="dxa"/>
            <w:shd w:val="clear" w:color="auto" w:fill="DEEAF6" w:themeFill="accent5" w:themeFillTint="33"/>
          </w:tcPr>
          <w:p w14:paraId="71BFD720" w14:textId="040DAA6C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-0,47</w:t>
            </w:r>
          </w:p>
        </w:tc>
        <w:tc>
          <w:tcPr>
            <w:tcW w:w="640" w:type="dxa"/>
          </w:tcPr>
          <w:p w14:paraId="67ACDF8F" w14:textId="1B4FAB02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-1,41</w:t>
            </w:r>
          </w:p>
        </w:tc>
        <w:tc>
          <w:tcPr>
            <w:tcW w:w="640" w:type="dxa"/>
          </w:tcPr>
          <w:p w14:paraId="6E095161" w14:textId="5A6037EB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-1,84</w:t>
            </w:r>
          </w:p>
        </w:tc>
        <w:tc>
          <w:tcPr>
            <w:tcW w:w="607" w:type="dxa"/>
          </w:tcPr>
          <w:p w14:paraId="7683EDAC" w14:textId="5A946334" w:rsidR="002D770E" w:rsidRPr="00553590" w:rsidRDefault="00C93D15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640" w:type="dxa"/>
          </w:tcPr>
          <w:p w14:paraId="3E41CE01" w14:textId="384E18E9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1,84</w:t>
            </w:r>
          </w:p>
        </w:tc>
        <w:tc>
          <w:tcPr>
            <w:tcW w:w="672" w:type="dxa"/>
          </w:tcPr>
          <w:p w14:paraId="7D88D334" w14:textId="271E7F68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1,409</w:t>
            </w:r>
          </w:p>
        </w:tc>
        <w:tc>
          <w:tcPr>
            <w:tcW w:w="672" w:type="dxa"/>
            <w:shd w:val="clear" w:color="auto" w:fill="DEEAF6" w:themeFill="accent5" w:themeFillTint="33"/>
          </w:tcPr>
          <w:p w14:paraId="051B5FBD" w14:textId="580A8DAD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0,475</w:t>
            </w:r>
          </w:p>
        </w:tc>
        <w:tc>
          <w:tcPr>
            <w:tcW w:w="640" w:type="dxa"/>
            <w:shd w:val="clear" w:color="auto" w:fill="DEEAF6" w:themeFill="accent5" w:themeFillTint="33"/>
          </w:tcPr>
          <w:p w14:paraId="0634943B" w14:textId="27E9F7F9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-0,51</w:t>
            </w:r>
          </w:p>
        </w:tc>
        <w:tc>
          <w:tcPr>
            <w:tcW w:w="672" w:type="dxa"/>
          </w:tcPr>
          <w:p w14:paraId="2A274240" w14:textId="55DAC1EE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-0,76</w:t>
            </w:r>
          </w:p>
        </w:tc>
        <w:tc>
          <w:tcPr>
            <w:tcW w:w="672" w:type="dxa"/>
            <w:shd w:val="clear" w:color="auto" w:fill="DEEAF6" w:themeFill="accent5" w:themeFillTint="33"/>
          </w:tcPr>
          <w:p w14:paraId="3F25482C" w14:textId="444EA353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-0,11</w:t>
            </w:r>
          </w:p>
        </w:tc>
        <w:tc>
          <w:tcPr>
            <w:tcW w:w="672" w:type="dxa"/>
            <w:shd w:val="clear" w:color="auto" w:fill="DEEAF6" w:themeFill="accent5" w:themeFillTint="33"/>
          </w:tcPr>
          <w:p w14:paraId="144E9F4C" w14:textId="17DC7528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0,8</w:t>
            </w:r>
          </w:p>
        </w:tc>
      </w:tr>
      <w:tr w:rsidR="002D770E" w:rsidRPr="00553590" w14:paraId="7CD2F540" w14:textId="77777777" w:rsidTr="008626E1">
        <w:tc>
          <w:tcPr>
            <w:tcW w:w="653" w:type="dxa"/>
          </w:tcPr>
          <w:p w14:paraId="249D4C90" w14:textId="5FB53D55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f’(x)</w:t>
            </w:r>
          </w:p>
        </w:tc>
        <w:tc>
          <w:tcPr>
            <w:tcW w:w="673" w:type="dxa"/>
            <w:shd w:val="clear" w:color="auto" w:fill="DEEAF6" w:themeFill="accent5" w:themeFillTint="33"/>
          </w:tcPr>
          <w:p w14:paraId="418EF386" w14:textId="3147A3A2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0,734</w:t>
            </w:r>
          </w:p>
        </w:tc>
        <w:tc>
          <w:tcPr>
            <w:tcW w:w="674" w:type="dxa"/>
            <w:shd w:val="clear" w:color="auto" w:fill="DEEAF6" w:themeFill="accent5" w:themeFillTint="33"/>
          </w:tcPr>
          <w:p w14:paraId="242132E6" w14:textId="245D481C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0,932</w:t>
            </w:r>
          </w:p>
        </w:tc>
        <w:tc>
          <w:tcPr>
            <w:tcW w:w="672" w:type="dxa"/>
          </w:tcPr>
          <w:p w14:paraId="28AA6584" w14:textId="29A40DE0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0,244</w:t>
            </w:r>
          </w:p>
        </w:tc>
        <w:tc>
          <w:tcPr>
            <w:tcW w:w="641" w:type="dxa"/>
            <w:shd w:val="clear" w:color="auto" w:fill="DEEAF6" w:themeFill="accent5" w:themeFillTint="33"/>
          </w:tcPr>
          <w:p w14:paraId="2C054921" w14:textId="15B50A97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-0,72</w:t>
            </w:r>
          </w:p>
        </w:tc>
        <w:tc>
          <w:tcPr>
            <w:tcW w:w="640" w:type="dxa"/>
            <w:shd w:val="clear" w:color="auto" w:fill="DEEAF6" w:themeFill="accent5" w:themeFillTint="33"/>
          </w:tcPr>
          <w:p w14:paraId="61D33819" w14:textId="5D640FE1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-1,1</w:t>
            </w:r>
          </w:p>
        </w:tc>
        <w:tc>
          <w:tcPr>
            <w:tcW w:w="640" w:type="dxa"/>
          </w:tcPr>
          <w:p w14:paraId="7F1C115D" w14:textId="62C22073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-0,67</w:t>
            </w:r>
          </w:p>
        </w:tc>
        <w:tc>
          <w:tcPr>
            <w:tcW w:w="640" w:type="dxa"/>
          </w:tcPr>
          <w:p w14:paraId="72D30768" w14:textId="4C63C354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-0,46</w:t>
            </w:r>
          </w:p>
        </w:tc>
        <w:tc>
          <w:tcPr>
            <w:tcW w:w="607" w:type="dxa"/>
          </w:tcPr>
          <w:p w14:paraId="24D00CE8" w14:textId="09AEA673" w:rsidR="002D770E" w:rsidRPr="00553590" w:rsidRDefault="00C93D15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</w:t>
            </w:r>
          </w:p>
        </w:tc>
        <w:tc>
          <w:tcPr>
            <w:tcW w:w="640" w:type="dxa"/>
          </w:tcPr>
          <w:p w14:paraId="5C8BD7F4" w14:textId="2A494868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-0,46</w:t>
            </w:r>
          </w:p>
        </w:tc>
        <w:tc>
          <w:tcPr>
            <w:tcW w:w="672" w:type="dxa"/>
          </w:tcPr>
          <w:p w14:paraId="7BE883E7" w14:textId="586B7DEB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-0,67</w:t>
            </w:r>
          </w:p>
        </w:tc>
        <w:tc>
          <w:tcPr>
            <w:tcW w:w="672" w:type="dxa"/>
            <w:shd w:val="clear" w:color="auto" w:fill="DEEAF6" w:themeFill="accent5" w:themeFillTint="33"/>
          </w:tcPr>
          <w:p w14:paraId="22193413" w14:textId="2ECA8CCB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-1,1</w:t>
            </w:r>
          </w:p>
        </w:tc>
        <w:tc>
          <w:tcPr>
            <w:tcW w:w="640" w:type="dxa"/>
            <w:shd w:val="clear" w:color="auto" w:fill="DEEAF6" w:themeFill="accent5" w:themeFillTint="33"/>
          </w:tcPr>
          <w:p w14:paraId="3BEF79D2" w14:textId="2B881B38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-0,72</w:t>
            </w:r>
          </w:p>
        </w:tc>
        <w:tc>
          <w:tcPr>
            <w:tcW w:w="672" w:type="dxa"/>
          </w:tcPr>
          <w:p w14:paraId="6D213A9D" w14:textId="1F88F429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0,244</w:t>
            </w:r>
          </w:p>
        </w:tc>
        <w:tc>
          <w:tcPr>
            <w:tcW w:w="672" w:type="dxa"/>
            <w:shd w:val="clear" w:color="auto" w:fill="DEEAF6" w:themeFill="accent5" w:themeFillTint="33"/>
          </w:tcPr>
          <w:p w14:paraId="2ED28442" w14:textId="640B80F0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0,932</w:t>
            </w:r>
          </w:p>
        </w:tc>
        <w:tc>
          <w:tcPr>
            <w:tcW w:w="672" w:type="dxa"/>
            <w:shd w:val="clear" w:color="auto" w:fill="DEEAF6" w:themeFill="accent5" w:themeFillTint="33"/>
          </w:tcPr>
          <w:p w14:paraId="5D28AF1E" w14:textId="285E724C" w:rsidR="002D770E" w:rsidRPr="00553590" w:rsidRDefault="002D770E" w:rsidP="002D770E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0"/>
                <w:szCs w:val="20"/>
              </w:rPr>
            </w:pPr>
            <w:r w:rsidRPr="00553590">
              <w:rPr>
                <w:rStyle w:val="RefernciaSutil"/>
                <w:rFonts w:cstheme="minorHAnsi"/>
                <w:color w:val="auto"/>
                <w:sz w:val="20"/>
                <w:szCs w:val="20"/>
              </w:rPr>
              <w:t>0,734</w:t>
            </w:r>
          </w:p>
        </w:tc>
      </w:tr>
    </w:tbl>
    <w:p w14:paraId="34100775" w14:textId="77777777" w:rsidR="0011003E" w:rsidRPr="0011003E" w:rsidRDefault="0011003E" w:rsidP="0011003E">
      <w:pPr>
        <w:pStyle w:val="SemEspaamento"/>
        <w:rPr>
          <w:rStyle w:val="RefernciaSutil"/>
          <w:sz w:val="26"/>
          <w:szCs w:val="26"/>
        </w:rPr>
      </w:pPr>
      <w:r w:rsidRPr="0011003E">
        <w:rPr>
          <w:rStyle w:val="RefernciaSutil"/>
          <w:color w:val="auto"/>
          <w:sz w:val="26"/>
          <w:szCs w:val="26"/>
        </w:rPr>
        <w:t xml:space="preserve">3º) Observa-se os intervalos em que </w:t>
      </w:r>
      <w:r w:rsidRPr="00466A66">
        <w:rPr>
          <w:rFonts w:cstheme="minorHAnsi"/>
          <w:sz w:val="26"/>
          <w:szCs w:val="26"/>
        </w:rPr>
        <w:t>f</w:t>
      </w:r>
      <w:r w:rsidRPr="0011003E">
        <w:rPr>
          <w:rStyle w:val="RefernciaSutil"/>
          <w:color w:val="auto"/>
          <w:sz w:val="26"/>
          <w:szCs w:val="26"/>
        </w:rPr>
        <w:t xml:space="preserve">(a) · </w:t>
      </w:r>
      <w:r w:rsidRPr="00466A66">
        <w:rPr>
          <w:rFonts w:cstheme="minorHAnsi"/>
          <w:sz w:val="26"/>
          <w:szCs w:val="26"/>
        </w:rPr>
        <w:t>f</w:t>
      </w:r>
      <w:r w:rsidRPr="0011003E">
        <w:rPr>
          <w:rStyle w:val="RefernciaSutil"/>
          <w:color w:val="auto"/>
          <w:sz w:val="26"/>
          <w:szCs w:val="26"/>
        </w:rPr>
        <w:t xml:space="preserve">(b) &lt; 0 e que </w:t>
      </w:r>
      <w:r w:rsidRPr="00466A66">
        <w:rPr>
          <w:rFonts w:cstheme="minorHAnsi"/>
          <w:sz w:val="26"/>
          <w:szCs w:val="26"/>
        </w:rPr>
        <w:t>f</w:t>
      </w:r>
      <w:r w:rsidRPr="0011003E">
        <w:rPr>
          <w:rStyle w:val="RefernciaSutil"/>
          <w:color w:val="auto"/>
          <w:sz w:val="26"/>
          <w:szCs w:val="26"/>
        </w:rPr>
        <w:t>′(x) não muda de sinal no intervalo [a,b]:</w:t>
      </w:r>
    </w:p>
    <w:p w14:paraId="63F4DE80" w14:textId="77777777" w:rsidR="005145BF" w:rsidRDefault="005145BF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538D6D9A" w14:textId="73B438D3" w:rsidR="00E029F7" w:rsidRPr="00C010B9" w:rsidRDefault="00E61837" w:rsidP="00527EAB">
      <w:pPr>
        <w:pStyle w:val="SemEspaamento"/>
        <w:rPr>
          <w:rStyle w:val="RefernciaSutil"/>
          <w:rFonts w:cstheme="minorHAnsi"/>
          <w:b/>
          <w:bCs/>
          <w:color w:val="auto"/>
          <w:sz w:val="26"/>
          <w:szCs w:val="26"/>
        </w:rPr>
      </w:pPr>
      <w:r w:rsidRPr="00C010B9">
        <w:rPr>
          <w:rStyle w:val="RefernciaSutil"/>
          <w:rFonts w:cstheme="minorHAnsi"/>
          <w:b/>
          <w:bCs/>
          <w:color w:val="auto"/>
          <w:sz w:val="26"/>
          <w:szCs w:val="26"/>
        </w:rPr>
        <w:t>Intervalos [-7,-6], [-4,-3], [3, 4] e [6, 7].</w:t>
      </w:r>
    </w:p>
    <w:p w14:paraId="08C93881" w14:textId="4408CB69" w:rsidR="00BA57C5" w:rsidRDefault="00BA57C5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20705F1A" w14:textId="77777777" w:rsidR="005145BF" w:rsidRPr="00553590" w:rsidRDefault="005145BF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2B74606B" w14:textId="69398EBA" w:rsidR="005917AF" w:rsidRPr="00553590" w:rsidRDefault="005266A9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53590">
        <w:rPr>
          <w:rStyle w:val="RefernciaSutil"/>
          <w:rFonts w:cstheme="minorHAnsi"/>
          <w:color w:val="auto"/>
          <w:sz w:val="26"/>
          <w:szCs w:val="26"/>
        </w:rPr>
        <w:lastRenderedPageBreak/>
        <w:t xml:space="preserve">4) 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>Encontrar, usando o método da bissecção, a raiz aproximada da função</w:t>
      </w:r>
      <w:r w:rsidRPr="00553590">
        <w:rPr>
          <w:rFonts w:cstheme="minorHAnsi"/>
          <w:sz w:val="26"/>
          <w:szCs w:val="26"/>
        </w:rPr>
        <w:t xml:space="preserve"> f(x) = x</w:t>
      </w:r>
      <w:r w:rsidRPr="00553590">
        <w:rPr>
          <w:rFonts w:cstheme="minorHAnsi"/>
          <w:sz w:val="26"/>
          <w:szCs w:val="26"/>
          <w:vertAlign w:val="superscript"/>
        </w:rPr>
        <w:t>3</w:t>
      </w:r>
      <w:r w:rsidRPr="00553590">
        <w:rPr>
          <w:rFonts w:cstheme="minorHAnsi"/>
          <w:sz w:val="26"/>
          <w:szCs w:val="26"/>
        </w:rPr>
        <w:t xml:space="preserve"> – 2x</w:t>
      </w:r>
      <w:r w:rsidRPr="00553590">
        <w:rPr>
          <w:rFonts w:cstheme="minorHAnsi"/>
          <w:sz w:val="26"/>
          <w:szCs w:val="26"/>
          <w:vertAlign w:val="superscript"/>
        </w:rPr>
        <w:t>2</w:t>
      </w:r>
      <w:r w:rsidRPr="00553590">
        <w:rPr>
          <w:rFonts w:cstheme="minorHAnsi"/>
          <w:sz w:val="26"/>
          <w:szCs w:val="26"/>
        </w:rPr>
        <w:t xml:space="preserve"> – 20x + 30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, que se encontra no intervalo [1, 2], com tolerância de </w:t>
      </w:r>
      <w:r w:rsidRPr="00553590">
        <w:rPr>
          <w:rFonts w:cstheme="minorHAnsi"/>
          <w:sz w:val="26"/>
          <w:szCs w:val="26"/>
        </w:rPr>
        <w:t xml:space="preserve">ε 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>= 10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  <w:vertAlign w:val="superscript"/>
        </w:rPr>
        <w:t>-2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. Utilize como critério de parada </w:t>
      </w:r>
      <w:r w:rsidR="005917AF" w:rsidRPr="00553590">
        <w:rPr>
          <w:rFonts w:cstheme="minorHAnsi"/>
          <w:sz w:val="26"/>
          <w:szCs w:val="26"/>
        </w:rPr>
        <w:t>|f(x</w:t>
      </w:r>
      <w:r w:rsidRPr="00553590">
        <w:rPr>
          <w:rFonts w:cstheme="minorHAnsi"/>
          <w:sz w:val="26"/>
          <w:szCs w:val="26"/>
          <w:vertAlign w:val="subscript"/>
        </w:rPr>
        <w:t>n</w:t>
      </w:r>
      <w:r w:rsidR="005917AF" w:rsidRPr="00553590">
        <w:rPr>
          <w:rFonts w:cstheme="minorHAnsi"/>
          <w:sz w:val="26"/>
          <w:szCs w:val="26"/>
        </w:rPr>
        <w:t>)|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>. Trabalhe com cinco casas decimais</w:t>
      </w:r>
      <w:r w:rsidRPr="00553590">
        <w:rPr>
          <w:rStyle w:val="RefernciaSutil"/>
          <w:rFonts w:cstheme="minorHAnsi"/>
          <w:color w:val="auto"/>
          <w:sz w:val="26"/>
          <w:szCs w:val="26"/>
        </w:rPr>
        <w:t>.</w:t>
      </w:r>
    </w:p>
    <w:p w14:paraId="2AA3AE68" w14:textId="77777777" w:rsidR="005917AF" w:rsidRPr="00553590" w:rsidRDefault="005917AF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Obs.: monte uma tabela com os valores utilizados em cada iteração. </w:t>
      </w:r>
    </w:p>
    <w:p w14:paraId="646694D6" w14:textId="77777777" w:rsidR="005917AF" w:rsidRPr="00553590" w:rsidRDefault="005917AF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 </w:t>
      </w:r>
    </w:p>
    <w:tbl>
      <w:tblPr>
        <w:tblStyle w:val="TableGrid"/>
        <w:tblW w:w="8219" w:type="dxa"/>
        <w:tblInd w:w="1274" w:type="dxa"/>
        <w:tblCellMar>
          <w:top w:w="3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8"/>
        <w:gridCol w:w="1639"/>
        <w:gridCol w:w="1642"/>
        <w:gridCol w:w="1642"/>
        <w:gridCol w:w="1642"/>
        <w:gridCol w:w="586"/>
      </w:tblGrid>
      <w:tr w:rsidR="009E3BA6" w:rsidRPr="00553590" w14:paraId="6DDD422C" w14:textId="61ED2296" w:rsidTr="00EF626C">
        <w:trPr>
          <w:gridAfter w:val="1"/>
          <w:wAfter w:w="586" w:type="dxa"/>
          <w:trHeight w:val="264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B367" w14:textId="20D1D71E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n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5235" w14:textId="19D1CDD3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a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824A" w14:textId="53A5DADE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b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0BDB" w14:textId="2D366DF8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x’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8229" w14:textId="1C25954B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f(x’)</w:t>
            </w:r>
          </w:p>
        </w:tc>
      </w:tr>
      <w:tr w:rsidR="009E3BA6" w:rsidRPr="00553590" w14:paraId="0268FD13" w14:textId="0A5191CD" w:rsidTr="00EF626C">
        <w:trPr>
          <w:gridAfter w:val="1"/>
          <w:wAfter w:w="586" w:type="dxa"/>
          <w:trHeight w:val="264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85AC" w14:textId="03EE9487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02B5" w14:textId="0C2119D1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B0D3" w14:textId="2F95F504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44AD" w14:textId="1A363AD9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7943" w14:textId="778B0012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-1,125</w:t>
            </w:r>
          </w:p>
        </w:tc>
      </w:tr>
      <w:tr w:rsidR="009E3BA6" w:rsidRPr="00553590" w14:paraId="6692BBA7" w14:textId="6F4F78A9" w:rsidTr="00EF626C">
        <w:trPr>
          <w:gridAfter w:val="1"/>
          <w:wAfter w:w="586" w:type="dxa"/>
          <w:trHeight w:val="26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6D97" w14:textId="72C4B12B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E95C" w14:textId="6CE812D5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6568" w14:textId="47875DC6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31B4" w14:textId="7A25C370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1,25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A806" w14:textId="518F8BB4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3,82813</w:t>
            </w:r>
          </w:p>
        </w:tc>
      </w:tr>
      <w:tr w:rsidR="009E3BA6" w:rsidRPr="00553590" w14:paraId="6C369983" w14:textId="3D7C8B13" w:rsidTr="00EF626C">
        <w:trPr>
          <w:gridAfter w:val="1"/>
          <w:wAfter w:w="586" w:type="dxa"/>
          <w:trHeight w:val="26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1E59" w14:textId="54CABF9B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01A4" w14:textId="65A2BF68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1,25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CB18" w14:textId="5B6550AB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E1B62" w14:textId="14908ACE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1,375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32E7" w14:textId="49B0AD02" w:rsidR="009E3BA6" w:rsidRPr="00553590" w:rsidRDefault="009E3BA6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1,31836</w:t>
            </w:r>
          </w:p>
        </w:tc>
      </w:tr>
      <w:tr w:rsidR="00805470" w:rsidRPr="00553590" w14:paraId="24F5097F" w14:textId="34A26153" w:rsidTr="00EF626C">
        <w:trPr>
          <w:gridAfter w:val="1"/>
          <w:wAfter w:w="586" w:type="dxa"/>
          <w:trHeight w:val="26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E333" w14:textId="0125877C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02C7" w14:textId="4AF5E9AE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1,375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71AB" w14:textId="187C30F3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A41C" w14:textId="08F06117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1,4375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8ABA" w14:textId="5057C676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0,08765</w:t>
            </w:r>
          </w:p>
        </w:tc>
      </w:tr>
      <w:tr w:rsidR="00805470" w:rsidRPr="00553590" w14:paraId="5C81F489" w14:textId="44E9B743" w:rsidTr="00EF626C">
        <w:trPr>
          <w:gridAfter w:val="1"/>
          <w:wAfter w:w="586" w:type="dxa"/>
          <w:trHeight w:val="26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E3AD" w14:textId="17CB6249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2F4D" w14:textId="51F3AA9E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1,4375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7371" w14:textId="6F6E8DD3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810D" w14:textId="75B51000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1,46875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C91C" w14:textId="58FEA82B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-0,52103</w:t>
            </w:r>
          </w:p>
        </w:tc>
      </w:tr>
      <w:tr w:rsidR="00805470" w:rsidRPr="00553590" w14:paraId="56E8F858" w14:textId="06CD10ED" w:rsidTr="00EF626C">
        <w:trPr>
          <w:gridAfter w:val="1"/>
          <w:wAfter w:w="586" w:type="dxa"/>
          <w:trHeight w:val="26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6511" w14:textId="708653DF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E808" w14:textId="08948E4B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1,4375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7736" w14:textId="187B0240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1,46875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3992" w14:textId="47AED942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1,45313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5FB1" w14:textId="3B6B089C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-0,21736</w:t>
            </w:r>
          </w:p>
        </w:tc>
      </w:tr>
      <w:tr w:rsidR="00805470" w:rsidRPr="00553590" w14:paraId="022AFB40" w14:textId="4CFC0298" w:rsidTr="00EF626C">
        <w:trPr>
          <w:gridAfter w:val="1"/>
          <w:wAfter w:w="586" w:type="dxa"/>
          <w:trHeight w:val="26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E28D" w14:textId="6C4C970B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F478" w14:textId="46239987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1,4375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70BE" w14:textId="1565B7A6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1,45313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5F800" w14:textId="5EBD89E4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1,44532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DCB7" w14:textId="30ED489F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0,0651</w:t>
            </w:r>
          </w:p>
        </w:tc>
      </w:tr>
      <w:tr w:rsidR="00805470" w:rsidRPr="00553590" w14:paraId="19EDD9D7" w14:textId="4032499E" w:rsidTr="00EF626C">
        <w:trPr>
          <w:gridAfter w:val="1"/>
          <w:wAfter w:w="586" w:type="dxa"/>
          <w:trHeight w:val="26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EEDA" w14:textId="514B8159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D1FA" w14:textId="5EC5B86B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1,4375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20D1" w14:textId="2FEBA44C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1,44532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9FDC" w14:textId="70CD8447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1,44141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7BAA" w14:textId="317E316C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0,01124</w:t>
            </w:r>
          </w:p>
        </w:tc>
      </w:tr>
      <w:tr w:rsidR="00805470" w:rsidRPr="00553590" w14:paraId="7C9FFED6" w14:textId="637A3E2C" w:rsidTr="00EF626C">
        <w:trPr>
          <w:gridAfter w:val="1"/>
          <w:wAfter w:w="586" w:type="dxa"/>
          <w:trHeight w:val="26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D983" w14:textId="2100600A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7D8A" w14:textId="2474E61B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1,44141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CFDB" w14:textId="2E1FA6CE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1,44532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CB4A" w14:textId="62353AF5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1,44337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C1B4" w14:textId="07717EE7" w:rsidR="00805470" w:rsidRPr="00553590" w:rsidRDefault="00805470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-0,02704</w:t>
            </w:r>
          </w:p>
        </w:tc>
      </w:tr>
      <w:tr w:rsidR="00C40BEE" w:rsidRPr="00553590" w14:paraId="39C49535" w14:textId="748EBF9C" w:rsidTr="00EF626C">
        <w:trPr>
          <w:trHeight w:val="26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9277" w14:textId="459CEC18" w:rsidR="00C40BEE" w:rsidRPr="00553590" w:rsidRDefault="00C40BEE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C643" w14:textId="005D41EE" w:rsidR="00C40BEE" w:rsidRPr="00553590" w:rsidRDefault="00C40BEE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1,44141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A272" w14:textId="6EE044EC" w:rsidR="00C40BEE" w:rsidRPr="00553590" w:rsidRDefault="00C40BEE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1,44337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40AF2C4" w14:textId="3130147E" w:rsidR="00C40BEE" w:rsidRPr="00553590" w:rsidRDefault="00C40BEE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bookmarkStart w:id="1" w:name="_Hlk72806612"/>
            <w:r w:rsidRPr="00553590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1,44239</w:t>
            </w:r>
            <w:bookmarkEnd w:id="1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23100CB7" w14:textId="485D936D" w:rsidR="00C40BEE" w:rsidRPr="00553590" w:rsidRDefault="00C40BEE" w:rsidP="00F77183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-0,0079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2359B797" w14:textId="659BAEA8" w:rsidR="00C40BEE" w:rsidRPr="00553590" w:rsidRDefault="00380E88" w:rsidP="00F77183">
            <w:pPr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53590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&lt; ε</w:t>
            </w:r>
          </w:p>
        </w:tc>
      </w:tr>
    </w:tbl>
    <w:p w14:paraId="33A7A138" w14:textId="77777777" w:rsidR="003E02B3" w:rsidRDefault="003E02B3" w:rsidP="009308D5">
      <w:pPr>
        <w:pStyle w:val="SemEspaamento"/>
        <w:rPr>
          <w:rStyle w:val="RefernciaSutil"/>
          <w:rFonts w:cstheme="minorHAnsi"/>
          <w:b/>
          <w:bCs/>
          <w:color w:val="auto"/>
          <w:sz w:val="26"/>
          <w:szCs w:val="26"/>
          <w:u w:val="single"/>
        </w:rPr>
      </w:pPr>
    </w:p>
    <w:p w14:paraId="3060CCD4" w14:textId="74426EF5" w:rsidR="009308D5" w:rsidRPr="00553590" w:rsidRDefault="009308D5" w:rsidP="009308D5">
      <w:pPr>
        <w:pStyle w:val="SemEspaamento"/>
        <w:rPr>
          <w:rFonts w:cstheme="minorHAnsi"/>
          <w:b/>
          <w:bCs/>
          <w:sz w:val="26"/>
          <w:szCs w:val="26"/>
        </w:rPr>
      </w:pPr>
      <w:r w:rsidRPr="00553590">
        <w:rPr>
          <w:rStyle w:val="RefernciaSutil"/>
          <w:rFonts w:cstheme="minorHAnsi"/>
          <w:b/>
          <w:bCs/>
          <w:color w:val="auto"/>
          <w:sz w:val="26"/>
          <w:szCs w:val="26"/>
          <w:u w:val="single"/>
        </w:rPr>
        <w:t>Resp:</w:t>
      </w: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 x = 1,44239, usando critério de parada</w:t>
      </w:r>
      <w:r w:rsidRPr="00553590">
        <w:rPr>
          <w:rFonts w:cstheme="minorHAnsi"/>
          <w:sz w:val="26"/>
          <w:szCs w:val="26"/>
        </w:rPr>
        <w:t xml:space="preserve"> |f(x</w:t>
      </w:r>
      <w:r w:rsidRPr="00553590">
        <w:rPr>
          <w:rFonts w:cstheme="minorHAnsi"/>
          <w:sz w:val="26"/>
          <w:szCs w:val="26"/>
          <w:vertAlign w:val="subscript"/>
        </w:rPr>
        <w:t>n</w:t>
      </w:r>
      <w:r w:rsidRPr="00553590">
        <w:rPr>
          <w:rFonts w:cstheme="minorHAnsi"/>
          <w:sz w:val="26"/>
          <w:szCs w:val="26"/>
        </w:rPr>
        <w:t>)| &lt; 10</w:t>
      </w:r>
      <w:r w:rsidRPr="00553590">
        <w:rPr>
          <w:rFonts w:cstheme="minorHAnsi"/>
          <w:sz w:val="26"/>
          <w:szCs w:val="26"/>
          <w:vertAlign w:val="superscript"/>
        </w:rPr>
        <w:t>-2</w:t>
      </w:r>
    </w:p>
    <w:p w14:paraId="52D72BC6" w14:textId="0D7D1D6C" w:rsidR="005266A9" w:rsidRPr="00553590" w:rsidRDefault="005266A9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31A45D43" w14:textId="1223A5D9" w:rsidR="005917AF" w:rsidRPr="00553590" w:rsidRDefault="005266A9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53590">
        <w:rPr>
          <w:rStyle w:val="RefernciaSutil"/>
          <w:rFonts w:cstheme="minorHAnsi"/>
          <w:noProof/>
          <w:color w:val="auto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769F6A1" wp14:editId="325527DE">
            <wp:simplePos x="0" y="0"/>
            <wp:positionH relativeFrom="column">
              <wp:posOffset>4364355</wp:posOffset>
            </wp:positionH>
            <wp:positionV relativeFrom="paragraph">
              <wp:posOffset>229235</wp:posOffset>
            </wp:positionV>
            <wp:extent cx="579600" cy="342000"/>
            <wp:effectExtent l="0" t="0" r="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5) 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>Encontrar, usando o método da bissecção, a raiz da função</w:t>
      </w: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 </w:t>
      </w:r>
      <w:r w:rsidRPr="00553590">
        <w:rPr>
          <w:rFonts w:cstheme="minorHAnsi"/>
          <w:sz w:val="26"/>
          <w:szCs w:val="26"/>
        </w:rPr>
        <w:t xml:space="preserve">f(x) = 1/x + </w:t>
      </w:r>
      <w:r w:rsidRPr="00553590">
        <w:rPr>
          <w:rFonts w:cstheme="minorHAnsi"/>
          <w:i/>
          <w:iCs/>
          <w:sz w:val="26"/>
          <w:szCs w:val="26"/>
        </w:rPr>
        <w:t>sen</w:t>
      </w:r>
      <w:r w:rsidRPr="00553590">
        <w:rPr>
          <w:rFonts w:cstheme="minorHAnsi"/>
          <w:sz w:val="26"/>
          <w:szCs w:val="26"/>
        </w:rPr>
        <w:t>(x)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, que se encontra no intervalo [3, 4], com erro </w:t>
      </w:r>
      <w:r w:rsidRPr="00553590">
        <w:rPr>
          <w:rFonts w:cstheme="minorHAnsi"/>
          <w:sz w:val="26"/>
          <w:szCs w:val="26"/>
        </w:rPr>
        <w:t>ε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 = 10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  <w:vertAlign w:val="superscript"/>
        </w:rPr>
        <w:t>-2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>. Utilize como critério de parada</w:t>
      </w: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 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>. Trabalhe com cinco casas decimais</w:t>
      </w:r>
      <w:r w:rsidR="00872315" w:rsidRPr="00553590">
        <w:rPr>
          <w:rStyle w:val="RefernciaSutil"/>
          <w:rFonts w:cstheme="minorHAnsi"/>
          <w:color w:val="auto"/>
          <w:sz w:val="26"/>
          <w:szCs w:val="26"/>
        </w:rPr>
        <w:t>.</w:t>
      </w:r>
    </w:p>
    <w:p w14:paraId="099AABE9" w14:textId="77777777" w:rsidR="005917AF" w:rsidRPr="00553590" w:rsidRDefault="005917AF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Obs.: monte uma tabela com os valores utilizados em cada iteração. </w:t>
      </w:r>
    </w:p>
    <w:p w14:paraId="0DC1B196" w14:textId="77777777" w:rsidR="005917AF" w:rsidRPr="00553590" w:rsidRDefault="005917AF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 </w:t>
      </w:r>
    </w:p>
    <w:tbl>
      <w:tblPr>
        <w:tblStyle w:val="TableGrid"/>
        <w:tblW w:w="9354" w:type="dxa"/>
        <w:tblInd w:w="422" w:type="dxa"/>
        <w:tblCellMar>
          <w:top w:w="3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5"/>
        <w:gridCol w:w="1548"/>
        <w:gridCol w:w="1523"/>
        <w:gridCol w:w="1550"/>
        <w:gridCol w:w="1550"/>
        <w:gridCol w:w="1548"/>
        <w:gridCol w:w="670"/>
      </w:tblGrid>
      <w:tr w:rsidR="00805470" w:rsidRPr="00553590" w14:paraId="23433BCB" w14:textId="2974F62C" w:rsidTr="00145088">
        <w:trPr>
          <w:gridAfter w:val="1"/>
          <w:wAfter w:w="670" w:type="dxa"/>
          <w:trHeight w:val="26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73D9" w14:textId="4D8EA480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n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3A0E" w14:textId="63F6749B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a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E5FB" w14:textId="3DD65E8F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b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9F2E" w14:textId="08EB16CD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x’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8F1D" w14:textId="7449A2C8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f(x’)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07187C" w14:textId="47F6BC28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(b</w:t>
            </w: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  <w:vertAlign w:val="subscript"/>
              </w:rPr>
              <w:t>n</w:t>
            </w: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 xml:space="preserve"> – a</w:t>
            </w: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  <w:vertAlign w:val="subscript"/>
              </w:rPr>
              <w:t>n</w:t>
            </w:r>
            <w:r w:rsidRPr="00553590">
              <w:rPr>
                <w:rStyle w:val="RefernciaSutil"/>
                <w:rFonts w:asciiTheme="minorHAnsi" w:hAnsiTheme="minorHAnsi" w:cstheme="minorHAnsi"/>
                <w:b/>
                <w:bCs/>
                <w:smallCaps w:val="0"/>
                <w:color w:val="auto"/>
                <w:sz w:val="26"/>
                <w:szCs w:val="26"/>
              </w:rPr>
              <w:t>)/2</w:t>
            </w:r>
          </w:p>
        </w:tc>
      </w:tr>
      <w:tr w:rsidR="00805470" w:rsidRPr="00553590" w14:paraId="1207E093" w14:textId="4489C26B" w:rsidTr="00145088">
        <w:trPr>
          <w:gridAfter w:val="1"/>
          <w:wAfter w:w="670" w:type="dxa"/>
          <w:trHeight w:val="26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A00E" w14:textId="00E4444A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139A" w14:textId="7EA39F7A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BE9B" w14:textId="72966D0D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1AF9" w14:textId="791E94F4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3,5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940E" w14:textId="77881923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-0,06507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886AF81" w14:textId="0F1016D6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0,5</w:t>
            </w:r>
          </w:p>
        </w:tc>
      </w:tr>
      <w:tr w:rsidR="00805470" w:rsidRPr="00553590" w14:paraId="3493E97E" w14:textId="01F15425" w:rsidTr="00145088">
        <w:trPr>
          <w:gridAfter w:val="1"/>
          <w:wAfter w:w="670" w:type="dxa"/>
          <w:trHeight w:val="26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32C8" w14:textId="501C8686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F228" w14:textId="6629F485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7A8" w14:textId="442E1A8E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3,5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7AAE" w14:textId="05A1B0A7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3,25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261A" w14:textId="3FF4E1A5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0,1995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7275" w14:textId="0F4C4AB4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0,25</w:t>
            </w:r>
          </w:p>
        </w:tc>
      </w:tr>
      <w:tr w:rsidR="00805470" w:rsidRPr="00553590" w14:paraId="6DE0F31F" w14:textId="03780391" w:rsidTr="00145088">
        <w:trPr>
          <w:gridAfter w:val="1"/>
          <w:wAfter w:w="670" w:type="dxa"/>
          <w:trHeight w:val="26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63A0" w14:textId="0CC24964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CEDD" w14:textId="2A4A948A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3,25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B0AE" w14:textId="6BB78107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C620" w14:textId="7C62DE2C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3,375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74FA" w14:textId="5140AF89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0,065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3988" w14:textId="255E5BE0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0,125</w:t>
            </w:r>
          </w:p>
        </w:tc>
      </w:tr>
      <w:tr w:rsidR="00805470" w:rsidRPr="00553590" w14:paraId="6D407CB4" w14:textId="2373D9AE" w:rsidTr="00145088">
        <w:trPr>
          <w:gridAfter w:val="1"/>
          <w:wAfter w:w="670" w:type="dxa"/>
          <w:trHeight w:val="26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4F26" w14:textId="14864597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4563" w14:textId="56AE998C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3,375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C60C" w14:textId="717C6DD6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3,5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A774" w14:textId="11A219F6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3,4375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F8F6" w14:textId="3FBEC257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-0,0007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DDD1" w14:textId="18D6FB32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0,0625</w:t>
            </w:r>
          </w:p>
        </w:tc>
      </w:tr>
      <w:tr w:rsidR="00805470" w:rsidRPr="00553590" w14:paraId="2622780B" w14:textId="7DEB1F2F" w:rsidTr="00145088">
        <w:trPr>
          <w:gridAfter w:val="1"/>
          <w:wAfter w:w="670" w:type="dxa"/>
          <w:trHeight w:val="26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D769" w14:textId="7E287789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9A21" w14:textId="74DD559A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3,375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CCAA" w14:textId="536F25BF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3,4375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6629" w14:textId="193FB23C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3,40625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E28C" w14:textId="3F2E2972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0,032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02C7" w14:textId="71C6F14F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0,03125</w:t>
            </w:r>
          </w:p>
        </w:tc>
      </w:tr>
      <w:tr w:rsidR="00805470" w:rsidRPr="00553590" w14:paraId="533554DB" w14:textId="7E633844" w:rsidTr="00145088">
        <w:trPr>
          <w:gridAfter w:val="1"/>
          <w:wAfter w:w="670" w:type="dxa"/>
          <w:trHeight w:val="26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CD05" w14:textId="717EC01F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10DB" w14:textId="754FDADC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3,40625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8BCF" w14:textId="02E3A2A2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3,4375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4D68" w14:textId="48083970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3,42188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5403" w14:textId="7A74586F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0,01561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F100" w14:textId="067C6DC7" w:rsidR="00805470" w:rsidRPr="00553590" w:rsidRDefault="00805470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0,01563</w:t>
            </w:r>
          </w:p>
        </w:tc>
      </w:tr>
      <w:tr w:rsidR="00C40BEE" w:rsidRPr="00553590" w14:paraId="7C6012E8" w14:textId="25D03711" w:rsidTr="00145088">
        <w:trPr>
          <w:trHeight w:val="26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4264" w14:textId="269D611F" w:rsidR="00C40BEE" w:rsidRPr="00553590" w:rsidRDefault="00C40BEE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BA5D" w14:textId="370B7A5E" w:rsidR="00C40BEE" w:rsidRPr="00553590" w:rsidRDefault="00C40BEE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3,42188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58ED" w14:textId="494F3A0E" w:rsidR="00C40BEE" w:rsidRPr="00553590" w:rsidRDefault="00C40BEE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3,4375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7135F73" w14:textId="27C73F1A" w:rsidR="00C40BEE" w:rsidRPr="00553590" w:rsidRDefault="00C40BEE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bookmarkStart w:id="2" w:name="_Hlk72806720"/>
            <w:r w:rsidRPr="00553590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3,42969</w:t>
            </w:r>
            <w:bookmarkEnd w:id="2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41B96F" w14:textId="56A0A0EE" w:rsidR="00C40BEE" w:rsidRPr="00553590" w:rsidRDefault="00C40BEE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0,00744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1D73BE81" w14:textId="54D540C3" w:rsidR="00C40BEE" w:rsidRPr="00553590" w:rsidRDefault="00C40BEE" w:rsidP="00BD51FA">
            <w:pPr>
              <w:jc w:val="center"/>
              <w:rPr>
                <w:rStyle w:val="RefernciaSutil"/>
                <w:rFonts w:asciiTheme="minorHAnsi" w:hAnsiTheme="minorHAnsi"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asciiTheme="minorHAnsi" w:hAnsiTheme="minorHAnsi" w:cstheme="minorHAnsi"/>
                <w:sz w:val="24"/>
                <w:szCs w:val="24"/>
              </w:rPr>
              <w:t>0,00781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3FDD3DE0" w14:textId="20099B12" w:rsidR="00C40BEE" w:rsidRPr="00553590" w:rsidRDefault="00380E88" w:rsidP="00BD51FA">
            <w:pPr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553590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&lt; ε</w:t>
            </w:r>
          </w:p>
        </w:tc>
      </w:tr>
    </w:tbl>
    <w:p w14:paraId="78696D4A" w14:textId="6DC2D3B3" w:rsidR="00E322E5" w:rsidRPr="00553590" w:rsidRDefault="00E322E5" w:rsidP="00E322E5">
      <w:pPr>
        <w:pStyle w:val="SemEspaamento"/>
        <w:rPr>
          <w:rStyle w:val="RefernciaSutil"/>
          <w:rFonts w:cstheme="minorHAnsi"/>
          <w:b/>
          <w:bCs/>
          <w:color w:val="auto"/>
          <w:sz w:val="26"/>
          <w:szCs w:val="26"/>
          <w:u w:val="single"/>
        </w:rPr>
      </w:pPr>
      <w:r w:rsidRPr="00553590">
        <w:rPr>
          <w:rStyle w:val="RefernciaSutil"/>
          <w:rFonts w:cstheme="minorHAnsi"/>
          <w:noProof/>
          <w:color w:val="auto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974B2FC" wp14:editId="664072F6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579600" cy="342000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02B78" w14:textId="490EB48B" w:rsidR="00E322E5" w:rsidRPr="00553590" w:rsidRDefault="00E322E5" w:rsidP="00E322E5">
      <w:pPr>
        <w:pStyle w:val="SemEspaamento"/>
        <w:rPr>
          <w:rFonts w:cstheme="minorHAnsi"/>
          <w:b/>
          <w:bCs/>
          <w:sz w:val="26"/>
          <w:szCs w:val="26"/>
        </w:rPr>
      </w:pPr>
      <w:r w:rsidRPr="00553590">
        <w:rPr>
          <w:rStyle w:val="RefernciaSutil"/>
          <w:rFonts w:cstheme="minorHAnsi"/>
          <w:b/>
          <w:bCs/>
          <w:color w:val="auto"/>
          <w:sz w:val="26"/>
          <w:szCs w:val="26"/>
          <w:u w:val="single"/>
        </w:rPr>
        <w:t>Resp:</w:t>
      </w: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 x = 3,42969, usando critério de parada</w:t>
      </w:r>
      <w:r w:rsidRPr="00553590">
        <w:rPr>
          <w:rFonts w:cstheme="minorHAnsi"/>
          <w:sz w:val="26"/>
          <w:szCs w:val="26"/>
        </w:rPr>
        <w:t xml:space="preserve"> &lt; 10</w:t>
      </w:r>
      <w:r w:rsidRPr="00553590">
        <w:rPr>
          <w:rFonts w:cstheme="minorHAnsi"/>
          <w:sz w:val="26"/>
          <w:szCs w:val="26"/>
          <w:vertAlign w:val="superscript"/>
        </w:rPr>
        <w:t>-2</w:t>
      </w:r>
    </w:p>
    <w:p w14:paraId="5603B781" w14:textId="77777777" w:rsidR="00E322E5" w:rsidRPr="00553590" w:rsidRDefault="00E322E5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6432D831" w14:textId="342A4E1E" w:rsidR="005917AF" w:rsidRPr="00553590" w:rsidRDefault="00872315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6) 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Encontrar, usando o método de Newton-Raphson, a raiz da função </w:t>
      </w:r>
      <w:r w:rsidRPr="00553590">
        <w:rPr>
          <w:rFonts w:cstheme="minorHAnsi"/>
          <w:sz w:val="26"/>
          <w:szCs w:val="26"/>
        </w:rPr>
        <w:t>f(x) = x</w:t>
      </w:r>
      <w:r w:rsidRPr="00553590">
        <w:rPr>
          <w:rFonts w:cstheme="minorHAnsi"/>
          <w:sz w:val="26"/>
          <w:szCs w:val="26"/>
          <w:vertAlign w:val="superscript"/>
        </w:rPr>
        <w:t>3</w:t>
      </w:r>
      <w:r w:rsidRPr="00553590">
        <w:rPr>
          <w:rFonts w:cstheme="minorHAnsi"/>
          <w:sz w:val="26"/>
          <w:szCs w:val="26"/>
        </w:rPr>
        <w:t xml:space="preserve"> – 2x</w:t>
      </w:r>
      <w:r w:rsidRPr="00553590">
        <w:rPr>
          <w:rFonts w:cstheme="minorHAnsi"/>
          <w:sz w:val="26"/>
          <w:szCs w:val="26"/>
          <w:vertAlign w:val="superscript"/>
        </w:rPr>
        <w:t>2</w:t>
      </w:r>
      <w:r w:rsidRPr="00553590">
        <w:rPr>
          <w:rFonts w:cstheme="minorHAnsi"/>
          <w:sz w:val="26"/>
          <w:szCs w:val="26"/>
        </w:rPr>
        <w:t xml:space="preserve"> – 20x + 30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, que se encontra no intervalo [-5,-4], com tolerância de </w:t>
      </w:r>
      <w:r w:rsidRPr="00553590">
        <w:rPr>
          <w:rFonts w:cstheme="minorHAnsi"/>
          <w:sz w:val="26"/>
          <w:szCs w:val="26"/>
        </w:rPr>
        <w:t>ε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 = 10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  <w:vertAlign w:val="superscript"/>
        </w:rPr>
        <w:t>-3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. Utilize como critério de parada </w:t>
      </w:r>
      <w:r w:rsidRPr="00553590">
        <w:rPr>
          <w:rFonts w:cstheme="minorHAnsi"/>
          <w:sz w:val="26"/>
          <w:szCs w:val="26"/>
        </w:rPr>
        <w:t>|f(x</w:t>
      </w:r>
      <w:r w:rsidRPr="00553590">
        <w:rPr>
          <w:rFonts w:cstheme="minorHAnsi"/>
          <w:sz w:val="26"/>
          <w:szCs w:val="26"/>
          <w:vertAlign w:val="subscript"/>
        </w:rPr>
        <w:t>n</w:t>
      </w:r>
      <w:r w:rsidRPr="00553590">
        <w:rPr>
          <w:rFonts w:cstheme="minorHAnsi"/>
          <w:sz w:val="26"/>
          <w:szCs w:val="26"/>
        </w:rPr>
        <w:t>)|</w:t>
      </w: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 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&lt; </w:t>
      </w:r>
      <w:r w:rsidRPr="00553590">
        <w:rPr>
          <w:rFonts w:cstheme="minorHAnsi"/>
          <w:sz w:val="26"/>
          <w:szCs w:val="26"/>
        </w:rPr>
        <w:t>ε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 ou | </w:t>
      </w:r>
      <w:r w:rsidR="005917AF" w:rsidRPr="00553590">
        <w:rPr>
          <w:rFonts w:cstheme="minorHAnsi"/>
          <w:sz w:val="26"/>
          <w:szCs w:val="26"/>
        </w:rPr>
        <w:t>x</w:t>
      </w:r>
      <w:r w:rsidR="005917AF" w:rsidRPr="00553590">
        <w:rPr>
          <w:rFonts w:cstheme="minorHAnsi"/>
          <w:sz w:val="26"/>
          <w:szCs w:val="26"/>
          <w:vertAlign w:val="subscript"/>
        </w:rPr>
        <w:t>n</w:t>
      </w:r>
      <w:r w:rsidR="005917AF" w:rsidRPr="00553590">
        <w:rPr>
          <w:rFonts w:cstheme="minorHAnsi"/>
          <w:sz w:val="26"/>
          <w:szCs w:val="26"/>
        </w:rPr>
        <w:t xml:space="preserve"> - x</w:t>
      </w:r>
      <w:r w:rsidR="005917AF" w:rsidRPr="00553590">
        <w:rPr>
          <w:rFonts w:cstheme="minorHAnsi"/>
          <w:sz w:val="26"/>
          <w:szCs w:val="26"/>
          <w:vertAlign w:val="subscript"/>
        </w:rPr>
        <w:t>n-1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 | &lt; </w:t>
      </w:r>
      <w:r w:rsidRPr="00553590">
        <w:rPr>
          <w:rFonts w:cstheme="minorHAnsi"/>
          <w:sz w:val="26"/>
          <w:szCs w:val="26"/>
        </w:rPr>
        <w:t>ε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, o que ocorrer primeiro.  Trabalhar com 6 casas decimais. </w:t>
      </w:r>
    </w:p>
    <w:p w14:paraId="0D9CCD29" w14:textId="77777777" w:rsidR="005917AF" w:rsidRPr="00553590" w:rsidRDefault="005917AF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Obs.: monte uma tabela com os valores utilizados em cada iteração. </w:t>
      </w:r>
    </w:p>
    <w:p w14:paraId="53774CF3" w14:textId="77777777" w:rsidR="005917AF" w:rsidRPr="00553590" w:rsidRDefault="005917AF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 </w:t>
      </w:r>
    </w:p>
    <w:tbl>
      <w:tblPr>
        <w:tblStyle w:val="TableGrid"/>
        <w:tblW w:w="8296" w:type="dxa"/>
        <w:tblInd w:w="488" w:type="dxa"/>
        <w:tblCellMar>
          <w:top w:w="3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1"/>
        <w:gridCol w:w="1645"/>
        <w:gridCol w:w="1647"/>
        <w:gridCol w:w="1647"/>
        <w:gridCol w:w="1647"/>
        <w:gridCol w:w="649"/>
      </w:tblGrid>
      <w:tr w:rsidR="00805470" w:rsidRPr="00553590" w14:paraId="6129E169" w14:textId="3A420796" w:rsidTr="00EF626C">
        <w:trPr>
          <w:gridAfter w:val="1"/>
          <w:wAfter w:w="649" w:type="dxa"/>
          <w:trHeight w:val="262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E2D1" w14:textId="4BE378FE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2BEB" w14:textId="069C9C42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x(k)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8E7D" w14:textId="07C1C7FA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f(x(k))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537D" w14:textId="495F2CA8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f'(x(k))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A27A" w14:textId="6A839A45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x(k)-x(k-1)</w:t>
            </w:r>
          </w:p>
        </w:tc>
      </w:tr>
      <w:tr w:rsidR="00805470" w:rsidRPr="00553590" w14:paraId="45E7F95E" w14:textId="69EE229F" w:rsidTr="00EF626C">
        <w:trPr>
          <w:gridAfter w:val="1"/>
          <w:wAfter w:w="649" w:type="dxa"/>
          <w:trHeight w:val="264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67BC" w14:textId="29B42AEB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61ED" w14:textId="6A3087E1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-4,5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97A3" w14:textId="6BBC06B9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-11,625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408D" w14:textId="69B0A5EB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58,75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3020" w14:textId="3E64F773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</w:p>
        </w:tc>
      </w:tr>
      <w:tr w:rsidR="00805470" w:rsidRPr="00553590" w14:paraId="46F9B72B" w14:textId="432EA57F" w:rsidTr="00EF626C">
        <w:trPr>
          <w:gridAfter w:val="1"/>
          <w:wAfter w:w="649" w:type="dxa"/>
          <w:trHeight w:val="264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65866" w14:textId="7FDF30E4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254F" w14:textId="772C8080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-4,302128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2309" w14:textId="2BA1E488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-0,59915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FA37" w14:textId="6C343C8E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52,73343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0A31" w14:textId="5105E7AA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0,197872</w:t>
            </w:r>
          </w:p>
        </w:tc>
      </w:tr>
      <w:tr w:rsidR="00805470" w:rsidRPr="00553590" w14:paraId="193F999D" w14:textId="7A2DA30B" w:rsidTr="00EF626C">
        <w:trPr>
          <w:gridAfter w:val="1"/>
          <w:wAfter w:w="649" w:type="dxa"/>
          <w:trHeight w:val="264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24EC" w14:textId="30638B86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6114" w14:textId="6B6FDF14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-4,290766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12F5" w14:textId="7FC72B8E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-0,00192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20EA" w14:textId="56402219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52,39508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77AA" w14:textId="7D3C43D7" w:rsidR="00805470" w:rsidRPr="00553590" w:rsidRDefault="00805470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0,011362</w:t>
            </w:r>
          </w:p>
        </w:tc>
      </w:tr>
      <w:tr w:rsidR="00C40BEE" w:rsidRPr="00553590" w14:paraId="45856658" w14:textId="56BB5058" w:rsidTr="00EF626C">
        <w:trPr>
          <w:trHeight w:val="264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9BE4" w14:textId="75EC4E58" w:rsidR="00C40BEE" w:rsidRPr="00553590" w:rsidRDefault="00C40BEE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0A862A6" w14:textId="113B2403" w:rsidR="00C40BEE" w:rsidRPr="00553590" w:rsidRDefault="00C40BEE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FF0000"/>
                <w:sz w:val="24"/>
                <w:szCs w:val="24"/>
              </w:rPr>
            </w:pPr>
            <w:r w:rsidRPr="00553590">
              <w:rPr>
                <w:rFonts w:cstheme="minorHAnsi"/>
                <w:color w:val="FF0000"/>
                <w:sz w:val="24"/>
                <w:szCs w:val="24"/>
              </w:rPr>
              <w:t>-4,290729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06DD7F02" w14:textId="18E7E342" w:rsidR="00C40BEE" w:rsidRPr="00553590" w:rsidRDefault="00C40BEE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0,000024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1736" w14:textId="69CB16F6" w:rsidR="00C40BEE" w:rsidRPr="00553590" w:rsidRDefault="00C40BEE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52,39398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06AD6842" w14:textId="226B7298" w:rsidR="00C40BEE" w:rsidRPr="00553590" w:rsidRDefault="00C40BEE" w:rsidP="00EE1ED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0,000037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6B062738" w14:textId="4AC239A1" w:rsidR="00C40BEE" w:rsidRPr="00553590" w:rsidRDefault="00380E88" w:rsidP="00EE1EDA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53590">
              <w:rPr>
                <w:rFonts w:cstheme="minorHAnsi"/>
                <w:b/>
                <w:bCs/>
                <w:sz w:val="26"/>
                <w:szCs w:val="26"/>
              </w:rPr>
              <w:t>&lt; ε</w:t>
            </w:r>
          </w:p>
        </w:tc>
      </w:tr>
    </w:tbl>
    <w:p w14:paraId="6C129E2F" w14:textId="2E674332" w:rsidR="005917AF" w:rsidRPr="00553590" w:rsidRDefault="005917AF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594F4411" w14:textId="3FDD474E" w:rsidR="00527EAB" w:rsidRPr="00244AA8" w:rsidRDefault="00603C5A" w:rsidP="00603C5A">
      <w:pPr>
        <w:pStyle w:val="SemEspaamento"/>
        <w:rPr>
          <w:rStyle w:val="RefernciaSutil"/>
          <w:rFonts w:cstheme="minorHAnsi"/>
          <w:b/>
          <w:bCs/>
          <w:color w:val="auto"/>
          <w:sz w:val="26"/>
          <w:szCs w:val="26"/>
        </w:rPr>
      </w:pPr>
      <w:r w:rsidRPr="00244AA8">
        <w:rPr>
          <w:rStyle w:val="RefernciaSutil"/>
          <w:rFonts w:cstheme="minorHAnsi"/>
          <w:b/>
          <w:bCs/>
          <w:color w:val="auto"/>
          <w:sz w:val="26"/>
          <w:szCs w:val="26"/>
        </w:rPr>
        <w:t>x = -</w:t>
      </w:r>
      <w:r w:rsidR="003F29DC">
        <w:rPr>
          <w:rStyle w:val="RefernciaSutil"/>
          <w:rFonts w:cstheme="minorHAnsi"/>
          <w:b/>
          <w:bCs/>
          <w:color w:val="auto"/>
          <w:sz w:val="26"/>
          <w:szCs w:val="26"/>
        </w:rPr>
        <w:t xml:space="preserve"> </w:t>
      </w:r>
      <w:r w:rsidRPr="00244AA8">
        <w:rPr>
          <w:rStyle w:val="RefernciaSutil"/>
          <w:rFonts w:cstheme="minorHAnsi"/>
          <w:b/>
          <w:bCs/>
          <w:color w:val="auto"/>
          <w:sz w:val="26"/>
          <w:szCs w:val="26"/>
        </w:rPr>
        <w:t>4,290729 (ambos os critérios de parada foram atendidos)</w:t>
      </w:r>
      <w:r w:rsidR="00D36A47" w:rsidRPr="00244AA8">
        <w:rPr>
          <w:rStyle w:val="RefernciaSutil"/>
          <w:rFonts w:cstheme="minorHAnsi"/>
          <w:b/>
          <w:bCs/>
          <w:color w:val="auto"/>
          <w:sz w:val="26"/>
          <w:szCs w:val="26"/>
        </w:rPr>
        <w:t>.</w:t>
      </w:r>
    </w:p>
    <w:p w14:paraId="2F561FC7" w14:textId="77777777" w:rsidR="00603C5A" w:rsidRPr="00553590" w:rsidRDefault="00603C5A" w:rsidP="00603C5A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66344350" w14:textId="72DB7EE7" w:rsidR="005917AF" w:rsidRPr="00553590" w:rsidRDefault="00527EAB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7) 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>Encontrar, usando o método de Newton-Raphson, a raiz da função</w:t>
      </w:r>
      <w:r w:rsidRPr="00553590">
        <w:rPr>
          <w:rFonts w:cstheme="minorHAnsi"/>
          <w:sz w:val="26"/>
          <w:szCs w:val="26"/>
        </w:rPr>
        <w:t xml:space="preserve"> f(x) = 1/x + </w:t>
      </w:r>
      <w:r w:rsidRPr="00553590">
        <w:rPr>
          <w:rFonts w:cstheme="minorHAnsi"/>
          <w:i/>
          <w:iCs/>
          <w:sz w:val="26"/>
          <w:szCs w:val="26"/>
        </w:rPr>
        <w:t>sen</w:t>
      </w:r>
      <w:r w:rsidRPr="00553590">
        <w:rPr>
          <w:rFonts w:cstheme="minorHAnsi"/>
          <w:sz w:val="26"/>
          <w:szCs w:val="26"/>
        </w:rPr>
        <w:t>(x)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, que se encontra no intervalo [3,4], com erro </w:t>
      </w:r>
      <w:r w:rsidRPr="00553590">
        <w:rPr>
          <w:rFonts w:cstheme="minorHAnsi"/>
          <w:sz w:val="26"/>
          <w:szCs w:val="26"/>
        </w:rPr>
        <w:t>ε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 = 10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  <w:vertAlign w:val="superscript"/>
        </w:rPr>
        <w:t>-3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. Utilize como critério de parada </w:t>
      </w:r>
      <w:r w:rsidRPr="00553590">
        <w:rPr>
          <w:rFonts w:cstheme="minorHAnsi"/>
          <w:sz w:val="26"/>
          <w:szCs w:val="26"/>
        </w:rPr>
        <w:t>|f(x</w:t>
      </w:r>
      <w:r w:rsidRPr="00553590">
        <w:rPr>
          <w:rFonts w:cstheme="minorHAnsi"/>
          <w:sz w:val="26"/>
          <w:szCs w:val="26"/>
          <w:vertAlign w:val="subscript"/>
        </w:rPr>
        <w:t>n</w:t>
      </w:r>
      <w:r w:rsidRPr="00553590">
        <w:rPr>
          <w:rFonts w:cstheme="minorHAnsi"/>
          <w:sz w:val="26"/>
          <w:szCs w:val="26"/>
        </w:rPr>
        <w:t>)|</w:t>
      </w: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 &lt; </w:t>
      </w:r>
      <w:r w:rsidRPr="00553590">
        <w:rPr>
          <w:rFonts w:cstheme="minorHAnsi"/>
          <w:sz w:val="26"/>
          <w:szCs w:val="26"/>
        </w:rPr>
        <w:t>ε</w:t>
      </w: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 ou | </w:t>
      </w:r>
      <w:r w:rsidRPr="00553590">
        <w:rPr>
          <w:rFonts w:cstheme="minorHAnsi"/>
          <w:sz w:val="26"/>
          <w:szCs w:val="26"/>
        </w:rPr>
        <w:t>x</w:t>
      </w:r>
      <w:r w:rsidRPr="00553590">
        <w:rPr>
          <w:rFonts w:cstheme="minorHAnsi"/>
          <w:sz w:val="26"/>
          <w:szCs w:val="26"/>
          <w:vertAlign w:val="subscript"/>
        </w:rPr>
        <w:t>n</w:t>
      </w:r>
      <w:r w:rsidRPr="00553590">
        <w:rPr>
          <w:rFonts w:cstheme="minorHAnsi"/>
          <w:sz w:val="26"/>
          <w:szCs w:val="26"/>
        </w:rPr>
        <w:t xml:space="preserve"> - x</w:t>
      </w:r>
      <w:r w:rsidRPr="00553590">
        <w:rPr>
          <w:rFonts w:cstheme="minorHAnsi"/>
          <w:sz w:val="26"/>
          <w:szCs w:val="26"/>
          <w:vertAlign w:val="subscript"/>
        </w:rPr>
        <w:t>n-1</w:t>
      </w:r>
      <w:r w:rsidRPr="00553590">
        <w:rPr>
          <w:rStyle w:val="RefernciaSutil"/>
          <w:rFonts w:cstheme="minorHAnsi"/>
          <w:color w:val="auto"/>
          <w:sz w:val="26"/>
          <w:szCs w:val="26"/>
        </w:rPr>
        <w:t xml:space="preserve"> | &lt; </w:t>
      </w:r>
      <w:r w:rsidRPr="00553590">
        <w:rPr>
          <w:rFonts w:cstheme="minorHAnsi"/>
          <w:sz w:val="26"/>
          <w:szCs w:val="26"/>
        </w:rPr>
        <w:t>ε</w:t>
      </w:r>
      <w:r w:rsidRPr="00553590">
        <w:rPr>
          <w:rStyle w:val="RefernciaSutil"/>
          <w:rFonts w:cstheme="minorHAnsi"/>
          <w:color w:val="auto"/>
          <w:sz w:val="26"/>
          <w:szCs w:val="26"/>
        </w:rPr>
        <w:t>, o que ocorrer primeiro</w:t>
      </w:r>
      <w:r w:rsidR="005917AF" w:rsidRPr="00553590">
        <w:rPr>
          <w:rStyle w:val="RefernciaSutil"/>
          <w:rFonts w:cstheme="minorHAnsi"/>
          <w:color w:val="auto"/>
          <w:sz w:val="26"/>
          <w:szCs w:val="26"/>
        </w:rPr>
        <w:t xml:space="preserve">. Trabalhar com 6 casas decimais. </w:t>
      </w:r>
    </w:p>
    <w:p w14:paraId="792772A8" w14:textId="1407023F" w:rsidR="005917AF" w:rsidRPr="00553590" w:rsidRDefault="005917AF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  <w:r w:rsidRPr="00553590">
        <w:rPr>
          <w:rStyle w:val="RefernciaSutil"/>
          <w:rFonts w:cstheme="minorHAnsi"/>
          <w:color w:val="auto"/>
          <w:sz w:val="26"/>
          <w:szCs w:val="26"/>
        </w:rPr>
        <w:t>Obs.: monte uma tabela com os valores utilizados em cada iteração.</w:t>
      </w:r>
    </w:p>
    <w:p w14:paraId="35E457BF" w14:textId="77777777" w:rsidR="001E4B3A" w:rsidRPr="00553590" w:rsidRDefault="001E4B3A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tbl>
      <w:tblPr>
        <w:tblStyle w:val="TableGrid"/>
        <w:tblW w:w="8219" w:type="dxa"/>
        <w:tblInd w:w="1274" w:type="dxa"/>
        <w:tblCellMar>
          <w:top w:w="3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1"/>
        <w:gridCol w:w="1646"/>
        <w:gridCol w:w="1649"/>
        <w:gridCol w:w="1638"/>
        <w:gridCol w:w="1649"/>
        <w:gridCol w:w="576"/>
      </w:tblGrid>
      <w:tr w:rsidR="00805470" w:rsidRPr="00553590" w14:paraId="056B9743" w14:textId="534E957A" w:rsidTr="00EF626C">
        <w:trPr>
          <w:gridAfter w:val="1"/>
          <w:wAfter w:w="576" w:type="dxa"/>
          <w:trHeight w:val="262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A0AE" w14:textId="77777777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n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13F1" w14:textId="77777777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x(k)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F17F" w14:textId="77777777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f(x(k))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7306" w14:textId="77777777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f'(x(k))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7783" w14:textId="77777777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</w:pPr>
            <w:r w:rsidRPr="00553590"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6"/>
                <w:szCs w:val="26"/>
              </w:rPr>
              <w:t>x(k)-x(k-1)</w:t>
            </w:r>
          </w:p>
        </w:tc>
      </w:tr>
      <w:tr w:rsidR="00805470" w:rsidRPr="00553590" w14:paraId="38FE8879" w14:textId="2B61B63C" w:rsidTr="00EF626C">
        <w:trPr>
          <w:gridAfter w:val="1"/>
          <w:wAfter w:w="576" w:type="dxa"/>
          <w:trHeight w:val="262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859B" w14:textId="1C19CF29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4468" w14:textId="220D13DA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3,5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0CFE" w14:textId="160F6E92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-0,06507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437D" w14:textId="6A206A2A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-1,01809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FCBB" w14:textId="77777777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4"/>
                <w:szCs w:val="24"/>
              </w:rPr>
            </w:pPr>
          </w:p>
        </w:tc>
      </w:tr>
      <w:tr w:rsidR="00805470" w:rsidRPr="00553590" w14:paraId="173AE1E4" w14:textId="286595D1" w:rsidTr="00EF626C">
        <w:trPr>
          <w:trHeight w:val="262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C26F" w14:textId="252D2A18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Style w:val="RefernciaSutil"/>
                <w:rFonts w:cstheme="minorHAnsi"/>
                <w:smallCap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4EC19E7" w14:textId="18990BA4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color w:val="FF0000"/>
                <w:sz w:val="24"/>
                <w:szCs w:val="24"/>
              </w:rPr>
              <w:t>3,436087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20AA9D3E" w14:textId="1814E56E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0,000773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23C5" w14:textId="7AB47BE7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-1,04165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2B02" w14:textId="1E77320E" w:rsidR="00805470" w:rsidRPr="00553590" w:rsidRDefault="00805470" w:rsidP="001E4B3A">
            <w:pPr>
              <w:pStyle w:val="SemEspaamento"/>
              <w:jc w:val="center"/>
              <w:rPr>
                <w:rStyle w:val="RefernciaSutil"/>
                <w:rFonts w:cstheme="minorHAnsi"/>
                <w:b/>
                <w:bCs/>
                <w:smallCaps w:val="0"/>
                <w:color w:val="auto"/>
                <w:sz w:val="24"/>
                <w:szCs w:val="24"/>
              </w:rPr>
            </w:pPr>
            <w:r w:rsidRPr="00553590">
              <w:rPr>
                <w:rFonts w:cstheme="minorHAnsi"/>
                <w:sz w:val="24"/>
                <w:szCs w:val="24"/>
              </w:rPr>
              <w:t>-0,063913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5C314472" w14:textId="353974C2" w:rsidR="00805470" w:rsidRPr="00553590" w:rsidRDefault="00805470" w:rsidP="001E4B3A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53590">
              <w:rPr>
                <w:rFonts w:cstheme="minorHAnsi"/>
                <w:b/>
                <w:bCs/>
                <w:sz w:val="26"/>
                <w:szCs w:val="26"/>
              </w:rPr>
              <w:t>&lt; ε</w:t>
            </w:r>
          </w:p>
        </w:tc>
      </w:tr>
    </w:tbl>
    <w:p w14:paraId="6441635C" w14:textId="77777777" w:rsidR="00AA2EF2" w:rsidRDefault="00AA2EF2" w:rsidP="00527EAB">
      <w:pPr>
        <w:pStyle w:val="SemEspaamento"/>
        <w:rPr>
          <w:rStyle w:val="RefernciaSutil"/>
          <w:rFonts w:cstheme="minorHAnsi"/>
          <w:color w:val="auto"/>
          <w:sz w:val="26"/>
          <w:szCs w:val="26"/>
        </w:rPr>
      </w:pPr>
    </w:p>
    <w:p w14:paraId="220A77F7" w14:textId="1242954A" w:rsidR="005E132D" w:rsidRPr="00244AA8" w:rsidRDefault="00AA2EF2" w:rsidP="00527EAB">
      <w:pPr>
        <w:pStyle w:val="SemEspaamento"/>
        <w:rPr>
          <w:rStyle w:val="RefernciaSutil"/>
          <w:rFonts w:cstheme="minorHAnsi"/>
          <w:b/>
          <w:bCs/>
          <w:color w:val="auto"/>
          <w:sz w:val="26"/>
          <w:szCs w:val="26"/>
        </w:rPr>
      </w:pPr>
      <w:r w:rsidRPr="00244AA8">
        <w:rPr>
          <w:rStyle w:val="RefernciaSutil"/>
          <w:rFonts w:cstheme="minorHAnsi"/>
          <w:b/>
          <w:bCs/>
          <w:color w:val="auto"/>
          <w:sz w:val="26"/>
          <w:szCs w:val="26"/>
        </w:rPr>
        <w:t xml:space="preserve">x = 3,436087 </w:t>
      </w:r>
      <w:r w:rsidR="003F29DC">
        <w:rPr>
          <w:rStyle w:val="RefernciaSutil"/>
          <w:rFonts w:cstheme="minorHAnsi"/>
          <w:b/>
          <w:bCs/>
          <w:color w:val="auto"/>
          <w:sz w:val="26"/>
          <w:szCs w:val="26"/>
        </w:rPr>
        <w:t xml:space="preserve">(atendendo o critério de parada </w:t>
      </w:r>
      <w:r w:rsidRPr="00244AA8">
        <w:rPr>
          <w:rStyle w:val="RefernciaSutil"/>
          <w:rFonts w:cstheme="minorHAnsi"/>
          <w:b/>
          <w:bCs/>
          <w:color w:val="auto"/>
          <w:sz w:val="26"/>
          <w:szCs w:val="26"/>
        </w:rPr>
        <w:t>|</w:t>
      </w:r>
      <w:r w:rsidRPr="00244AA8">
        <w:rPr>
          <w:rFonts w:cstheme="minorHAnsi"/>
          <w:b/>
          <w:bCs/>
          <w:sz w:val="26"/>
          <w:szCs w:val="26"/>
        </w:rPr>
        <w:t xml:space="preserve"> f</w:t>
      </w:r>
      <w:r w:rsidRPr="00244AA8">
        <w:rPr>
          <w:rStyle w:val="RefernciaSutil"/>
          <w:rFonts w:cstheme="minorHAnsi"/>
          <w:b/>
          <w:bCs/>
          <w:color w:val="auto"/>
          <w:sz w:val="26"/>
          <w:szCs w:val="26"/>
        </w:rPr>
        <w:t xml:space="preserve">(x’)| &lt; </w:t>
      </w:r>
      <w:r w:rsidRPr="00244AA8">
        <w:rPr>
          <w:rFonts w:cstheme="minorHAnsi"/>
          <w:b/>
          <w:bCs/>
          <w:sz w:val="26"/>
          <w:szCs w:val="26"/>
        </w:rPr>
        <w:t>ε</w:t>
      </w:r>
      <w:r w:rsidR="003F29DC">
        <w:rPr>
          <w:rFonts w:cstheme="minorHAnsi"/>
          <w:b/>
          <w:bCs/>
          <w:sz w:val="26"/>
          <w:szCs w:val="26"/>
        </w:rPr>
        <w:t>)</w:t>
      </w:r>
      <w:r w:rsidRPr="00244AA8">
        <w:rPr>
          <w:rStyle w:val="RefernciaSutil"/>
          <w:rFonts w:cstheme="minorHAnsi"/>
          <w:b/>
          <w:bCs/>
          <w:color w:val="auto"/>
          <w:sz w:val="26"/>
          <w:szCs w:val="26"/>
        </w:rPr>
        <w:t>.</w:t>
      </w:r>
    </w:p>
    <w:sectPr w:rsidR="005E132D" w:rsidRPr="00244AA8">
      <w:pgSz w:w="11900" w:h="16840"/>
      <w:pgMar w:top="288" w:right="55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F4B79"/>
    <w:multiLevelType w:val="hybridMultilevel"/>
    <w:tmpl w:val="449EDDE0"/>
    <w:lvl w:ilvl="0" w:tplc="7B8AD1A4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C0BE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C487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662C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F292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8E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7498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B233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226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A2"/>
    <w:rsid w:val="00057444"/>
    <w:rsid w:val="00070EBC"/>
    <w:rsid w:val="000B7580"/>
    <w:rsid w:val="000D4566"/>
    <w:rsid w:val="000D78C7"/>
    <w:rsid w:val="000E47B6"/>
    <w:rsid w:val="000E7BA2"/>
    <w:rsid w:val="001025E3"/>
    <w:rsid w:val="0011003E"/>
    <w:rsid w:val="001225CB"/>
    <w:rsid w:val="00143FB4"/>
    <w:rsid w:val="00145088"/>
    <w:rsid w:val="001626A9"/>
    <w:rsid w:val="001719F3"/>
    <w:rsid w:val="00177D6F"/>
    <w:rsid w:val="001A2FBD"/>
    <w:rsid w:val="001B2B23"/>
    <w:rsid w:val="001D58B9"/>
    <w:rsid w:val="001E4B3A"/>
    <w:rsid w:val="0024345B"/>
    <w:rsid w:val="00244AA8"/>
    <w:rsid w:val="0026138C"/>
    <w:rsid w:val="00263920"/>
    <w:rsid w:val="00277D81"/>
    <w:rsid w:val="00286E76"/>
    <w:rsid w:val="002C0551"/>
    <w:rsid w:val="002C0827"/>
    <w:rsid w:val="002C5596"/>
    <w:rsid w:val="002D770E"/>
    <w:rsid w:val="00311247"/>
    <w:rsid w:val="00327ACD"/>
    <w:rsid w:val="0036244F"/>
    <w:rsid w:val="003631EA"/>
    <w:rsid w:val="00372684"/>
    <w:rsid w:val="00380E88"/>
    <w:rsid w:val="003842B5"/>
    <w:rsid w:val="00385F10"/>
    <w:rsid w:val="003B7B2D"/>
    <w:rsid w:val="003D64E6"/>
    <w:rsid w:val="003E02B3"/>
    <w:rsid w:val="003F29DC"/>
    <w:rsid w:val="003F2ED4"/>
    <w:rsid w:val="004047BA"/>
    <w:rsid w:val="00405EC5"/>
    <w:rsid w:val="00411FAC"/>
    <w:rsid w:val="0041231B"/>
    <w:rsid w:val="0041790A"/>
    <w:rsid w:val="004334B9"/>
    <w:rsid w:val="004413C0"/>
    <w:rsid w:val="00455480"/>
    <w:rsid w:val="00464EBA"/>
    <w:rsid w:val="00466A66"/>
    <w:rsid w:val="00494085"/>
    <w:rsid w:val="004B3829"/>
    <w:rsid w:val="004B3B2E"/>
    <w:rsid w:val="004C78B4"/>
    <w:rsid w:val="004E24DE"/>
    <w:rsid w:val="005024F5"/>
    <w:rsid w:val="005145BF"/>
    <w:rsid w:val="005266A9"/>
    <w:rsid w:val="00527B73"/>
    <w:rsid w:val="00527EAB"/>
    <w:rsid w:val="00551234"/>
    <w:rsid w:val="00553590"/>
    <w:rsid w:val="00563980"/>
    <w:rsid w:val="00574F27"/>
    <w:rsid w:val="0059062E"/>
    <w:rsid w:val="005917AF"/>
    <w:rsid w:val="00597E18"/>
    <w:rsid w:val="005A1985"/>
    <w:rsid w:val="005A7F9D"/>
    <w:rsid w:val="005C20CF"/>
    <w:rsid w:val="005E132D"/>
    <w:rsid w:val="005E6577"/>
    <w:rsid w:val="005F4DDE"/>
    <w:rsid w:val="00603C5A"/>
    <w:rsid w:val="00603C99"/>
    <w:rsid w:val="00626A91"/>
    <w:rsid w:val="00630816"/>
    <w:rsid w:val="00666E21"/>
    <w:rsid w:val="00677B65"/>
    <w:rsid w:val="006B1E2B"/>
    <w:rsid w:val="006B72D2"/>
    <w:rsid w:val="006D2DFA"/>
    <w:rsid w:val="006E1864"/>
    <w:rsid w:val="006E6E44"/>
    <w:rsid w:val="006F606C"/>
    <w:rsid w:val="00710162"/>
    <w:rsid w:val="007330C8"/>
    <w:rsid w:val="00740464"/>
    <w:rsid w:val="00752737"/>
    <w:rsid w:val="00756D04"/>
    <w:rsid w:val="00775B47"/>
    <w:rsid w:val="007A5E90"/>
    <w:rsid w:val="007B68CB"/>
    <w:rsid w:val="007C791F"/>
    <w:rsid w:val="007E21BE"/>
    <w:rsid w:val="007E4ADF"/>
    <w:rsid w:val="007F645B"/>
    <w:rsid w:val="00805470"/>
    <w:rsid w:val="008077ED"/>
    <w:rsid w:val="008225AA"/>
    <w:rsid w:val="0083569B"/>
    <w:rsid w:val="0085600A"/>
    <w:rsid w:val="008626E1"/>
    <w:rsid w:val="00872315"/>
    <w:rsid w:val="008B3C7A"/>
    <w:rsid w:val="008D1339"/>
    <w:rsid w:val="008D7B06"/>
    <w:rsid w:val="008E3A33"/>
    <w:rsid w:val="008F4B36"/>
    <w:rsid w:val="00903BA5"/>
    <w:rsid w:val="00906141"/>
    <w:rsid w:val="00907C82"/>
    <w:rsid w:val="0091569D"/>
    <w:rsid w:val="009234A2"/>
    <w:rsid w:val="009250C9"/>
    <w:rsid w:val="009308D5"/>
    <w:rsid w:val="00937287"/>
    <w:rsid w:val="00937C32"/>
    <w:rsid w:val="00942294"/>
    <w:rsid w:val="00963B0E"/>
    <w:rsid w:val="009A2DB8"/>
    <w:rsid w:val="009B0E4F"/>
    <w:rsid w:val="009B2F5C"/>
    <w:rsid w:val="009B7925"/>
    <w:rsid w:val="009E3BA6"/>
    <w:rsid w:val="009E72FB"/>
    <w:rsid w:val="00A116BC"/>
    <w:rsid w:val="00A17951"/>
    <w:rsid w:val="00A242A0"/>
    <w:rsid w:val="00A24D32"/>
    <w:rsid w:val="00A53A04"/>
    <w:rsid w:val="00A744E3"/>
    <w:rsid w:val="00A76D33"/>
    <w:rsid w:val="00AA2EF2"/>
    <w:rsid w:val="00AB5B71"/>
    <w:rsid w:val="00AE7137"/>
    <w:rsid w:val="00AF3562"/>
    <w:rsid w:val="00AF7DAB"/>
    <w:rsid w:val="00B17927"/>
    <w:rsid w:val="00B248D2"/>
    <w:rsid w:val="00B2514D"/>
    <w:rsid w:val="00B25C34"/>
    <w:rsid w:val="00B27461"/>
    <w:rsid w:val="00B71DF2"/>
    <w:rsid w:val="00B876F6"/>
    <w:rsid w:val="00B94EC4"/>
    <w:rsid w:val="00BA57C5"/>
    <w:rsid w:val="00BB3C06"/>
    <w:rsid w:val="00BC430C"/>
    <w:rsid w:val="00BC7A04"/>
    <w:rsid w:val="00BD1D05"/>
    <w:rsid w:val="00BD51FA"/>
    <w:rsid w:val="00BD5D0F"/>
    <w:rsid w:val="00BF0FDA"/>
    <w:rsid w:val="00BF73C9"/>
    <w:rsid w:val="00C010B9"/>
    <w:rsid w:val="00C22EAC"/>
    <w:rsid w:val="00C36890"/>
    <w:rsid w:val="00C40BEE"/>
    <w:rsid w:val="00C463BC"/>
    <w:rsid w:val="00C65841"/>
    <w:rsid w:val="00C91856"/>
    <w:rsid w:val="00C93D15"/>
    <w:rsid w:val="00CA1274"/>
    <w:rsid w:val="00CB15E5"/>
    <w:rsid w:val="00CC06C4"/>
    <w:rsid w:val="00CC2CCF"/>
    <w:rsid w:val="00CE1B9C"/>
    <w:rsid w:val="00CE6337"/>
    <w:rsid w:val="00CF3699"/>
    <w:rsid w:val="00CF4324"/>
    <w:rsid w:val="00D36A47"/>
    <w:rsid w:val="00D51D51"/>
    <w:rsid w:val="00D5653A"/>
    <w:rsid w:val="00D57F65"/>
    <w:rsid w:val="00D65288"/>
    <w:rsid w:val="00D915DD"/>
    <w:rsid w:val="00D9214A"/>
    <w:rsid w:val="00DA5E18"/>
    <w:rsid w:val="00DD2BA9"/>
    <w:rsid w:val="00DD52DB"/>
    <w:rsid w:val="00DF2D18"/>
    <w:rsid w:val="00DF352D"/>
    <w:rsid w:val="00DF3D15"/>
    <w:rsid w:val="00DF4C11"/>
    <w:rsid w:val="00E029F7"/>
    <w:rsid w:val="00E322E5"/>
    <w:rsid w:val="00E52757"/>
    <w:rsid w:val="00E61837"/>
    <w:rsid w:val="00E631B4"/>
    <w:rsid w:val="00E80B0C"/>
    <w:rsid w:val="00E83B70"/>
    <w:rsid w:val="00E9525F"/>
    <w:rsid w:val="00EC6B6F"/>
    <w:rsid w:val="00ED1608"/>
    <w:rsid w:val="00EE1EDA"/>
    <w:rsid w:val="00EE5F5B"/>
    <w:rsid w:val="00EF27A4"/>
    <w:rsid w:val="00EF626C"/>
    <w:rsid w:val="00F34A94"/>
    <w:rsid w:val="00F41579"/>
    <w:rsid w:val="00F47CE6"/>
    <w:rsid w:val="00F54AA3"/>
    <w:rsid w:val="00F77183"/>
    <w:rsid w:val="00F95ABF"/>
    <w:rsid w:val="00FA3DB9"/>
    <w:rsid w:val="00FA717C"/>
    <w:rsid w:val="00FC0D72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18F7"/>
  <w15:docId w15:val="{18E2D282-24E3-4D06-8C00-712F7BAE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Sutil">
    <w:name w:val="Subtle Reference"/>
    <w:basedOn w:val="Fontepargpadro"/>
    <w:uiPriority w:val="31"/>
    <w:qFormat/>
    <w:rsid w:val="005C20CF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372684"/>
    <w:pPr>
      <w:spacing w:after="0" w:line="240" w:lineRule="auto"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39"/>
    <w:rsid w:val="0012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02 - Isolamento de raizes</vt:lpstr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02 - Isolamento de raizes</dc:title>
  <dc:subject/>
  <dc:creator>edsonjcg</dc:creator>
  <cp:keywords/>
  <cp:lastModifiedBy>Matheus Martins</cp:lastModifiedBy>
  <cp:revision>387</cp:revision>
  <cp:lastPrinted>2021-04-05T01:53:00Z</cp:lastPrinted>
  <dcterms:created xsi:type="dcterms:W3CDTF">2021-03-13T00:47:00Z</dcterms:created>
  <dcterms:modified xsi:type="dcterms:W3CDTF">2021-05-25T07:24:00Z</dcterms:modified>
</cp:coreProperties>
</file>