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 Mono" w:cs="Ubuntu Mono" w:eastAsia="Ubuntu Mono" w:hAnsi="Ubuntu Mono"/>
          <w:sz w:val="28"/>
          <w:szCs w:val="28"/>
        </w:rPr>
      </w:pPr>
      <w:r w:rsidDel="00000000" w:rsidR="00000000" w:rsidRPr="00000000">
        <w:rPr>
          <w:rFonts w:ascii="Ubuntu Mono" w:cs="Ubuntu Mono" w:eastAsia="Ubuntu Mono" w:hAnsi="Ubuntu Mono"/>
          <w:sz w:val="28"/>
          <w:szCs w:val="28"/>
          <w:rtl w:val="0"/>
        </w:rPr>
        <w:t xml:space="preserve">Subsistemas:</w:t>
      </w:r>
    </w:p>
    <w:p w:rsidR="00000000" w:rsidDel="00000000" w:rsidP="00000000" w:rsidRDefault="00000000" w:rsidRPr="00000000" w14:paraId="00000002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Login (subsistema de controle de acesso)</w:t>
      </w:r>
    </w:p>
    <w:p w:rsidR="00000000" w:rsidDel="00000000" w:rsidP="00000000" w:rsidRDefault="00000000" w:rsidRPr="00000000" w14:paraId="00000004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 Mono" w:cs="Ubuntu Mono" w:eastAsia="Ubuntu Mono" w:hAnsi="Ubuntu Mono"/>
          <w:sz w:val="32"/>
          <w:szCs w:val="32"/>
        </w:rPr>
      </w:pPr>
      <w:r w:rsidDel="00000000" w:rsidR="00000000" w:rsidRPr="00000000">
        <w:rPr>
          <w:rFonts w:ascii="Ubuntu Mono" w:cs="Ubuntu Mono" w:eastAsia="Ubuntu Mono" w:hAnsi="Ubuntu Mono"/>
          <w:sz w:val="32"/>
          <w:szCs w:val="32"/>
          <w:rtl w:val="0"/>
        </w:rPr>
        <w:t xml:space="preserve">Mapeamento </w:t>
      </w:r>
      <w:r w:rsidDel="00000000" w:rsidR="00000000" w:rsidRPr="00000000">
        <w:rPr>
          <w:rFonts w:ascii="Ubuntu Mono" w:cs="Ubuntu Mono" w:eastAsia="Ubuntu Mono" w:hAnsi="Ubuntu Mono"/>
          <w:sz w:val="32"/>
          <w:szCs w:val="32"/>
          <w:rtl w:val="0"/>
        </w:rPr>
        <w:t xml:space="preserve">classes de análise</w:t>
      </w:r>
      <w:r w:rsidDel="00000000" w:rsidR="00000000" w:rsidRPr="00000000">
        <w:rPr>
          <w:rFonts w:ascii="Ubuntu Mono" w:cs="Ubuntu Mono" w:eastAsia="Ubuntu Mono" w:hAnsi="Ubuntu Mono"/>
          <w:sz w:val="32"/>
          <w:szCs w:val="32"/>
          <w:rtl w:val="0"/>
        </w:rPr>
        <w:t xml:space="preserve"> em </w:t>
      </w:r>
      <w:r w:rsidDel="00000000" w:rsidR="00000000" w:rsidRPr="00000000">
        <w:rPr>
          <w:rFonts w:ascii="Ubuntu Mono" w:cs="Ubuntu Mono" w:eastAsia="Ubuntu Mono" w:hAnsi="Ubuntu Mono"/>
          <w:sz w:val="32"/>
          <w:szCs w:val="32"/>
          <w:rtl w:val="0"/>
        </w:rPr>
        <w:t xml:space="preserve">elementos de projeto</w:t>
      </w:r>
      <w:r w:rsidDel="00000000" w:rsidR="00000000" w:rsidRPr="00000000">
        <w:rPr>
          <w:rFonts w:ascii="Ubuntu Mono" w:cs="Ubuntu Mono" w:eastAsia="Ubuntu Mono" w:hAnsi="Ubuntu Mono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Classes de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Elementos de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Fachada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ControladorCadastroExercicio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ControladorExercicio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ControladorExercicio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ControladorCadastroRotina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ControladorRotina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ControladorRotina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ControladorLogin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ControladorCadastro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ControladorControleAcesso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CadastroExercicio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CadastroExercicio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IRepositorioExercicio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RepositorioExercicioBDR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CadastroRotina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CadastroRotina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IRepositorioRotina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RepositorioRotinaBDR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CadastroUsuario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CadastroUsuario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IRepositorioUsuario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RepositorioUsuarioArquivo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ComunicacaoLogin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ComunicacaoCadastro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SubsistemaControleAcesso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ISubsistemaControleAcesso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