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6813" w14:textId="77777777" w:rsidR="00332CC7" w:rsidRPr="00332CC7" w:rsidRDefault="00332CC7" w:rsidP="00332CC7">
      <w:pPr>
        <w:pStyle w:val="NoSpacing"/>
        <w:jc w:val="center"/>
        <w:rPr>
          <w:rFonts w:ascii="Calibri" w:eastAsia="Times New Roman" w:hAnsi="Calibri" w:cs="Calibri"/>
          <w:b/>
          <w:bCs/>
          <w:sz w:val="22"/>
          <w:szCs w:val="22"/>
        </w:rPr>
      </w:pPr>
      <w:r w:rsidRPr="00332CC7">
        <w:rPr>
          <w:rFonts w:ascii="Calibri" w:eastAsia="Times New Roman" w:hAnsi="Calibri" w:cs="Calibri"/>
          <w:b/>
          <w:bCs/>
          <w:sz w:val="22"/>
          <w:szCs w:val="22"/>
        </w:rPr>
        <w:t xml:space="preserve">GRADE 2 DAILY LESSON LOGS | </w:t>
      </w:r>
      <w:r w:rsidRPr="00332CC7">
        <w:rPr>
          <w:rFonts w:ascii="Calibri" w:eastAsia="Times New Roman" w:hAnsi="Calibri" w:cs="Calibri"/>
          <w:i/>
          <w:iCs/>
          <w:sz w:val="22"/>
          <w:szCs w:val="22"/>
        </w:rPr>
        <w:t>ILAW Format</w:t>
      </w:r>
    </w:p>
    <w:p w14:paraId="083410F3" w14:textId="77777777" w:rsidR="00600A52" w:rsidRPr="00332CC7" w:rsidRDefault="00600A52" w:rsidP="00600A52">
      <w:pPr>
        <w:pStyle w:val="NoSpacing"/>
        <w:jc w:val="center"/>
        <w:rPr>
          <w:rFonts w:ascii="Calibri" w:eastAsia="Times New Roman" w:hAnsi="Calibri" w:cs="Calibri"/>
          <w:b/>
          <w:bCs/>
          <w:sz w:val="22"/>
          <w:szCs w:val="22"/>
        </w:rPr>
      </w:pPr>
    </w:p>
    <w:p w14:paraId="507AE429" w14:textId="77777777" w:rsidR="00D85763" w:rsidRPr="00332CC7" w:rsidRDefault="00D85763">
      <w:pPr>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332CC7" w:rsidRPr="00332CC7" w14:paraId="4E3D8E6A" w14:textId="77777777" w:rsidTr="00332CC7">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6F2942D9" w14:textId="77777777" w:rsidR="00332CC7" w:rsidRPr="00332CC7" w:rsidRDefault="00332CC7" w:rsidP="008563AE">
            <w:pPr>
              <w:spacing w:after="0" w:line="240" w:lineRule="auto"/>
              <w:ind w:left="337" w:hanging="180"/>
              <w:rPr>
                <w:rStyle w:val="Strong"/>
                <w:rFonts w:ascii="Calibri" w:eastAsia="Times New Roman" w:hAnsi="Calibri" w:cs="Calibri"/>
                <w:color w:val="000000" w:themeColor="text1"/>
                <w:sz w:val="22"/>
                <w:szCs w:val="22"/>
              </w:rPr>
            </w:pPr>
            <w:r w:rsidRPr="00332CC7">
              <w:rPr>
                <w:rStyle w:val="Strong"/>
                <w:rFonts w:ascii="Calibri" w:eastAsia="Times New Roman" w:hAnsi="Calibri" w:cs="Calibri"/>
                <w:color w:val="000000" w:themeColor="text1"/>
                <w:sz w:val="22"/>
                <w:szCs w:val="22"/>
              </w:rPr>
              <w:t xml:space="preserve">Name of Lesson </w:t>
            </w:r>
          </w:p>
          <w:p w14:paraId="24C1B962" w14:textId="1CF683AF" w:rsidR="00332CC7" w:rsidRPr="00332CC7" w:rsidRDefault="00332CC7" w:rsidP="008563AE">
            <w:pPr>
              <w:spacing w:after="0"/>
              <w:ind w:left="337" w:hanging="180"/>
              <w:rPr>
                <w:rStyle w:val="Strong"/>
                <w:rFonts w:ascii="Calibri" w:eastAsia="Times New Roman" w:hAnsi="Calibri" w:cs="Calibri"/>
                <w:sz w:val="22"/>
                <w:szCs w:val="22"/>
              </w:rPr>
            </w:pPr>
            <w:r w:rsidRPr="00332CC7">
              <w:rPr>
                <w:rStyle w:val="Strong"/>
                <w:rFonts w:ascii="Calibri"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AAC467" w14:textId="77777777" w:rsidR="00332CC7" w:rsidRPr="00332CC7" w:rsidRDefault="00332CC7" w:rsidP="00332CC7">
            <w:pPr>
              <w:spacing w:after="0" w:line="240" w:lineRule="auto"/>
              <w:rPr>
                <w:rFonts w:ascii="Calibri" w:eastAsia="Times New Roman" w:hAnsi="Calibri" w:cs="Calibri"/>
                <w:b/>
                <w:bCs/>
                <w:sz w:val="22"/>
                <w:szCs w:val="22"/>
              </w:rPr>
            </w:pPr>
            <w:r w:rsidRPr="00332CC7">
              <w:rPr>
                <w:rFonts w:ascii="Calibri" w:hAnsi="Calibri" w:cs="Calibri"/>
                <w:b/>
                <w:bCs/>
                <w:sz w:val="22"/>
                <w:szCs w:val="22"/>
              </w:rPr>
              <w:t>Ang Ating Komunidad: Konsepto, Halimbawa, Batayang Impormasyon, at Kahalagahan ng Komunidad</w:t>
            </w:r>
          </w:p>
        </w:tc>
      </w:tr>
      <w:tr w:rsidR="00332CC7" w:rsidRPr="00332CC7" w14:paraId="2FE5FC53"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8268600" w14:textId="77777777" w:rsidR="00332CC7" w:rsidRPr="00332CC7" w:rsidRDefault="00332CC7" w:rsidP="008563AE">
            <w:pPr>
              <w:spacing w:after="0" w:line="240" w:lineRule="auto"/>
              <w:ind w:left="337" w:hanging="180"/>
              <w:rPr>
                <w:rStyle w:val="Strong"/>
                <w:rFonts w:ascii="Calibri" w:eastAsia="Times New Roman" w:hAnsi="Calibri" w:cs="Calibri"/>
                <w:color w:val="000000" w:themeColor="text1"/>
                <w:sz w:val="22"/>
                <w:szCs w:val="22"/>
              </w:rPr>
            </w:pPr>
            <w:r w:rsidRPr="00332CC7">
              <w:rPr>
                <w:rStyle w:val="Strong"/>
                <w:rFonts w:ascii="Calibri" w:eastAsia="Times New Roman" w:hAnsi="Calibri" w:cs="Calibri"/>
                <w:color w:val="000000" w:themeColor="text1"/>
                <w:sz w:val="22"/>
                <w:szCs w:val="22"/>
              </w:rPr>
              <w:t xml:space="preserve">Learning Area </w:t>
            </w:r>
          </w:p>
          <w:p w14:paraId="6FAB9A2F" w14:textId="38EF7508" w:rsidR="00332CC7" w:rsidRPr="00332CC7" w:rsidRDefault="00332CC7" w:rsidP="008563AE">
            <w:pPr>
              <w:ind w:left="337" w:hanging="180"/>
              <w:rPr>
                <w:rStyle w:val="Strong"/>
                <w:rFonts w:ascii="Calibri" w:eastAsia="Times New Roman" w:hAnsi="Calibri" w:cs="Calibri"/>
                <w:sz w:val="22"/>
                <w:szCs w:val="22"/>
              </w:rPr>
            </w:pPr>
            <w:r w:rsidRPr="00332CC7">
              <w:rPr>
                <w:rStyle w:val="Strong"/>
                <w:rFonts w:ascii="Calibri"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D058A9" w14:textId="77777777" w:rsidR="00332CC7" w:rsidRPr="00332CC7" w:rsidRDefault="00332CC7" w:rsidP="00332CC7">
            <w:pPr>
              <w:spacing w:after="0" w:line="240" w:lineRule="auto"/>
              <w:rPr>
                <w:rFonts w:ascii="Calibri" w:eastAsia="Times New Roman" w:hAnsi="Calibri" w:cs="Calibri"/>
                <w:b/>
                <w:bCs/>
                <w:sz w:val="22"/>
                <w:szCs w:val="22"/>
              </w:rPr>
            </w:pPr>
            <w:r w:rsidRPr="00332CC7">
              <w:rPr>
                <w:rFonts w:ascii="Calibri" w:hAnsi="Calibri" w:cs="Calibri"/>
                <w:b/>
                <w:bCs/>
                <w:sz w:val="22"/>
                <w:szCs w:val="22"/>
              </w:rPr>
              <w:t>MAKABANSA 2</w:t>
            </w:r>
          </w:p>
        </w:tc>
      </w:tr>
      <w:tr w:rsidR="00332CC7" w:rsidRPr="00332CC7" w14:paraId="0A73C711"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CEE5B4E" w14:textId="5569953D" w:rsidR="00332CC7" w:rsidRPr="00332CC7" w:rsidRDefault="00332CC7" w:rsidP="008563AE">
            <w:pPr>
              <w:ind w:left="337" w:hanging="180"/>
              <w:rPr>
                <w:rStyle w:val="Strong"/>
                <w:rFonts w:ascii="Calibri" w:eastAsia="Times New Roman" w:hAnsi="Calibri" w:cs="Calibri"/>
                <w:sz w:val="22"/>
                <w:szCs w:val="22"/>
              </w:rPr>
            </w:pPr>
            <w:r w:rsidRPr="00332CC7">
              <w:rPr>
                <w:rStyle w:val="Strong"/>
                <w:rFonts w:ascii="Calibri" w:eastAsia="Times New Roman" w:hAnsi="Calibri" w:cs="Calibri"/>
                <w:color w:val="000000" w:themeColor="text1"/>
                <w:sz w:val="22"/>
                <w:szCs w:val="22"/>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9B3CAF" w14:textId="77777777" w:rsidR="00332CC7" w:rsidRPr="00332CC7" w:rsidRDefault="00332CC7" w:rsidP="00332CC7">
            <w:pPr>
              <w:spacing w:after="0" w:line="240" w:lineRule="auto"/>
              <w:rPr>
                <w:rFonts w:ascii="Calibri" w:eastAsia="Times New Roman" w:hAnsi="Calibri" w:cs="Calibri"/>
                <w:b/>
                <w:bCs/>
                <w:sz w:val="22"/>
                <w:szCs w:val="22"/>
              </w:rPr>
            </w:pPr>
            <w:r w:rsidRPr="00332CC7">
              <w:rPr>
                <w:rFonts w:ascii="Calibri" w:hAnsi="Calibri" w:cs="Calibri"/>
                <w:b/>
                <w:bCs/>
                <w:sz w:val="22"/>
                <w:szCs w:val="22"/>
              </w:rPr>
              <w:t>Term 1 | Week 1</w:t>
            </w:r>
          </w:p>
        </w:tc>
      </w:tr>
      <w:tr w:rsidR="00332CC7" w:rsidRPr="00332CC7" w14:paraId="7D7796C5"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E8F1D20" w14:textId="77777777" w:rsidR="00332CC7" w:rsidRPr="00332CC7" w:rsidRDefault="00332CC7" w:rsidP="008563AE">
            <w:pPr>
              <w:spacing w:after="0" w:line="240" w:lineRule="auto"/>
              <w:ind w:left="337" w:hanging="180"/>
              <w:rPr>
                <w:rStyle w:val="Strong"/>
                <w:rFonts w:ascii="Calibri" w:eastAsia="Times New Roman" w:hAnsi="Calibri" w:cs="Calibri"/>
                <w:color w:val="000000" w:themeColor="text1"/>
                <w:sz w:val="22"/>
                <w:szCs w:val="22"/>
              </w:rPr>
            </w:pPr>
            <w:r w:rsidRPr="00332CC7">
              <w:rPr>
                <w:rStyle w:val="Strong"/>
                <w:rFonts w:ascii="Calibri" w:eastAsia="Times New Roman" w:hAnsi="Calibri" w:cs="Calibri"/>
                <w:color w:val="000000" w:themeColor="text1"/>
                <w:sz w:val="22"/>
                <w:szCs w:val="22"/>
              </w:rPr>
              <w:t>Grade Level and Section</w:t>
            </w:r>
          </w:p>
          <w:p w14:paraId="3C7AC8C5" w14:textId="635D37E7" w:rsidR="00332CC7" w:rsidRPr="00332CC7" w:rsidRDefault="00332CC7" w:rsidP="008563AE">
            <w:pPr>
              <w:ind w:left="337" w:hanging="180"/>
              <w:rPr>
                <w:rStyle w:val="Strong"/>
                <w:rFonts w:ascii="Calibri" w:eastAsia="Times New Roman" w:hAnsi="Calibri" w:cs="Calibri"/>
                <w:sz w:val="22"/>
                <w:szCs w:val="22"/>
              </w:rPr>
            </w:pPr>
            <w:r w:rsidRPr="00332CC7">
              <w:rPr>
                <w:rStyle w:val="Strong"/>
                <w:rFonts w:ascii="Calibri" w:eastAsia="Times New Roman" w:hAnsi="Calibri" w:cs="Calibri"/>
                <w:b w:val="0"/>
                <w:bCs w:val="0"/>
                <w:i/>
                <w:iCs/>
                <w:color w:val="000000" w:themeColor="text1"/>
                <w:sz w:val="22"/>
                <w:szCs w:val="22"/>
              </w:rPr>
              <w:t xml:space="preserve"> </w:t>
            </w:r>
            <w:r w:rsidRPr="00332CC7">
              <w:rPr>
                <w:rStyle w:val="Strong"/>
                <w:rFonts w:ascii="Calibri" w:hAnsi="Calibri" w:cs="Calibri"/>
                <w:b w:val="0"/>
                <w:bCs w:val="0"/>
                <w:i/>
                <w:iCs/>
                <w:color w:val="000000" w:themeColor="text1"/>
                <w:sz w:val="22"/>
                <w:szCs w:val="22"/>
              </w:rPr>
              <w:t>/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71CAA2" w14:textId="77777777" w:rsidR="00332CC7" w:rsidRPr="00332CC7" w:rsidRDefault="00332CC7" w:rsidP="00332CC7">
            <w:pPr>
              <w:spacing w:after="0" w:line="240" w:lineRule="auto"/>
              <w:rPr>
                <w:rFonts w:ascii="Calibri" w:eastAsia="Times New Roman" w:hAnsi="Calibri" w:cs="Calibri"/>
                <w:b/>
                <w:bCs/>
                <w:sz w:val="22"/>
                <w:szCs w:val="22"/>
              </w:rPr>
            </w:pPr>
            <w:r w:rsidRPr="00332CC7">
              <w:rPr>
                <w:rFonts w:ascii="Calibri" w:hAnsi="Calibri" w:cs="Calibri"/>
                <w:b/>
                <w:bCs/>
                <w:sz w:val="22"/>
                <w:szCs w:val="22"/>
              </w:rPr>
              <w:t>Grade 2</w:t>
            </w:r>
          </w:p>
        </w:tc>
      </w:tr>
      <w:tr w:rsidR="00332CC7" w:rsidRPr="00332CC7" w14:paraId="1F69C738"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A368C9C" w14:textId="77777777" w:rsidR="00332CC7" w:rsidRPr="00332CC7" w:rsidRDefault="00332CC7" w:rsidP="008563AE">
            <w:pPr>
              <w:spacing w:after="0" w:line="240" w:lineRule="auto"/>
              <w:ind w:left="337" w:hanging="180"/>
              <w:rPr>
                <w:rStyle w:val="Strong"/>
                <w:rFonts w:ascii="Calibri" w:hAnsi="Calibri" w:cs="Calibri"/>
                <w:color w:val="000000" w:themeColor="text1"/>
                <w:sz w:val="22"/>
                <w:szCs w:val="22"/>
              </w:rPr>
            </w:pPr>
            <w:r w:rsidRPr="00332CC7">
              <w:rPr>
                <w:rStyle w:val="Strong"/>
                <w:rFonts w:ascii="Calibri" w:hAnsi="Calibri" w:cs="Calibri"/>
                <w:color w:val="000000" w:themeColor="text1"/>
                <w:sz w:val="22"/>
                <w:szCs w:val="22"/>
              </w:rPr>
              <w:t xml:space="preserve">Teacher </w:t>
            </w:r>
          </w:p>
          <w:p w14:paraId="1E424B9A" w14:textId="69BD0187" w:rsidR="00332CC7" w:rsidRPr="00332CC7" w:rsidRDefault="00332CC7" w:rsidP="008563AE">
            <w:pPr>
              <w:ind w:left="337" w:hanging="180"/>
              <w:rPr>
                <w:rStyle w:val="Strong"/>
                <w:rFonts w:ascii="Calibri" w:hAnsi="Calibri" w:cs="Calibri"/>
                <w:sz w:val="22"/>
                <w:szCs w:val="22"/>
              </w:rPr>
            </w:pPr>
            <w:r w:rsidRPr="00332CC7">
              <w:rPr>
                <w:rStyle w:val="Strong"/>
                <w:rFonts w:ascii="Calibri" w:hAnsi="Calibri" w:cs="Calibri"/>
                <w:b w:val="0"/>
                <w:bCs w:val="0"/>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ECB1B1" w14:textId="3896077E" w:rsidR="00332CC7" w:rsidRPr="00332CC7" w:rsidRDefault="00332CC7" w:rsidP="00332CC7">
            <w:pPr>
              <w:rPr>
                <w:rFonts w:ascii="Calibri" w:hAnsi="Calibri" w:cs="Calibri"/>
                <w:b/>
                <w:bCs/>
                <w:sz w:val="22"/>
                <w:szCs w:val="22"/>
              </w:rPr>
            </w:pPr>
            <w:r w:rsidRPr="00332CC7">
              <w:rPr>
                <w:rStyle w:val="Strong"/>
                <w:rFonts w:ascii="Calibri" w:hAnsi="Calibri" w:cs="Calibri"/>
                <w:sz w:val="22"/>
                <w:szCs w:val="22"/>
              </w:rPr>
              <w:t>DepEd Club Team -</w:t>
            </w:r>
            <w:r w:rsidRPr="00332CC7">
              <w:rPr>
                <w:rStyle w:val="Strong"/>
                <w:rFonts w:ascii="Calibri" w:hAnsi="Calibri" w:cs="Calibri"/>
                <w:b w:val="0"/>
                <w:bCs w:val="0"/>
                <w:sz w:val="22"/>
                <w:szCs w:val="22"/>
              </w:rPr>
              <w:t xml:space="preserve"> </w:t>
            </w:r>
            <w:hyperlink r:id="rId7" w:history="1">
              <w:r w:rsidRPr="00332CC7">
                <w:rPr>
                  <w:rStyle w:val="Hyperlink"/>
                  <w:rFonts w:ascii="Calibri" w:eastAsia="Times New Roman" w:hAnsi="Calibri" w:cs="Calibri"/>
                  <w:b/>
                  <w:bCs/>
                  <w:sz w:val="22"/>
                  <w:szCs w:val="22"/>
                </w:rPr>
                <w:t>DepEdclub.com</w:t>
              </w:r>
            </w:hyperlink>
          </w:p>
        </w:tc>
      </w:tr>
      <w:tr w:rsidR="00332CC7" w:rsidRPr="00332CC7" w14:paraId="5621A96B"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2F0957A" w14:textId="77777777" w:rsidR="00332CC7" w:rsidRPr="00332CC7" w:rsidRDefault="00332CC7" w:rsidP="008563AE">
            <w:pPr>
              <w:spacing w:after="0" w:line="240" w:lineRule="auto"/>
              <w:ind w:left="337" w:hanging="180"/>
              <w:rPr>
                <w:rStyle w:val="Strong"/>
                <w:rFonts w:ascii="Calibri" w:eastAsia="Times New Roman" w:hAnsi="Calibri" w:cs="Calibri"/>
                <w:color w:val="000000" w:themeColor="text1"/>
                <w:sz w:val="22"/>
                <w:szCs w:val="22"/>
              </w:rPr>
            </w:pPr>
            <w:r w:rsidRPr="00332CC7">
              <w:rPr>
                <w:rStyle w:val="Strong"/>
                <w:rFonts w:ascii="Calibri" w:eastAsia="Times New Roman" w:hAnsi="Calibri" w:cs="Calibri"/>
                <w:color w:val="000000" w:themeColor="text1"/>
                <w:sz w:val="22"/>
                <w:szCs w:val="22"/>
              </w:rPr>
              <w:t xml:space="preserve">No. of Sessions </w:t>
            </w:r>
          </w:p>
          <w:p w14:paraId="70C43B60" w14:textId="32A31F58" w:rsidR="00332CC7" w:rsidRPr="00332CC7" w:rsidRDefault="00332CC7" w:rsidP="008563AE">
            <w:pPr>
              <w:ind w:left="337" w:hanging="180"/>
              <w:rPr>
                <w:rStyle w:val="Strong"/>
                <w:rFonts w:ascii="Calibri" w:eastAsia="Times New Roman" w:hAnsi="Calibri" w:cs="Calibri"/>
                <w:sz w:val="22"/>
                <w:szCs w:val="22"/>
              </w:rPr>
            </w:pPr>
            <w:r w:rsidRPr="00332CC7">
              <w:rPr>
                <w:rStyle w:val="Strong"/>
                <w:rFonts w:ascii="Calibri" w:hAnsi="Calibri" w:cs="Calibri"/>
                <w:b w:val="0"/>
                <w:bCs w:val="0"/>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37E3F6" w14:textId="24F93957" w:rsidR="00332CC7" w:rsidRPr="00332CC7" w:rsidRDefault="00332CC7" w:rsidP="00332CC7">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1 / U</w:t>
            </w:r>
            <w:r w:rsidRPr="00A96ACB">
              <w:rPr>
                <w:rFonts w:ascii="Calibri" w:hAnsi="Calibri" w:cs="Calibri"/>
                <w:b/>
                <w:bCs/>
                <w:sz w:val="22"/>
                <w:szCs w:val="22"/>
              </w:rPr>
              <w:t xml:space="preserve">nang </w:t>
            </w:r>
            <w:r w:rsidRPr="00A96ACB">
              <w:rPr>
                <w:rFonts w:ascii="Calibri" w:eastAsia="Times New Roman"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312DC2" w14:textId="572E33C7" w:rsidR="00332CC7" w:rsidRPr="00332CC7" w:rsidRDefault="00332CC7" w:rsidP="00332CC7">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2 / Ikalawang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B539B3" w14:textId="6C0A2562" w:rsidR="00332CC7" w:rsidRPr="00332CC7" w:rsidRDefault="00332CC7" w:rsidP="00332CC7">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3 / Ikatlong 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737A24" w14:textId="7893FD96" w:rsidR="00332CC7" w:rsidRPr="00332CC7" w:rsidRDefault="00332CC7" w:rsidP="00332CC7">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4 / Ikaapat na Sesyon</w:t>
            </w:r>
          </w:p>
        </w:tc>
      </w:tr>
      <w:tr w:rsidR="00332CC7" w:rsidRPr="00332CC7" w14:paraId="6A381A7E"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6F64B63" w14:textId="77777777" w:rsidR="00332CC7" w:rsidRPr="00332CC7" w:rsidRDefault="00332CC7" w:rsidP="008563AE">
            <w:pPr>
              <w:spacing w:after="0" w:line="240" w:lineRule="auto"/>
              <w:ind w:left="337" w:hanging="180"/>
              <w:rPr>
                <w:rStyle w:val="Strong"/>
                <w:rFonts w:ascii="Calibri" w:eastAsia="Times New Roman" w:hAnsi="Calibri" w:cs="Calibri"/>
                <w:color w:val="000000" w:themeColor="text1"/>
                <w:sz w:val="22"/>
                <w:szCs w:val="22"/>
              </w:rPr>
            </w:pPr>
            <w:r w:rsidRPr="00332CC7">
              <w:rPr>
                <w:rStyle w:val="Strong"/>
                <w:rFonts w:ascii="Calibri" w:eastAsia="Times New Roman" w:hAnsi="Calibri" w:cs="Calibri"/>
                <w:color w:val="000000" w:themeColor="text1"/>
                <w:sz w:val="22"/>
                <w:szCs w:val="22"/>
              </w:rPr>
              <w:t xml:space="preserve">References </w:t>
            </w:r>
          </w:p>
          <w:p w14:paraId="7202EA45" w14:textId="21B6D555" w:rsidR="00332CC7" w:rsidRPr="00332CC7" w:rsidRDefault="00332CC7" w:rsidP="008563AE">
            <w:pPr>
              <w:ind w:left="337" w:hanging="180"/>
              <w:rPr>
                <w:rStyle w:val="Strong"/>
                <w:rFonts w:ascii="Calibri" w:eastAsia="Times New Roman" w:hAnsi="Calibri" w:cs="Calibri"/>
                <w:sz w:val="22"/>
                <w:szCs w:val="22"/>
              </w:rPr>
            </w:pPr>
            <w:r w:rsidRPr="00332CC7">
              <w:rPr>
                <w:rStyle w:val="Strong"/>
                <w:rFonts w:ascii="Calibri" w:hAnsi="Calibri" w:cs="Calibri"/>
                <w:b w:val="0"/>
                <w:bCs w:val="0"/>
                <w:i/>
                <w:iCs/>
                <w:color w:val="000000" w:themeColor="text1"/>
                <w:sz w:val="22"/>
                <w:szCs w:val="22"/>
              </w:rPr>
              <w:t>/ Mga Sanggunian</w:t>
            </w:r>
            <w:r w:rsidRPr="00332CC7">
              <w:rPr>
                <w:rFonts w:ascii="Calibri" w:eastAsia="Times New Roman" w:hAnsi="Calibri" w:cs="Calibri"/>
                <w:color w:val="000000" w:themeColor="text1"/>
                <w:sz w:val="22"/>
                <w:szCs w:val="22"/>
              </w:rPr>
              <w:br/>
            </w:r>
            <w:r w:rsidRPr="00332CC7">
              <w:rPr>
                <w:rStyle w:val="Emphasis"/>
                <w:rFonts w:ascii="Calibri" w:eastAsia="Times New Roman"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7316A2"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MATATAG Makabansa 2 Curriculum Guide, p. 28; Grade 2 Makabansa Three-Term Budget of Work, Unang Termino, Linggo 1; Grade 2 Makabansa DLL, Term 1 Week 1; activity sheets; awit na 'Ako, Ikaw, Tayo’y Isang Komunidad'; video clip kung mayroon; larawan ng iba’t ibang komunidad; word/meta cards; graphic organizer; papel, lapis, pangkulay, manila paper, at lokal na kagamitang maaaring gamitin sa klase.</w:t>
            </w:r>
          </w:p>
        </w:tc>
      </w:tr>
      <w:tr w:rsidR="00332CC7" w:rsidRPr="00332CC7" w14:paraId="207191B4"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E22D27A" w14:textId="77777777" w:rsidR="00332CC7" w:rsidRPr="00332CC7" w:rsidRDefault="00332CC7" w:rsidP="008563AE">
            <w:pPr>
              <w:spacing w:after="0" w:line="240" w:lineRule="auto"/>
              <w:ind w:left="337" w:hanging="180"/>
              <w:rPr>
                <w:rStyle w:val="Strong"/>
                <w:rFonts w:ascii="Calibri" w:eastAsia="Times New Roman" w:hAnsi="Calibri" w:cs="Calibri"/>
                <w:color w:val="000000" w:themeColor="text1"/>
                <w:sz w:val="22"/>
                <w:szCs w:val="22"/>
              </w:rPr>
            </w:pPr>
            <w:r w:rsidRPr="00332CC7">
              <w:rPr>
                <w:rStyle w:val="Strong"/>
                <w:rFonts w:ascii="Calibri" w:eastAsia="Times New Roman" w:hAnsi="Calibri" w:cs="Calibri"/>
                <w:color w:val="000000" w:themeColor="text1"/>
                <w:sz w:val="22"/>
                <w:szCs w:val="22"/>
              </w:rPr>
              <w:t xml:space="preserve">Declaration of AI use </w:t>
            </w:r>
          </w:p>
          <w:p w14:paraId="29A467F5" w14:textId="18F17FCB" w:rsidR="00332CC7" w:rsidRPr="00332CC7" w:rsidRDefault="00332CC7" w:rsidP="008563AE">
            <w:pPr>
              <w:ind w:left="337" w:hanging="180"/>
              <w:rPr>
                <w:rStyle w:val="Strong"/>
                <w:rFonts w:ascii="Calibri" w:eastAsia="Times New Roman" w:hAnsi="Calibri" w:cs="Calibri"/>
                <w:sz w:val="22"/>
                <w:szCs w:val="22"/>
              </w:rPr>
            </w:pPr>
            <w:r w:rsidRPr="00332CC7">
              <w:rPr>
                <w:rStyle w:val="Strong"/>
                <w:rFonts w:ascii="Calibri" w:hAnsi="Calibri" w:cs="Calibri"/>
                <w:b w:val="0"/>
                <w:bCs w:val="0"/>
                <w:i/>
                <w:iCs/>
                <w:color w:val="000000" w:themeColor="text1"/>
                <w:sz w:val="22"/>
                <w:szCs w:val="22"/>
              </w:rPr>
              <w:t>/ Deklarasyon sa Paggamit ng AI</w:t>
            </w:r>
            <w:r w:rsidRPr="00332CC7">
              <w:rPr>
                <w:rFonts w:ascii="Calibri" w:eastAsia="Times New Roman" w:hAnsi="Calibri" w:cs="Calibri"/>
                <w:color w:val="000000" w:themeColor="text1"/>
                <w:sz w:val="22"/>
                <w:szCs w:val="22"/>
              </w:rPr>
              <w:br/>
            </w:r>
            <w:r w:rsidRPr="00332CC7">
              <w:rPr>
                <w:rStyle w:val="Emphasis"/>
                <w:rFonts w:ascii="Calibri" w:eastAsia="Times New Roman" w:hAnsi="Calibri" w:cs="Calibri"/>
                <w:color w:val="000000" w:themeColor="text1"/>
                <w:sz w:val="22"/>
                <w:szCs w:val="22"/>
              </w:rPr>
              <w:t>-</w:t>
            </w:r>
            <w:r w:rsidRPr="00332CC7">
              <w:rPr>
                <w:rStyle w:val="Emphasis"/>
                <w:rFonts w:ascii="Calibri" w:hAnsi="Calibri" w:cs="Calibri"/>
                <w:color w:val="000000" w:themeColor="text1"/>
                <w:sz w:val="22"/>
                <w:szCs w:val="22"/>
              </w:rPr>
              <w:t xml:space="preserve"> </w:t>
            </w:r>
            <w:r w:rsidRPr="00332CC7">
              <w:rPr>
                <w:rStyle w:val="Emphasis"/>
                <w:rFonts w:ascii="Calibri" w:eastAsia="Times New Roman" w:hAnsi="Calibri" w:cs="Calibri"/>
                <w:color w:val="000000" w:themeColor="text1"/>
                <w:sz w:val="22"/>
                <w:szCs w:val="22"/>
              </w:rPr>
              <w:t xml:space="preserve">Cite how AI was used in the </w:t>
            </w:r>
            <w:r w:rsidRPr="00332CC7">
              <w:rPr>
                <w:rStyle w:val="Emphasis"/>
                <w:rFonts w:ascii="Calibri" w:eastAsia="Times New Roman" w:hAnsi="Calibri" w:cs="Calibri"/>
                <w:color w:val="000000" w:themeColor="text1"/>
                <w:sz w:val="22"/>
                <w:szCs w:val="22"/>
              </w:rPr>
              <w:lastRenderedPageBreak/>
              <w:t>formulation of the lesson plan.</w:t>
            </w:r>
            <w:r w:rsidRPr="00332CC7">
              <w:rPr>
                <w:rFonts w:ascii="Calibri" w:eastAsia="Times New Roman" w:hAnsi="Calibri" w:cs="Calibri"/>
                <w:color w:val="000000" w:themeColor="text1"/>
                <w:sz w:val="22"/>
                <w:szCs w:val="22"/>
              </w:rPr>
              <w:br/>
            </w:r>
            <w:r w:rsidRPr="00332CC7">
              <w:rPr>
                <w:rStyle w:val="Emphasis"/>
                <w:rFonts w:ascii="Calibri" w:eastAsia="Times New Roman"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3528F8"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32CC7" w:rsidRPr="00332CC7" w14:paraId="4504AE7B"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03C050C3" w14:textId="77777777" w:rsidR="00332CC7" w:rsidRPr="00332CC7" w:rsidRDefault="00332CC7" w:rsidP="008563AE">
            <w:pPr>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t>Intentions</w:t>
            </w:r>
          </w:p>
          <w:p w14:paraId="3FAC01CD" w14:textId="03E6FD4B" w:rsidR="00332CC7" w:rsidRPr="00332CC7" w:rsidRDefault="00332CC7" w:rsidP="008563AE">
            <w:pPr>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0C9B81B" w14:textId="77777777" w:rsidR="00332CC7" w:rsidRPr="00332CC7" w:rsidRDefault="00332CC7" w:rsidP="00332CC7">
            <w:pPr>
              <w:widowControl w:val="0"/>
              <w:spacing w:after="0" w:line="240" w:lineRule="auto"/>
              <w:rPr>
                <w:rFonts w:ascii="Calibri" w:eastAsia="Times New Roman" w:hAnsi="Calibri" w:cs="Calibri"/>
                <w:sz w:val="22"/>
                <w:szCs w:val="22"/>
              </w:rPr>
            </w:pPr>
            <w:r w:rsidRPr="00332CC7">
              <w:rPr>
                <w:rFonts w:ascii="Calibri" w:hAnsi="Calibri" w:cs="Calibri"/>
                <w:sz w:val="22"/>
                <w:szCs w:val="22"/>
              </w:rPr>
              <w:t>Maunawaan ng mga mag-aaral ang payak na kahulugan ng komunidad bilang pangkat ng mga taong naninirahan o nagkakasama sa isang lugar, may ugnayan, at nagtutulungan para sa maayos na pamumuhay.</w:t>
            </w:r>
          </w:p>
        </w:tc>
        <w:tc>
          <w:tcPr>
            <w:tcW w:w="995" w:type="pct"/>
            <w:tcBorders>
              <w:top w:val="single" w:sz="6" w:space="0" w:color="000000"/>
              <w:left w:val="single" w:sz="6" w:space="0" w:color="000000"/>
              <w:bottom w:val="single" w:sz="6" w:space="0" w:color="000000"/>
              <w:right w:val="single" w:sz="6" w:space="0" w:color="000000"/>
            </w:tcBorders>
          </w:tcPr>
          <w:p w14:paraId="35A8CEE2"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Makilala at mailarawan ng mga mag-aaral ang iba’t ibang halimbawa ng komunidad at ang mga bagay, tao, gawain, at kapaligirang makikita sa bawat isa.</w:t>
            </w:r>
          </w:p>
        </w:tc>
        <w:tc>
          <w:tcPr>
            <w:tcW w:w="995" w:type="pct"/>
            <w:tcBorders>
              <w:top w:val="single" w:sz="6" w:space="0" w:color="000000"/>
              <w:left w:val="single" w:sz="6" w:space="0" w:color="000000"/>
              <w:bottom w:val="single" w:sz="6" w:space="0" w:color="000000"/>
              <w:right w:val="single" w:sz="6" w:space="0" w:color="000000"/>
            </w:tcBorders>
          </w:tcPr>
          <w:p w14:paraId="28157D3C"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Maiugnay ng mga mag-aaral ang aralin sa sariling barangay o komunidad sa pamamagitan ng pagbabahagi ng batayang impormasyon gaya ng pangalan, lokasyon, namumuno, at wikang ginagamit.</w:t>
            </w:r>
          </w:p>
        </w:tc>
        <w:tc>
          <w:tcPr>
            <w:tcW w:w="1082" w:type="pct"/>
            <w:tcBorders>
              <w:top w:val="single" w:sz="6" w:space="0" w:color="000000"/>
              <w:left w:val="single" w:sz="6" w:space="0" w:color="000000"/>
              <w:bottom w:val="single" w:sz="6" w:space="0" w:color="000000"/>
              <w:right w:val="single" w:sz="6" w:space="0" w:color="000000"/>
            </w:tcBorders>
          </w:tcPr>
          <w:p w14:paraId="5B722510"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Mapahalagahan ng mga mag-aaral ang papel ng komunidad sa pagkakaisa, suporta, kaligtasan, pagbabahagi ng kaalaman, kultura, at tradisyon sa pamamagitan ng likhang-sining o pagpapahayag.</w:t>
            </w:r>
          </w:p>
        </w:tc>
      </w:tr>
      <w:tr w:rsidR="00332CC7" w:rsidRPr="00332CC7" w14:paraId="66490ABE"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F8FDF6A"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t>Learning Competency and Curriculum Standards</w:t>
            </w:r>
          </w:p>
          <w:p w14:paraId="5D7AD60C"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u w:val="single"/>
              </w:rPr>
            </w:pPr>
            <w:r w:rsidRPr="00332CC7">
              <w:rPr>
                <w:rFonts w:ascii="Calibri" w:eastAsia="Montserrat" w:hAnsi="Calibri" w:cs="Calibri"/>
                <w:i/>
                <w:iCs/>
                <w:color w:val="000000" w:themeColor="text1"/>
                <w:sz w:val="22"/>
                <w:szCs w:val="22"/>
              </w:rPr>
              <w:t>/</w:t>
            </w:r>
            <w:r w:rsidRPr="00332CC7">
              <w:rPr>
                <w:rFonts w:ascii="Calibri" w:eastAsia="Montserrat" w:hAnsi="Calibri" w:cs="Calibri"/>
                <w:b/>
                <w:bCs/>
                <w:i/>
                <w:iCs/>
                <w:color w:val="000000" w:themeColor="text1"/>
                <w:sz w:val="22"/>
                <w:szCs w:val="22"/>
                <w:u w:val="single"/>
              </w:rPr>
              <w:t xml:space="preserve"> </w:t>
            </w:r>
            <w:r w:rsidRPr="00332CC7">
              <w:rPr>
                <w:rStyle w:val="Strong"/>
                <w:rFonts w:ascii="Calibri" w:eastAsia="Times New Roman" w:hAnsi="Calibri" w:cs="Calibri"/>
                <w:b w:val="0"/>
                <w:bCs w:val="0"/>
                <w:i/>
                <w:iCs/>
                <w:color w:val="000000" w:themeColor="text1"/>
                <w:sz w:val="22"/>
                <w:szCs w:val="22"/>
              </w:rPr>
              <w:t>Kasanayang Pampagkatuto</w:t>
            </w:r>
          </w:p>
          <w:p w14:paraId="2A1AF07B" w14:textId="4C7283D1" w:rsidR="00332CC7" w:rsidRPr="00332CC7" w:rsidRDefault="00332CC7" w:rsidP="008563AE">
            <w:pPr>
              <w:widowControl w:val="0"/>
              <w:spacing w:line="240" w:lineRule="auto"/>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t>-</w:t>
            </w:r>
            <w:r w:rsidRPr="00332CC7">
              <w:rPr>
                <w:rFonts w:ascii="Calibri" w:eastAsia="Montserrat" w:hAnsi="Calibri" w:cs="Calibri"/>
                <w:color w:val="000000" w:themeColor="text1"/>
                <w:sz w:val="22"/>
                <w:szCs w:val="22"/>
              </w:rPr>
              <w:t xml:space="preserve"> </w:t>
            </w:r>
            <w:r w:rsidRPr="00332CC7">
              <w:rPr>
                <w:rFonts w:ascii="Calibri" w:eastAsia="Montserrat"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4710FB"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Pamantayang Pangnilalaman: Nauunawaan ang katangiang heograpikal ng kinabibilangang komunidad.</w:t>
            </w:r>
          </w:p>
          <w:p w14:paraId="2C635257" w14:textId="77777777" w:rsidR="00332CC7" w:rsidRPr="00332CC7" w:rsidRDefault="00332CC7" w:rsidP="00332CC7">
            <w:pPr>
              <w:spacing w:after="0" w:line="240" w:lineRule="auto"/>
              <w:rPr>
                <w:rFonts w:ascii="Calibri" w:hAnsi="Calibri" w:cs="Calibri"/>
                <w:sz w:val="22"/>
                <w:szCs w:val="22"/>
              </w:rPr>
            </w:pPr>
          </w:p>
          <w:p w14:paraId="795A8F52" w14:textId="77777777" w:rsidR="00332CC7" w:rsidRPr="00332CC7" w:rsidRDefault="00332CC7" w:rsidP="00332CC7">
            <w:pPr>
              <w:spacing w:after="0" w:line="240" w:lineRule="auto"/>
              <w:rPr>
                <w:rFonts w:ascii="Calibri" w:hAnsi="Calibri" w:cs="Calibri"/>
                <w:sz w:val="22"/>
                <w:szCs w:val="22"/>
              </w:rPr>
            </w:pPr>
          </w:p>
          <w:p w14:paraId="22393414" w14:textId="77777777" w:rsidR="00332CC7" w:rsidRPr="00332CC7" w:rsidRDefault="00332CC7" w:rsidP="00332CC7">
            <w:pPr>
              <w:spacing w:after="0" w:line="240" w:lineRule="auto"/>
              <w:rPr>
                <w:rFonts w:ascii="Calibri" w:hAnsi="Calibri" w:cs="Calibri"/>
                <w:sz w:val="22"/>
                <w:szCs w:val="22"/>
              </w:rPr>
            </w:pPr>
          </w:p>
          <w:p w14:paraId="078F9D57" w14:textId="77777777" w:rsidR="00332CC7" w:rsidRPr="00332CC7" w:rsidRDefault="00332CC7" w:rsidP="00332CC7">
            <w:pPr>
              <w:spacing w:after="0" w:line="240" w:lineRule="auto"/>
              <w:rPr>
                <w:rFonts w:ascii="Calibri" w:hAnsi="Calibri" w:cs="Calibri"/>
                <w:sz w:val="22"/>
                <w:szCs w:val="22"/>
              </w:rPr>
            </w:pPr>
          </w:p>
          <w:p w14:paraId="2B93BD51" w14:textId="77777777" w:rsidR="00332CC7" w:rsidRPr="00332CC7" w:rsidRDefault="00332CC7" w:rsidP="00332CC7">
            <w:pPr>
              <w:spacing w:after="0" w:line="240" w:lineRule="auto"/>
              <w:rPr>
                <w:rFonts w:ascii="Calibri" w:hAnsi="Calibri" w:cs="Calibri"/>
                <w:sz w:val="22"/>
                <w:szCs w:val="22"/>
              </w:rPr>
            </w:pPr>
          </w:p>
          <w:p w14:paraId="5DD2946E" w14:textId="77777777" w:rsidR="00332CC7" w:rsidRPr="00332CC7" w:rsidRDefault="00332CC7" w:rsidP="00332CC7">
            <w:pPr>
              <w:spacing w:after="0" w:line="240" w:lineRule="auto"/>
              <w:rPr>
                <w:rFonts w:ascii="Calibri" w:hAnsi="Calibri" w:cs="Calibri"/>
                <w:sz w:val="22"/>
                <w:szCs w:val="22"/>
              </w:rPr>
            </w:pPr>
          </w:p>
          <w:p w14:paraId="72952F27"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Pamantayan sa Pagganap: Nakagagawa ng likhang-sining (mapa) na nagpapakita ng katangiang heograpikal ng kinabibilangang komunidad.</w:t>
            </w:r>
          </w:p>
          <w:p w14:paraId="603EDA49"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Kasanayang Pampagkatuto: Naipaliliwanag ang konsepto ng komunidad.</w:t>
            </w:r>
          </w:p>
        </w:tc>
      </w:tr>
      <w:tr w:rsidR="00332CC7" w:rsidRPr="00332CC7" w14:paraId="798EF62F"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037D39F" w14:textId="77777777" w:rsidR="00332CC7" w:rsidRPr="00332CC7" w:rsidRDefault="00332CC7" w:rsidP="008563AE">
            <w:pPr>
              <w:widowControl w:val="0"/>
              <w:spacing w:after="0" w:line="240" w:lineRule="auto"/>
              <w:ind w:left="337" w:hanging="180"/>
              <w:rPr>
                <w:rFonts w:ascii="Calibri" w:eastAsia="Montserrat" w:hAnsi="Calibri" w:cs="Calibri"/>
                <w:color w:val="000000" w:themeColor="text1"/>
                <w:sz w:val="22"/>
                <w:szCs w:val="22"/>
              </w:rPr>
            </w:pPr>
            <w:r w:rsidRPr="00332CC7">
              <w:rPr>
                <w:rFonts w:ascii="Calibri" w:eastAsia="Montserrat" w:hAnsi="Calibri" w:cs="Calibri"/>
                <w:b/>
                <w:bCs/>
                <w:color w:val="000000" w:themeColor="text1"/>
                <w:sz w:val="22"/>
                <w:szCs w:val="22"/>
              </w:rPr>
              <w:t>Learning Objectives</w:t>
            </w:r>
          </w:p>
          <w:p w14:paraId="58BE6DC7"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rPr>
            </w:pPr>
            <w:r w:rsidRPr="00332CC7">
              <w:rPr>
                <w:rFonts w:ascii="Calibri" w:eastAsia="Montserrat" w:hAnsi="Calibri" w:cs="Calibri"/>
                <w:i/>
                <w:iCs/>
                <w:color w:val="000000" w:themeColor="text1"/>
                <w:sz w:val="22"/>
                <w:szCs w:val="22"/>
              </w:rPr>
              <w:t>/</w:t>
            </w:r>
            <w:r w:rsidRPr="00332CC7">
              <w:rPr>
                <w:rFonts w:ascii="Calibri" w:eastAsia="Montserrat" w:hAnsi="Calibri" w:cs="Calibri"/>
                <w:b/>
                <w:bCs/>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Mga Tiyak na Layunin</w:t>
            </w:r>
          </w:p>
          <w:p w14:paraId="181DB10D" w14:textId="1C863E2B" w:rsidR="00332CC7" w:rsidRPr="00332CC7" w:rsidRDefault="00332CC7" w:rsidP="008563AE">
            <w:pPr>
              <w:widowControl w:val="0"/>
              <w:spacing w:line="240" w:lineRule="auto"/>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t>-</w:t>
            </w:r>
            <w:r w:rsidRPr="00332CC7">
              <w:rPr>
                <w:rFonts w:ascii="Calibri" w:eastAsia="Montserrat" w:hAnsi="Calibri" w:cs="Calibri"/>
                <w:color w:val="000000" w:themeColor="text1"/>
                <w:sz w:val="22"/>
                <w:szCs w:val="22"/>
              </w:rPr>
              <w:t xml:space="preserve"> </w:t>
            </w:r>
            <w:r w:rsidRPr="00332CC7">
              <w:rPr>
                <w:rFonts w:ascii="Calibri" w:eastAsia="Montserrat" w:hAnsi="Calibri" w:cs="Calibri"/>
                <w:i/>
                <w:iCs/>
                <w:color w:val="000000" w:themeColor="text1"/>
                <w:sz w:val="22"/>
                <w:szCs w:val="22"/>
              </w:rPr>
              <w:t xml:space="preserve">Write the smaller knowledge, skills, or tasks from the competency that the learners will work on and be able to show by the end of the </w:t>
            </w:r>
            <w:r w:rsidRPr="00332CC7">
              <w:rPr>
                <w:rFonts w:ascii="Calibri" w:eastAsia="Montserrat" w:hAnsi="Calibri" w:cs="Calibri"/>
                <w:i/>
                <w:iCs/>
                <w:color w:val="000000" w:themeColor="text1"/>
                <w:sz w:val="22"/>
                <w:szCs w:val="22"/>
              </w:rPr>
              <w:lastRenderedPageBreak/>
              <w:t>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D23055"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Pagkatapos ng sesyon, ang mga mag-aaral ay inaasahang: nailalahad ang payak na kahulugan ng komunidad; natutukoy ang mga taong, lugar, estruktura, at gawaing makikita sa komunidad; at </w:t>
            </w:r>
            <w:r w:rsidRPr="00332CC7">
              <w:rPr>
                <w:rFonts w:ascii="Calibri" w:hAnsi="Calibri" w:cs="Calibri"/>
                <w:sz w:val="22"/>
                <w:szCs w:val="22"/>
              </w:rPr>
              <w:lastRenderedPageBreak/>
              <w:t>naipaliliwanag na ang komunidad ay binubuo ng mga taong may ugnayan at pagtutulungan.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94E0A7"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Pagkatapos ng sesyon, ang mga mag-aaral ay inaasahang: naiisa-isa ang halimbawa ng komunidad tulad ng kapatagan, talampas, dagat o ilog, lungsod, industriyal, kabundukan, at isla; nailalarawan ang makikita sa </w:t>
            </w:r>
            <w:r w:rsidRPr="00332CC7">
              <w:rPr>
                <w:rFonts w:ascii="Calibri" w:hAnsi="Calibri" w:cs="Calibri"/>
                <w:sz w:val="22"/>
                <w:szCs w:val="22"/>
              </w:rPr>
              <w:lastRenderedPageBreak/>
              <w:t>bawat komunidad; at naiuugnay ang halimbawa sa sariling karanasan.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7B5436"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Pagkatapos ng sesyon, ang mga mag-aaral ay inaasahang: naibabahagi ang batayang impormasyon ng kinabibilangang komunidad; naiisa-isa ang pangalan, lokasyon, namumuno, at wikang ginagamit sa </w:t>
            </w:r>
            <w:r w:rsidRPr="00332CC7">
              <w:rPr>
                <w:rFonts w:ascii="Calibri" w:hAnsi="Calibri" w:cs="Calibri"/>
                <w:sz w:val="22"/>
                <w:szCs w:val="22"/>
              </w:rPr>
              <w:lastRenderedPageBreak/>
              <w:t>komunidad; at nagagamit ang graphic organizer sa paglalarawan ng sariling komunidad.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5A8AE3"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Pagkatapos ng sesyon, ang mga mag-aaral ay inaasahang: natatalakay ang kahalagahan ng komunidad; nakapagbibigay ng halimbawa ng pagkakaisa, suporta, kaligtasan, kaalaman, kultura, at tradisyon; at nakakagawa ng simpleng likhang-</w:t>
            </w:r>
            <w:r w:rsidRPr="00332CC7">
              <w:rPr>
                <w:rFonts w:ascii="Calibri" w:hAnsi="Calibri" w:cs="Calibri"/>
                <w:sz w:val="22"/>
                <w:szCs w:val="22"/>
              </w:rPr>
              <w:lastRenderedPageBreak/>
              <w:t>sining na nagpapakita ng kahalagahan ng sariling komunidad.</w:t>
            </w:r>
          </w:p>
        </w:tc>
      </w:tr>
      <w:tr w:rsidR="00332CC7" w:rsidRPr="00332CC7" w14:paraId="576AA766"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50BA70C"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lastRenderedPageBreak/>
              <w:t>Learner Context</w:t>
            </w:r>
          </w:p>
          <w:p w14:paraId="0B1476BE"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u w:val="single"/>
              </w:rPr>
            </w:pPr>
            <w:r w:rsidRPr="00332CC7">
              <w:rPr>
                <w:rFonts w:ascii="Calibri" w:eastAsia="Montserrat" w:hAnsi="Calibri" w:cs="Calibri"/>
                <w:i/>
                <w:iCs/>
                <w:color w:val="000000" w:themeColor="text1"/>
                <w:sz w:val="22"/>
                <w:szCs w:val="22"/>
              </w:rPr>
              <w:t>/</w:t>
            </w:r>
            <w:r w:rsidRPr="00332CC7">
              <w:rPr>
                <w:rFonts w:ascii="Calibri" w:eastAsia="Montserrat" w:hAnsi="Calibri" w:cs="Calibri"/>
                <w:i/>
                <w:iCs/>
                <w:color w:val="000000" w:themeColor="text1"/>
                <w:sz w:val="22"/>
                <w:szCs w:val="22"/>
                <w:u w:val="single"/>
              </w:rPr>
              <w:t xml:space="preserve"> </w:t>
            </w:r>
            <w:r w:rsidRPr="00332CC7">
              <w:rPr>
                <w:rStyle w:val="Strong"/>
                <w:rFonts w:ascii="Calibri" w:eastAsia="Times New Roman" w:hAnsi="Calibri" w:cs="Calibri"/>
                <w:b w:val="0"/>
                <w:bCs w:val="0"/>
                <w:i/>
                <w:iCs/>
                <w:color w:val="000000" w:themeColor="text1"/>
                <w:sz w:val="22"/>
                <w:szCs w:val="22"/>
              </w:rPr>
              <w:t>Konteksto ng Mag-aaral</w:t>
            </w:r>
          </w:p>
          <w:p w14:paraId="069776BD" w14:textId="2B1C0269" w:rsidR="00332CC7" w:rsidRPr="00332CC7" w:rsidRDefault="00332CC7" w:rsidP="008563AE">
            <w:pPr>
              <w:widowControl w:val="0"/>
              <w:spacing w:line="240" w:lineRule="auto"/>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t>-</w:t>
            </w:r>
            <w:r w:rsidRPr="00332CC7">
              <w:rPr>
                <w:rFonts w:ascii="Calibri" w:eastAsia="Montserrat" w:hAnsi="Calibri" w:cs="Calibri"/>
                <w:color w:val="000000" w:themeColor="text1"/>
                <w:sz w:val="22"/>
                <w:szCs w:val="22"/>
              </w:rPr>
              <w:t xml:space="preserve"> </w:t>
            </w:r>
            <w:r w:rsidRPr="00332CC7">
              <w:rPr>
                <w:rFonts w:ascii="Calibri" w:eastAsia="Montserrat"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943C1B3"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(Halimbawa lamang) Karamihan sa mga mag-aaral ay may sariling karanasan sa tahanan, kapitbahayan, barangay, at paaralan kaya madali silang makapagbibigay ng halimbawa kapag larawan, awit, laro, at pagguhit ang ginagamit. May ilang bata na nangangailangan pa ng gabay sa paggamit ng salitang komunidad, lokasyon, namumuno, wika, at kultura. Mayroon ding mag-aaral na maaaring mahiyang magbahagi tungkol sa kanilang lugar, kaya bibigyan sila ng ligtas at inklusibong paraan ng pagsagot tulad ng pagturo, pagguhit, pakikipares, o pagpili mula sa larawan.</w:t>
            </w:r>
          </w:p>
        </w:tc>
      </w:tr>
      <w:tr w:rsidR="00332CC7" w:rsidRPr="00332CC7" w14:paraId="55D27FAA"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C953023" w14:textId="77777777" w:rsidR="00332CC7" w:rsidRPr="00332CC7" w:rsidRDefault="00332CC7" w:rsidP="008563AE">
            <w:pPr>
              <w:pStyle w:val="Heading2"/>
              <w:ind w:left="337" w:hanging="180"/>
              <w:rPr>
                <w:rFonts w:ascii="Calibri" w:eastAsia="Times New Roman" w:hAnsi="Calibri" w:cs="Calibri"/>
                <w:color w:val="000000" w:themeColor="text1"/>
                <w:sz w:val="22"/>
                <w:szCs w:val="22"/>
              </w:rPr>
            </w:pPr>
            <w:r w:rsidRPr="00332CC7">
              <w:rPr>
                <w:rFonts w:ascii="Calibri" w:eastAsia="Times New Roman" w:hAnsi="Calibri" w:cs="Calibri"/>
                <w:color w:val="000000" w:themeColor="text1"/>
                <w:sz w:val="22"/>
                <w:szCs w:val="22"/>
              </w:rPr>
              <w:t>Learning Experience</w:t>
            </w:r>
          </w:p>
          <w:p w14:paraId="16B37DBD" w14:textId="32649F2F" w:rsidR="00332CC7" w:rsidRPr="00332CC7" w:rsidRDefault="00332CC7" w:rsidP="008563AE">
            <w:pPr>
              <w:pStyle w:val="Heading2"/>
              <w:ind w:left="337" w:hanging="180"/>
              <w:rPr>
                <w:rFonts w:ascii="Calibri" w:eastAsia="Times New Roman" w:hAnsi="Calibri" w:cs="Calibri"/>
                <w:sz w:val="22"/>
                <w:szCs w:val="22"/>
              </w:rPr>
            </w:pPr>
            <w:r w:rsidRPr="00332CC7">
              <w:rPr>
                <w:rFonts w:ascii="Calibri" w:eastAsia="Times New Roman"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D1AC7A"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Ang karanasan sa pagkatuto ay magsisimula sa awit, larawan, at pag-uugnay sa karanasan ng mga bata sa sariling tahanan, paaralan, barangay, at mga taong nakapaligid sa kanila. Unti-unting lilinangin ang pag-unawa mula sa payak na kahulugan ng komunidad, pagkilala sa halimbawa at makikita sa komunidad, paglalarawan ng batayang impormasyon, hanggang sa pagpapahalaga sa komunidad sa pamamagitan ng usapan, gallery walk, pangkatang gawain, graphic organizer, pagguhit, at maikling pagsusuri.</w:t>
            </w:r>
          </w:p>
        </w:tc>
      </w:tr>
      <w:tr w:rsidR="00332CC7" w:rsidRPr="00332CC7" w14:paraId="3299E211"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93B9A46"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t>Pre-Lesson</w:t>
            </w:r>
          </w:p>
          <w:p w14:paraId="5E9A6537"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rPr>
            </w:pPr>
            <w:r w:rsidRPr="00332CC7">
              <w:rPr>
                <w:rFonts w:ascii="Calibri" w:eastAsia="Montserrat" w:hAnsi="Calibri" w:cs="Calibri"/>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Bago ang Aralin</w:t>
            </w:r>
          </w:p>
          <w:p w14:paraId="29586049" w14:textId="6429DD7F" w:rsidR="00332CC7" w:rsidRPr="00332CC7" w:rsidRDefault="00332CC7" w:rsidP="008563AE">
            <w:pPr>
              <w:widowControl w:val="0"/>
              <w:spacing w:line="240" w:lineRule="auto"/>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t>-</w:t>
            </w:r>
            <w:r w:rsidRPr="00332CC7">
              <w:rPr>
                <w:rFonts w:ascii="Calibri" w:eastAsia="Montserrat" w:hAnsi="Calibri" w:cs="Calibri"/>
                <w:color w:val="000000" w:themeColor="text1"/>
                <w:sz w:val="22"/>
                <w:szCs w:val="22"/>
              </w:rPr>
              <w:t xml:space="preserve"> </w:t>
            </w:r>
            <w:r w:rsidRPr="00332CC7">
              <w:rPr>
                <w:rFonts w:ascii="Calibri" w:eastAsia="Montserrat"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51D7E1"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 xml:space="preserve">Simulan sa panalangin, pagbati, at awit na 'Ako, Ikaw, Tayo’y Isang Komunidad.' Ipakita ang larawan ng isang pamayanan o komunidad. Itanong: Ano-ano ang nakikita ninyo? Sino-sino ang mga tao sa larawan? Ano ang ginagawa nila? Para saan ang mga estrukturang makikita? Isulat ang salitang ko/mu/ni/dad at </w:t>
            </w:r>
            <w:r w:rsidRPr="00332CC7">
              <w:rPr>
                <w:rFonts w:ascii="Calibri" w:hAnsi="Calibri" w:cs="Calibri"/>
                <w:sz w:val="22"/>
                <w:szCs w:val="22"/>
              </w:rPr>
              <w:lastRenderedPageBreak/>
              <w:t>ipapalakpak ang bawat pantig bago buuin ang salitang komunidad.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D385FE"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Magkaroon ng maikling balik-aral tungkol sa kahulugan ng komunidad. Punan ng mga mag-aaral ang patlang gamit ang mga salitang nasa kahon gaya ng grupo, lugar, nagkakasama, samahan, at ugnayan. Pagkatapos, itanong kung anong bahagi ng kahulugan ang naaalala nila at magbigay ng halimbawa mula sa sariling barangay o paaralan.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C81E0A"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Patugtugin ang awit na 'Ako, Ikaw, Tayo’y Komunidad' at hayaang sumayaw ang mga mag-aaral habang nagpapasa ng bagay. Kapag tumigil ang tugtog, sasagot ang batang may hawak ng bagay sa gabay na tanong: Saang barangay ka nakatira? Saan ito malapit? Sino ang namumuno? Ano ang wikang ginagamit dito?</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354B62"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Magsagawa ng balik-aral sa pamamagitan ng 'Tanong Ko, Sagot Mo.' Pagkatapos, bumuo ng tatlong pangkat para sa 'Paint Me a Picture.' Ipapakita ng bawat pangkat ang konseptong pagkakaisa at suporta, proteksyon at kaligtasan, o pagpapalaganap ng kultura at tradisyon. Magpakita muna ang guro ng halimbawa upang malinaw ang gawain.</w:t>
            </w:r>
          </w:p>
        </w:tc>
      </w:tr>
      <w:tr w:rsidR="00332CC7" w:rsidRPr="00332CC7" w14:paraId="1BA96839"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5234E45"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u w:val="single"/>
              </w:rPr>
              <w:t>Flow</w:t>
            </w:r>
          </w:p>
          <w:p w14:paraId="267E6D95"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rPr>
            </w:pPr>
            <w:r w:rsidRPr="00332CC7">
              <w:rPr>
                <w:rFonts w:ascii="Calibri" w:eastAsia="Montserrat" w:hAnsi="Calibri" w:cs="Calibri"/>
                <w:i/>
                <w:iCs/>
                <w:color w:val="000000" w:themeColor="text1"/>
                <w:sz w:val="22"/>
                <w:szCs w:val="22"/>
              </w:rPr>
              <w:t>/</w:t>
            </w:r>
            <w:r w:rsidRPr="00332CC7">
              <w:rPr>
                <w:rFonts w:ascii="Calibri" w:eastAsia="Montserrat" w:hAnsi="Calibri" w:cs="Calibri"/>
                <w:b/>
                <w:bCs/>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Daloy ng Aralin</w:t>
            </w:r>
          </w:p>
          <w:p w14:paraId="5B3EAFAA"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w:t>
            </w:r>
            <w:r w:rsidRPr="00332CC7">
              <w:rPr>
                <w:rFonts w:ascii="Calibri" w:eastAsia="Montserrat" w:hAnsi="Calibri" w:cs="Calibri"/>
                <w:color w:val="000000" w:themeColor="text1"/>
                <w:sz w:val="22"/>
                <w:szCs w:val="22"/>
              </w:rPr>
              <w:t xml:space="preserve"> </w:t>
            </w:r>
            <w:r w:rsidRPr="00332CC7">
              <w:rPr>
                <w:rFonts w:ascii="Calibri" w:eastAsia="Montserrat" w:hAnsi="Calibri" w:cs="Calibri"/>
                <w:i/>
                <w:iCs/>
                <w:color w:val="000000" w:themeColor="text1"/>
                <w:sz w:val="22"/>
                <w:szCs w:val="22"/>
              </w:rPr>
              <w:t>Describe the activities that you can implement in 1 or more sessions to meet the learning objectives.</w:t>
            </w:r>
          </w:p>
          <w:p w14:paraId="0EE5F1FD"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Apply the Learning Design Principles by thinking about how to:</w:t>
            </w:r>
          </w:p>
          <w:p w14:paraId="26813999"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make the objectives clear for the learners</w:t>
            </w:r>
          </w:p>
          <w:p w14:paraId="468B6F62"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guide learners before letting them try the task on their own</w:t>
            </w:r>
          </w:p>
          <w:p w14:paraId="6E3CE368"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check the state of the learners’ well-being, understanding, and mastery over the lesson</w:t>
            </w:r>
          </w:p>
          <w:p w14:paraId="30ED00B2"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connect today's new concepts to past competencies</w:t>
            </w:r>
          </w:p>
          <w:p w14:paraId="0F408682"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encourage collaboration among learners</w:t>
            </w:r>
          </w:p>
          <w:p w14:paraId="3974D489"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invite learners to reflect on why this matters to them</w:t>
            </w:r>
          </w:p>
          <w:p w14:paraId="4CA003E4" w14:textId="520A6529" w:rsidR="00332CC7" w:rsidRPr="00332CC7" w:rsidRDefault="00332CC7" w:rsidP="008563AE">
            <w:pPr>
              <w:widowControl w:val="0"/>
              <w:spacing w:line="240" w:lineRule="auto"/>
              <w:ind w:left="337" w:hanging="180"/>
              <w:rPr>
                <w:rFonts w:ascii="Calibri" w:eastAsia="Montserrat" w:hAnsi="Calibri" w:cs="Calibri"/>
                <w:b/>
                <w:bCs/>
                <w:sz w:val="22"/>
                <w:szCs w:val="22"/>
                <w:u w:val="single"/>
              </w:rPr>
            </w:pPr>
            <w:r w:rsidRPr="00332CC7">
              <w:rPr>
                <w:rFonts w:ascii="Calibri" w:eastAsia="Montserrat" w:hAnsi="Calibri" w:cs="Calibri"/>
                <w:i/>
                <w:iCs/>
                <w:color w:val="000000" w:themeColor="text1"/>
                <w:sz w:val="22"/>
                <w:szCs w:val="22"/>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F1B204"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1. Ilahad ang layunin: mauunawaan ang payak na kahulugan ng komunidad at matutukoy ang mga makikita rito.</w:t>
            </w:r>
          </w:p>
          <w:p w14:paraId="12472CA8"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2. Ipakita ang larawan ng komunidad at gabayan ang mga bata sa pagtukoy sa tao, tahanan, paaralan, simbahan, palengke, kalsada, at iba pang estruktura o gawain.</w:t>
            </w:r>
          </w:p>
          <w:p w14:paraId="4F88DD68"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3. Ipabasa at ipaliwanag ang mahahalagang salita: komunidad, grupo, lugar, ugnayan, pagtutulungan, pamumuhay, at kapaligiran.</w:t>
            </w:r>
          </w:p>
          <w:p w14:paraId="50A2B759"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4. Basahin ang tulang 'Ang Tunay na Komunidad.' Ipaalala sa mga mag-aaral na makinig sa mga salitang nagpapakita ng pagkakaisa, kaayusan, pamamahala, kaligtasan, at kapayapaan.</w:t>
            </w:r>
          </w:p>
          <w:p w14:paraId="0D609FA3"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 xml:space="preserve">5. Talakayin ang tula gamit ang tanong: Tungkol saan ang tula? Ano-ano ang katangian ng isang komunidad? Ano ang </w:t>
            </w:r>
            <w:r w:rsidRPr="00332CC7">
              <w:rPr>
                <w:rFonts w:ascii="Calibri" w:hAnsi="Calibri" w:cs="Calibri"/>
                <w:sz w:val="22"/>
                <w:szCs w:val="22"/>
              </w:rPr>
              <w:lastRenderedPageBreak/>
              <w:t>pinahahalagahan sa isang komunidad?</w:t>
            </w:r>
          </w:p>
          <w:p w14:paraId="4ED8DC92"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6. Gawin ang gallery walk. Ipakita ang larawan ng iba’t ibang komunidad at hayaang tingnan, ilarawan, at ihambing ng mga mag-aaral ang nakikita nila.</w:t>
            </w:r>
          </w:p>
          <w:p w14:paraId="7092BB42"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7. Gabayan ang mga batang nahihiyang sumagot sa pamamagitan ng pagpili mula sa larawan, pagturo, o pagsagot kasama ang kapareha.</w:t>
            </w:r>
          </w:p>
          <w:p w14:paraId="4826B43C"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8. Tapusin sa paglalahat: Ang komunidad ay binubuo ng mga taong nagkakasama sa isang lugar, may ugnayan, at nagtutulungan para sa kabutihan ng lahat.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DD32F3"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1. Ilahad ang layunin: makikilala ang halimbawa ng komunidad at mailalarawan ang makikita sa bawat isa.</w:t>
            </w:r>
          </w:p>
          <w:p w14:paraId="33F83CE4"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2. Balikan ang kahulugan ng komunidad sa pamamagitan ng pagpuno ng patlang at maikling talakayan.</w:t>
            </w:r>
          </w:p>
          <w:p w14:paraId="5544BB89"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3. Ipakita ang mga larawan ng komunidad sa kapatagan, talampas, dagat o ilog, lungsod, industriyal na lugar, kabundukan, at isla.</w:t>
            </w:r>
          </w:p>
          <w:p w14:paraId="48DB6643"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4. Ipaliwanag sa payak na salita ang katangian ng bawat halimbawa: uri ng lupain, karaniwang hanapbuhay, kapaligiran, gusali o estruktura, at gawaing karaniwang ginagawa ng mga tao.</w:t>
            </w:r>
          </w:p>
          <w:p w14:paraId="23EEFCF8"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5. Itanong: Ano ang nakikita sa larawan? Paano ito naging komunidad? Saan ninyo maiuugnay ang sarili ninyong komunidad?</w:t>
            </w:r>
          </w:p>
          <w:p w14:paraId="226B8DC3"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 xml:space="preserve">6. Isagawa ang larong 'Hula Bira.' Pangkatin ang klase; kikilos ang kinatawan ng </w:t>
            </w:r>
            <w:r w:rsidRPr="00332CC7">
              <w:rPr>
                <w:rFonts w:ascii="Calibri" w:hAnsi="Calibri" w:cs="Calibri"/>
                <w:sz w:val="22"/>
                <w:szCs w:val="22"/>
              </w:rPr>
              <w:lastRenderedPageBreak/>
              <w:t>pangkat upang ipahula ang uri ng komunidad.</w:t>
            </w:r>
          </w:p>
          <w:p w14:paraId="132A3940"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7. Tiyaking lahat ay may papel sa pangkat: tagakilos, tagasagot, tagamasid, o tagapag-ulat.</w:t>
            </w:r>
          </w:p>
          <w:p w14:paraId="55E303B2"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8. Tapusin sa paglalahat: Iba-iba ang anyo ng komunidad, ngunit pare-pareho itong may mga tao, lugar, gawain, at ugnayang nagpapakita ng pamumuhay.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11AD64"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1. Ilahad ang layunin: mailalarawan ang kinabibilangang komunidad gamit ang batayang impormasyon.</w:t>
            </w:r>
          </w:p>
          <w:p w14:paraId="1E35941F"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2. Ipaliwanag ang mahahalagang salita: pangalan ng komunidad, lokasyon, namumuno, wikang sinasalita, palatandaan, at karaniwang gawain.</w:t>
            </w:r>
          </w:p>
          <w:p w14:paraId="088024FC"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3. Gawin ang 'Cabbage Relay.' Habang may tugtog, ipapasa ang papel na parang repolyo. Kapag tumigil ang tugtog, pipilas ang bata ng tanong at sasagot tungkol sa komunidad.</w:t>
            </w:r>
          </w:p>
          <w:p w14:paraId="37178D9C"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4. Gabayan ang mga tanong: Ano ang pangalan ng inyong barangay o komunidad? Saan ito malapit? Sino ang namumuno? Anong wika ang madalas gamitin? Ano ang palatandaan ng inyong lugar?</w:t>
            </w:r>
          </w:p>
          <w:p w14:paraId="1DA06264"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5. Isagawa ang Think-Pair-Share. Maghahanap ng kapares ang mga mag-aaral at magbabahagi ng 2-3 impormasyon tungkol sa sariling komunidad.</w:t>
            </w:r>
          </w:p>
          <w:p w14:paraId="2CEB67DA"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lastRenderedPageBreak/>
              <w:t>6. Gumamit ng graphic organizer ng 5Ws and H upang maayos na mailahad ang impormasyon: ano, saan, sino, kailan, bakit, at paano.</w:t>
            </w:r>
          </w:p>
          <w:p w14:paraId="5DFBE1A6"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7. Paalalahanan ang mga bata na magbahagi lamang ng ligtas at angkop na impormasyon; hindi kailangang sabihin ang eksaktong address kung hindi kailangan.</w:t>
            </w:r>
          </w:p>
          <w:p w14:paraId="230C73C6"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8. Tapusin sa tanong: Paano mo maipagmamalaki ang iyong kinabibilangang komunidad?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C23DEF"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1. Ilahad ang layunin: mauunawaan at maipakikita ang kahalagahan ng komunidad sa buhay ng mga tao.</w:t>
            </w:r>
          </w:p>
          <w:p w14:paraId="49CECCD8"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2. Ipabasa ang maikling usapan nina Lita, Faith, at Arnel tungkol sa masaya, payapa, ligtas, at masaganang komunidad. Hatiin ang klase sa pangkat at ipatukoy ang kahalagahang nabanggit sa usapan.</w:t>
            </w:r>
          </w:p>
          <w:p w14:paraId="1D955E33"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3. Talakayin ang mahahalagang konsepto: pagkakaisa at suporta, proteksyon at kaligtasan, pagbabahagi ng kaalaman at mapagkukunan, at pagpapalaganap ng kultura at tradisyon.</w:t>
            </w:r>
          </w:p>
          <w:p w14:paraId="064B9B4E"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4. Ipagawa ang matching activity: ikonekta ang pagsasalarawan sa tamang larawan o konsepto ng kahalagahan ng komunidad.</w:t>
            </w:r>
          </w:p>
          <w:p w14:paraId="1D91AB79"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5. Ipaguhit sa mga mag-aaral ang sariling komunidad na nagpapakita ng isang kahalagahang natutuhan. Maaaring ipakita ang pagtutulungan, paglilinis, pagdiriwang, kaligtasan, o mga taong nagkakaisa.</w:t>
            </w:r>
          </w:p>
          <w:p w14:paraId="786BF3E8"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lastRenderedPageBreak/>
              <w:t>6. Gumamit ng simpleng pamantayan: malinaw na mensahe, pagsisikap, kaayusan, at angkop na pagpapakita ng kahalagahan.</w:t>
            </w:r>
          </w:p>
          <w:p w14:paraId="6078F8E6"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7. Magbigay ng suporta sa batang hirap gumuhit sa pamamagitan ng word bank, halimbawa, o pagpili ng simbolo.</w:t>
            </w:r>
          </w:p>
          <w:p w14:paraId="1BF185DE"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8. Tapusin sa paglalahat: Mahalaga ang komunidad dahil dito natututo ang mga tao ng pagkakaisa, kaligtasan, kultura, at pagtutulungan.</w:t>
            </w:r>
          </w:p>
        </w:tc>
      </w:tr>
      <w:tr w:rsidR="00332CC7" w:rsidRPr="00332CC7" w14:paraId="278F2F65"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3D7A41E"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lastRenderedPageBreak/>
              <w:t>Learning Resources</w:t>
            </w:r>
          </w:p>
          <w:p w14:paraId="32C00504"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rPr>
            </w:pPr>
            <w:r w:rsidRPr="00332CC7">
              <w:rPr>
                <w:rFonts w:ascii="Calibri" w:eastAsia="Montserrat" w:hAnsi="Calibri" w:cs="Calibri"/>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Mga Kagamitang Panturo</w:t>
            </w:r>
          </w:p>
          <w:p w14:paraId="0B8D3682"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List down the learning resources that will help you reach your objectives. Ensure that they are available and inclusive.</w:t>
            </w:r>
          </w:p>
          <w:p w14:paraId="7FE87290" w14:textId="4370DAB7" w:rsidR="00332CC7" w:rsidRPr="00332CC7" w:rsidRDefault="00332CC7" w:rsidP="008563AE">
            <w:pPr>
              <w:widowControl w:val="0"/>
              <w:spacing w:line="240" w:lineRule="auto"/>
              <w:ind w:left="337" w:hanging="180"/>
              <w:rPr>
                <w:rFonts w:ascii="Calibri" w:eastAsia="Montserrat" w:hAnsi="Calibri" w:cs="Calibri"/>
                <w:b/>
                <w:bCs/>
                <w:sz w:val="22"/>
                <w:szCs w:val="22"/>
                <w:u w:val="single"/>
              </w:rPr>
            </w:pPr>
            <w:r w:rsidRPr="00332CC7">
              <w:rPr>
                <w:rFonts w:ascii="Calibri" w:eastAsia="Montserrat" w:hAnsi="Calibri" w:cs="Calibri"/>
                <w:i/>
                <w:iCs/>
                <w:color w:val="000000" w:themeColor="text1"/>
                <w:sz w:val="22"/>
                <w:szCs w:val="22"/>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517DAB"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Awit na 'Ako, Ikaw, Tayo’y Isang Komunidad'; larawan ng pamayanan; word card ng ko/mu/ni/dad at komunidad; tula na 'Ang Tunay na Komunidad'; larawan para sa gallery walk; pisara/tisa o marker; activity sheet; papel at lapis.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4F165C"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Activity sheet sa pagpuno ng patlang; kahon ng salita; mga larawan ng komunidad sa kapatagan, talampas, dagat o ilog, lungsod, industriyal na lugar, kabundukan, at isla; word cards; espasyo para sa Hula Bira; papel at lapis.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19B066"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Awit o tugtog para sa Cabbage Relay; papel na parang repolyo na may gabay na tanong; larawan ng barangay/komunidad; graphic organizer ng 5Ws and H; manila paper o worksheet; lapis at pangkulay kung kailangan.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90FEE2"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Maikling usapan nina Lita, Faith, at Arnel; larawan o card ng pagkakaisa, proteksyon, kaalaman, kultura, at tradisyon; matching activity sheet; papel para sa pagguhit; pangkulay; rubric o simpleng pamantayan.</w:t>
            </w:r>
          </w:p>
        </w:tc>
      </w:tr>
      <w:tr w:rsidR="00332CC7" w:rsidRPr="00332CC7" w14:paraId="4D5342DB"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B836EE1"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t xml:space="preserve">Opportunities for integration </w:t>
            </w:r>
          </w:p>
          <w:p w14:paraId="5C4183C1"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u w:val="single"/>
              </w:rPr>
            </w:pPr>
            <w:r w:rsidRPr="00332CC7">
              <w:rPr>
                <w:rFonts w:ascii="Calibri" w:eastAsia="Montserrat" w:hAnsi="Calibri" w:cs="Calibri"/>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 xml:space="preserve">Oportunidad para sa </w:t>
            </w:r>
            <w:r w:rsidRPr="00332CC7">
              <w:rPr>
                <w:rStyle w:val="Strong"/>
                <w:rFonts w:ascii="Calibri" w:eastAsia="Times New Roman" w:hAnsi="Calibri" w:cs="Calibri"/>
                <w:b w:val="0"/>
                <w:bCs w:val="0"/>
                <w:i/>
                <w:iCs/>
                <w:color w:val="000000" w:themeColor="text1"/>
                <w:sz w:val="22"/>
                <w:szCs w:val="22"/>
              </w:rPr>
              <w:lastRenderedPageBreak/>
              <w:t>Integrasyon</w:t>
            </w:r>
          </w:p>
          <w:p w14:paraId="3150D452" w14:textId="58687108" w:rsidR="00332CC7" w:rsidRPr="00332CC7" w:rsidRDefault="00332CC7" w:rsidP="008563AE">
            <w:pPr>
              <w:widowControl w:val="0"/>
              <w:spacing w:line="240" w:lineRule="auto"/>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04A906"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Filipino: pagbasa at pag-unawa sa tula; Sining: </w:t>
            </w:r>
            <w:r w:rsidRPr="00332CC7">
              <w:rPr>
                <w:rFonts w:ascii="Calibri" w:hAnsi="Calibri" w:cs="Calibri"/>
                <w:sz w:val="22"/>
                <w:szCs w:val="22"/>
              </w:rPr>
              <w:lastRenderedPageBreak/>
              <w:t>pagsusuri ng larawan; Musika/PE: awit, palakpak, at galaw; GMRC: pagkakaisa, kaayusan, at pakikipagkapuwa sa komunidad.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D52744"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Araling Panlipunan/Makabansa: uri ng </w:t>
            </w:r>
            <w:r w:rsidRPr="00332CC7">
              <w:rPr>
                <w:rFonts w:ascii="Calibri" w:hAnsi="Calibri" w:cs="Calibri"/>
                <w:sz w:val="22"/>
                <w:szCs w:val="22"/>
              </w:rPr>
              <w:lastRenderedPageBreak/>
              <w:t>kapaligiran at pamayanan; Sining/PE: Hula Bira at kilos; Filipino: paglalarawan at pagpapahayag gamit ang payak na pangungusap.</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503E9B"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Filipino: pakikinig, pagsasalita, at Think-Pair-Share; </w:t>
            </w:r>
            <w:r w:rsidRPr="00332CC7">
              <w:rPr>
                <w:rFonts w:ascii="Calibri" w:hAnsi="Calibri" w:cs="Calibri"/>
                <w:sz w:val="22"/>
                <w:szCs w:val="22"/>
              </w:rPr>
              <w:lastRenderedPageBreak/>
              <w:t>Mathematics: pag-aayos ng impormasyon sa organizer; Digital/ICT: maaaring gumamit ng digital picture prompts kung available.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7EB785"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Sining: pagguhit ng sariling komunidad; GMRC: </w:t>
            </w:r>
            <w:r w:rsidRPr="00332CC7">
              <w:rPr>
                <w:rFonts w:ascii="Calibri" w:hAnsi="Calibri" w:cs="Calibri"/>
                <w:sz w:val="22"/>
                <w:szCs w:val="22"/>
              </w:rPr>
              <w:lastRenderedPageBreak/>
              <w:t>pagtutulungan, seguridad, at paggalang sa kultura; Filipino: pag-uulat at pagpapaliwanag ng gawa.</w:t>
            </w:r>
          </w:p>
        </w:tc>
      </w:tr>
      <w:tr w:rsidR="00332CC7" w:rsidRPr="00332CC7" w14:paraId="120B8A93"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9C52BA7" w14:textId="77777777" w:rsidR="00332CC7" w:rsidRPr="00332CC7" w:rsidRDefault="00332CC7" w:rsidP="008563AE">
            <w:pPr>
              <w:pStyle w:val="Heading2"/>
              <w:ind w:left="337" w:hanging="180"/>
              <w:rPr>
                <w:rFonts w:ascii="Calibri" w:eastAsia="Times New Roman" w:hAnsi="Calibri" w:cs="Calibri"/>
                <w:color w:val="000000" w:themeColor="text1"/>
                <w:sz w:val="22"/>
                <w:szCs w:val="22"/>
              </w:rPr>
            </w:pPr>
            <w:r w:rsidRPr="00332CC7">
              <w:rPr>
                <w:rFonts w:ascii="Calibri" w:eastAsia="Times New Roman" w:hAnsi="Calibri" w:cs="Calibri"/>
                <w:color w:val="000000" w:themeColor="text1"/>
                <w:sz w:val="22"/>
                <w:szCs w:val="22"/>
              </w:rPr>
              <w:lastRenderedPageBreak/>
              <w:t>Assessment</w:t>
            </w:r>
          </w:p>
          <w:p w14:paraId="3DD24FEA" w14:textId="5C288726" w:rsidR="00332CC7" w:rsidRPr="00332CC7" w:rsidRDefault="00332CC7" w:rsidP="008563AE">
            <w:pPr>
              <w:pStyle w:val="Heading2"/>
              <w:ind w:left="337" w:hanging="180"/>
              <w:rPr>
                <w:rFonts w:ascii="Calibri" w:eastAsia="Times New Roman" w:hAnsi="Calibri" w:cs="Calibri"/>
                <w:sz w:val="22"/>
                <w:szCs w:val="22"/>
              </w:rPr>
            </w:pPr>
            <w:r w:rsidRPr="00332CC7">
              <w:rPr>
                <w:rFonts w:ascii="Calibri" w:eastAsia="Times New Roman"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8727B8"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Tatayain ng guro ang pag-unawa ng mga mag-aaral sa konsepto ng komunidad, kakayahang tumukoy at maglarawan ng halimbawa ng komunidad, kakayahang magbigay ng batayang impormasyon tungkol sa kinabibilangang komunidad, at kakayahang ipaliwanag o ipakita ang kahalagahan ng komunidad sa payak at angkop na paraan. Isasaalang-alang ang oral answers, drawing, matching, group output, graphic organizer, at 5-item formative quiz bilang ebidensiya ng pagkatuto.</w:t>
            </w:r>
          </w:p>
        </w:tc>
      </w:tr>
      <w:tr w:rsidR="00332CC7" w:rsidRPr="00332CC7" w14:paraId="2E6A9CB5"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9D5A2B6"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t xml:space="preserve">Formative Assessment </w:t>
            </w:r>
          </w:p>
          <w:p w14:paraId="33CFD4CB"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rPr>
            </w:pPr>
            <w:r w:rsidRPr="00332CC7">
              <w:rPr>
                <w:rFonts w:ascii="Calibri" w:eastAsia="Montserrat" w:hAnsi="Calibri" w:cs="Calibri"/>
                <w:i/>
                <w:iCs/>
                <w:color w:val="000000" w:themeColor="text1"/>
                <w:sz w:val="22"/>
                <w:szCs w:val="22"/>
              </w:rPr>
              <w:t>/</w:t>
            </w:r>
            <w:r w:rsidRPr="00332CC7">
              <w:rPr>
                <w:rFonts w:ascii="Calibri" w:eastAsia="Montserrat" w:hAnsi="Calibri" w:cs="Calibri"/>
                <w:b/>
                <w:bCs/>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Formative na Pagtataya</w:t>
            </w:r>
          </w:p>
          <w:p w14:paraId="47233DD2"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Create a task, activity or questions to evaluate learning and provide feedback every now and then. Include ways for learners to ask for guidance or support throughout each session.</w:t>
            </w:r>
          </w:p>
          <w:p w14:paraId="55435C58" w14:textId="2E078578" w:rsidR="00332CC7" w:rsidRPr="00332CC7" w:rsidRDefault="00332CC7" w:rsidP="008563AE">
            <w:pPr>
              <w:widowControl w:val="0"/>
              <w:spacing w:line="240" w:lineRule="auto"/>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862964"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Gawain: Gamit ang larawan ng komunidad, tukuyin ng mag-aaral ang hindi bababa sa tatlong bagay o taong makikita sa komunidad at ipaliwanag sa payak na pangungusap kung bakit ito bahagi ng komunidad. Maaaring sumagot nang pasalita, tumuro sa larawan, o gumuhit ng simpleng simbolo.</w:t>
            </w:r>
          </w:p>
          <w:p w14:paraId="78EEAD4D" w14:textId="77777777" w:rsidR="00332CC7" w:rsidRPr="00332CC7" w:rsidRDefault="00332CC7" w:rsidP="00332CC7">
            <w:pPr>
              <w:spacing w:after="0" w:line="240" w:lineRule="auto"/>
              <w:rPr>
                <w:rFonts w:ascii="Calibri" w:hAnsi="Calibri" w:cs="Calibri"/>
                <w:sz w:val="22"/>
                <w:szCs w:val="22"/>
              </w:rPr>
            </w:pPr>
          </w:p>
          <w:p w14:paraId="777B6A37"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Maikling Pagsusuri / 5-Item Formative Quiz</w:t>
            </w:r>
          </w:p>
          <w:p w14:paraId="54A6BAF0"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Panuto: Piliin ang letra ng tamang sagot.</w:t>
            </w:r>
          </w:p>
          <w:p w14:paraId="1B5E65E0"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1. Ano ang komunidad?</w:t>
            </w:r>
          </w:p>
          <w:p w14:paraId="0F77104E"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Isang grupo ng tao sa isang lugar na may ugnayan   B. Isang laruan lamang   C. Isang kulay</w:t>
            </w:r>
          </w:p>
          <w:p w14:paraId="65B93037"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lastRenderedPageBreak/>
              <w:t>2. Alin ang maaaring makita sa komunidad?</w:t>
            </w:r>
          </w:p>
          <w:p w14:paraId="0C7B8A72"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Bahay at paaralan   B. Buwan at bituin lamang   C. Laruan sa bag</w:t>
            </w:r>
          </w:p>
          <w:p w14:paraId="7A7AF06E"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3. Ang salitang komunidad ay may apat na pantig: ko-mu-ni-dad. Ilang pantig ito?</w:t>
            </w:r>
          </w:p>
          <w:p w14:paraId="5966B4EE"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2   B. 3   C. 4</w:t>
            </w:r>
          </w:p>
          <w:p w14:paraId="5437E9CC"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4. Bakit mahalaga ang ugnayan sa komunidad?</w:t>
            </w:r>
          </w:p>
          <w:p w14:paraId="00112110"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Para magtulungan ang mga tao   B. Para mag-away ang lahat   C. Para walang makialam</w:t>
            </w:r>
          </w:p>
          <w:p w14:paraId="2C2E1025"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5. Alin ang nagpapakita ng maayos na komunidad?</w:t>
            </w:r>
          </w:p>
          <w:p w14:paraId="7E2E3128"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May pagtutulungan at kaayusan   B. Laging magulo   C. Walang sinusunod na tuntunin</w:t>
            </w:r>
          </w:p>
          <w:p w14:paraId="4D20D194"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Susi sa Pagwawasto: 1-A, 2-A, 3-C,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14F2F4"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Gawain: Sa pangkat, pumili ng isang halimbawa ng komunidad at ilarawan ito sa pamamagitan ng kilos, larawan, o maikling pahayag. Sabihin kung anong tao, lugar, gawain, o kapaligiran ang karaniwang makikita rito.</w:t>
            </w:r>
          </w:p>
          <w:p w14:paraId="61B972D3" w14:textId="77777777" w:rsidR="00332CC7" w:rsidRPr="00332CC7" w:rsidRDefault="00332CC7" w:rsidP="00332CC7">
            <w:pPr>
              <w:spacing w:after="0" w:line="240" w:lineRule="auto"/>
              <w:rPr>
                <w:rFonts w:ascii="Calibri" w:hAnsi="Calibri" w:cs="Calibri"/>
                <w:sz w:val="22"/>
                <w:szCs w:val="22"/>
              </w:rPr>
            </w:pPr>
          </w:p>
          <w:p w14:paraId="2276EFFB"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Maikling Pagsusuri / 5-Item Formative Quiz</w:t>
            </w:r>
          </w:p>
          <w:p w14:paraId="47E1362B"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Panuto: Isulat ang Tsek kung tama ang pahayag at Ekis kung mali.</w:t>
            </w:r>
          </w:p>
          <w:p w14:paraId="25E7DC20"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1. Ang komunidad sa kapatagan ay maaaring may malawak at patag na lupain.</w:t>
            </w:r>
          </w:p>
          <w:p w14:paraId="4AF47C8F"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2. Ang komunidad sa dagat o ilog ay malapit sa anyong tubig.</w:t>
            </w:r>
          </w:p>
          <w:p w14:paraId="205B57FD"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3. Walang tao sa isang komunidad.</w:t>
            </w:r>
          </w:p>
          <w:p w14:paraId="6B4B36CF"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lastRenderedPageBreak/>
              <w:t>4. Ang lungsod ay maaaring may maraming gusali at serbisyo.</w:t>
            </w:r>
          </w:p>
          <w:p w14:paraId="3F82A25A"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5. Pare-pareho ang anyo ng lahat ng komunidad.</w:t>
            </w:r>
          </w:p>
          <w:p w14:paraId="119B39FA"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Susi sa Pagwawasto: 1-Tsek, 2-Tsek, 3-Ekis, 4-Tsek, 5-Ekis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0BF926"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Gawain: Punan ang graphic organizer tungkol sa kinabibilangang komunidad. Isulat o sabihin ang pangalan ng komunidad/barangay, lokasyon o kalapit na palatandaan, namumuno, wikang ginagamit, at isang bagay na ipinagmamalaki rito. Maaaring gumamit ng pares o gabay na tanong.</w:t>
            </w:r>
          </w:p>
          <w:p w14:paraId="6561EBA9" w14:textId="77777777" w:rsidR="00332CC7" w:rsidRPr="00332CC7" w:rsidRDefault="00332CC7" w:rsidP="00332CC7">
            <w:pPr>
              <w:spacing w:after="0" w:line="240" w:lineRule="auto"/>
              <w:rPr>
                <w:rFonts w:ascii="Calibri" w:hAnsi="Calibri" w:cs="Calibri"/>
                <w:sz w:val="22"/>
                <w:szCs w:val="22"/>
              </w:rPr>
            </w:pPr>
          </w:p>
          <w:p w14:paraId="789AAFD2"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Maikling Pagsusuri / 5-Item Formative Quiz</w:t>
            </w:r>
          </w:p>
          <w:p w14:paraId="61580E0A"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Panuto: Piliin ang letra ng tamang sagot.</w:t>
            </w:r>
          </w:p>
          <w:p w14:paraId="0A1F6E20"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1. Alin ang batayang impormasyon ng komunidad?</w:t>
            </w:r>
          </w:p>
          <w:p w14:paraId="72D088F4"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Pangalan ng komunidad   B. Paboritong kendi   C. Kulay ng sapatos</w:t>
            </w:r>
          </w:p>
          <w:p w14:paraId="4522F5D9"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lastRenderedPageBreak/>
              <w:t>2. Ang lokasyon ay tumutukoy sa _____.</w:t>
            </w:r>
          </w:p>
          <w:p w14:paraId="693E4D63"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kinaroroonan ng lugar   B. paboritong awit   C. pangalan ng alaga</w:t>
            </w:r>
          </w:p>
          <w:p w14:paraId="162BBAB7"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3. Sino ang maaaring mamuno sa barangay?</w:t>
            </w:r>
          </w:p>
          <w:p w14:paraId="26A6B99A"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Kapitan o opisyal ng barangay   B. Laruan   C. Hayop sa gubat</w:t>
            </w:r>
          </w:p>
          <w:p w14:paraId="652B087C"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4. Bakit dapat alam ang ilang impormasyon tungkol sa komunidad?</w:t>
            </w:r>
          </w:p>
          <w:p w14:paraId="3EF15816"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Upang mailarawan at maipagmalaki ito   B. Upang manukso   C. Upang itago ang lahat</w:t>
            </w:r>
          </w:p>
          <w:p w14:paraId="4BCD1211"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5. Ano ang dapat tandaan sa pagbabahagi ng impormasyon?</w:t>
            </w:r>
          </w:p>
          <w:p w14:paraId="153AFA5C"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A. Maging maingat at magbahagi lamang ng angkop   B. Sabihin lahat sa hindi kilala   C. Huwag makinig sa guro</w:t>
            </w:r>
          </w:p>
          <w:p w14:paraId="12A34948"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Susi sa Pagwawasto: 1-A, 2-A, 3-A, 4-A,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3F08EE"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Gawain: Gumuhit ng sariling komunidad at ipakita ang isang kahalagahan nito, tulad ng pagkakaisa, kaligtasan, pagtutulungan, kultura, o tradisyon. Pagkatapos, magbahagi ng isang pangungusap: 'Mahalaga ang aking komunidad dahil ____.'</w:t>
            </w:r>
          </w:p>
          <w:p w14:paraId="164647AA" w14:textId="77777777" w:rsidR="00332CC7" w:rsidRPr="00332CC7" w:rsidRDefault="00332CC7" w:rsidP="00332CC7">
            <w:pPr>
              <w:spacing w:after="0" w:line="240" w:lineRule="auto"/>
              <w:rPr>
                <w:rFonts w:ascii="Calibri" w:hAnsi="Calibri" w:cs="Calibri"/>
                <w:sz w:val="22"/>
                <w:szCs w:val="22"/>
              </w:rPr>
            </w:pPr>
          </w:p>
          <w:p w14:paraId="2137F6E3"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Maikling Pagsusuri / 5-Item Formative Quiz</w:t>
            </w:r>
          </w:p>
          <w:p w14:paraId="7B0729CB"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Panuto: Piliin ang tamang salita sa loob ng panaklong.</w:t>
            </w:r>
          </w:p>
          <w:p w14:paraId="5CDB4DF3"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1. Ang komunidad ay nagbibigay ng (suporta, gulo) sa mga kasapi nito.</w:t>
            </w:r>
          </w:p>
          <w:p w14:paraId="644A5132"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2. Ang proteksyon at kaligtasan ay (mahalaga, walang saysay) sa komunidad.</w:t>
            </w:r>
          </w:p>
          <w:p w14:paraId="1219D6EA"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lastRenderedPageBreak/>
              <w:t>3. Ang kultura at tradisyon ay maaaring (ipagmalaki, pagtawanan).</w:t>
            </w:r>
          </w:p>
          <w:p w14:paraId="04568A21"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4. Ang mga tao sa komunidad ay dapat (magtulungan, magsiraan).</w:t>
            </w:r>
          </w:p>
          <w:p w14:paraId="06FDD388"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5. Ang pagguhit ng komunidad ay maaaring magpakita ng ating (pagpapahalaga, pang-aasar).</w:t>
            </w:r>
          </w:p>
          <w:p w14:paraId="52A8BD14" w14:textId="77777777" w:rsidR="00332CC7" w:rsidRPr="00332CC7" w:rsidRDefault="00332CC7" w:rsidP="00332CC7">
            <w:pPr>
              <w:spacing w:after="0" w:line="240" w:lineRule="auto"/>
              <w:rPr>
                <w:rFonts w:ascii="Calibri" w:hAnsi="Calibri" w:cs="Calibri"/>
                <w:sz w:val="22"/>
                <w:szCs w:val="22"/>
              </w:rPr>
            </w:pPr>
            <w:r w:rsidRPr="00332CC7">
              <w:rPr>
                <w:rFonts w:ascii="Calibri" w:hAnsi="Calibri" w:cs="Calibri"/>
                <w:sz w:val="22"/>
                <w:szCs w:val="22"/>
              </w:rPr>
              <w:t>Susi sa Pagwawasto: 1-suporta, 2-mahalaga, 3-ipagmalaki, 4-magtulungan, 5-pagpapahalaga</w:t>
            </w:r>
          </w:p>
        </w:tc>
      </w:tr>
      <w:tr w:rsidR="00332CC7" w:rsidRPr="00332CC7" w14:paraId="698C0BCF"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19820CF" w14:textId="77777777" w:rsidR="00332CC7" w:rsidRPr="00332CC7" w:rsidRDefault="00332CC7" w:rsidP="008563AE">
            <w:pPr>
              <w:pStyle w:val="Heading2"/>
              <w:ind w:left="337" w:hanging="180"/>
              <w:rPr>
                <w:rFonts w:ascii="Calibri" w:eastAsia="Times New Roman" w:hAnsi="Calibri" w:cs="Calibri"/>
                <w:color w:val="000000" w:themeColor="text1"/>
                <w:sz w:val="22"/>
                <w:szCs w:val="22"/>
              </w:rPr>
            </w:pPr>
            <w:r w:rsidRPr="00332CC7">
              <w:rPr>
                <w:rFonts w:ascii="Calibri" w:eastAsia="Times New Roman" w:hAnsi="Calibri" w:cs="Calibri"/>
                <w:color w:val="000000" w:themeColor="text1"/>
                <w:sz w:val="22"/>
                <w:szCs w:val="22"/>
              </w:rPr>
              <w:lastRenderedPageBreak/>
              <w:t>Ways Forward</w:t>
            </w:r>
          </w:p>
          <w:p w14:paraId="2172FBA0" w14:textId="742FABB1" w:rsidR="00332CC7" w:rsidRPr="00332CC7" w:rsidRDefault="00332CC7" w:rsidP="008563AE">
            <w:pPr>
              <w:pStyle w:val="Heading2"/>
              <w:ind w:left="337" w:hanging="180"/>
              <w:rPr>
                <w:rFonts w:ascii="Calibri" w:eastAsia="Times New Roman" w:hAnsi="Calibri" w:cs="Calibri"/>
                <w:sz w:val="22"/>
                <w:szCs w:val="22"/>
              </w:rPr>
            </w:pPr>
            <w:r w:rsidRPr="00332CC7">
              <w:rPr>
                <w:rFonts w:ascii="Calibri" w:eastAsia="Times New Roman"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4C7A42" w14:textId="77777777" w:rsidR="00332CC7" w:rsidRPr="00332CC7" w:rsidRDefault="00332CC7" w:rsidP="00332CC7">
            <w:pPr>
              <w:widowControl w:val="0"/>
              <w:spacing w:after="0" w:line="240" w:lineRule="auto"/>
              <w:rPr>
                <w:rFonts w:ascii="Calibri" w:eastAsia="Times New Roman" w:hAnsi="Calibri" w:cs="Calibri"/>
                <w:sz w:val="22"/>
                <w:szCs w:val="22"/>
              </w:rPr>
            </w:pPr>
            <w:r w:rsidRPr="00332CC7">
              <w:rPr>
                <w:rFonts w:ascii="Calibri" w:hAnsi="Calibri" w:cs="Calibri"/>
                <w:sz w:val="22"/>
                <w:szCs w:val="22"/>
              </w:rPr>
              <w:t>Gagamitin ng guro ang resulta ng gawain at maikling pagsusuri upang matukoy kung alin ang kailangang balikan: kahulugan ng komunidad, halimbawa ng komunidad, batayang impormasyon, o kahalagahan nito. Maglalaan ng dagdag na larawan, gabay na tanong, peer support, at remedial/enrichment task ayon sa pangangailangan ng mga mag-aaral.</w:t>
            </w:r>
          </w:p>
          <w:p w14:paraId="06FB161D" w14:textId="77777777" w:rsidR="00332CC7" w:rsidRPr="00332CC7" w:rsidRDefault="00332CC7" w:rsidP="00332CC7">
            <w:pPr>
              <w:rPr>
                <w:rFonts w:ascii="Calibri" w:eastAsia="Times New Roman" w:hAnsi="Calibri" w:cs="Calibri"/>
                <w:sz w:val="22"/>
                <w:szCs w:val="22"/>
              </w:rPr>
            </w:pPr>
          </w:p>
        </w:tc>
      </w:tr>
      <w:tr w:rsidR="00332CC7" w:rsidRPr="00332CC7" w14:paraId="4133EF05"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3DAA74D"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t>Extended learning opportunities</w:t>
            </w:r>
          </w:p>
          <w:p w14:paraId="56511481"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rPr>
            </w:pPr>
            <w:r w:rsidRPr="00332CC7">
              <w:rPr>
                <w:rFonts w:ascii="Calibri" w:eastAsia="Montserrat" w:hAnsi="Calibri" w:cs="Calibri"/>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Mga Karagdagang Gawain</w:t>
            </w:r>
          </w:p>
          <w:p w14:paraId="55532AC3" w14:textId="7F8C8967" w:rsidR="00332CC7" w:rsidRPr="00332CC7" w:rsidRDefault="00332CC7" w:rsidP="008563AE">
            <w:pPr>
              <w:widowControl w:val="0"/>
              <w:spacing w:line="240" w:lineRule="auto"/>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lastRenderedPageBreak/>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5C4A87"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Sa bahay, magtanong sa magulang o tagapangalaga ng isang halimbawa ng </w:t>
            </w:r>
            <w:r w:rsidRPr="00332CC7">
              <w:rPr>
                <w:rFonts w:ascii="Calibri" w:hAnsi="Calibri" w:cs="Calibri"/>
                <w:sz w:val="22"/>
                <w:szCs w:val="22"/>
              </w:rPr>
              <w:lastRenderedPageBreak/>
              <w:t>pagtutulungan sa inyong komunidad. Iguhit o isulat ito sa kuwaderno.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A3E101"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Maghanap o gumuhit ng isang larawan na nagpapakita ng uri ng komunidad na kahawig ng </w:t>
            </w:r>
            <w:r w:rsidRPr="00332CC7">
              <w:rPr>
                <w:rFonts w:ascii="Calibri" w:hAnsi="Calibri" w:cs="Calibri"/>
                <w:sz w:val="22"/>
                <w:szCs w:val="22"/>
              </w:rPr>
              <w:lastRenderedPageBreak/>
              <w:t>inyong lugar. Maghanda ng isang pangungusap na paglalarawan.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FBB38A"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Kasama ang pamilya, alamin ang pangalan ng inyong barangay, isang palatandaan </w:t>
            </w:r>
            <w:r w:rsidRPr="00332CC7">
              <w:rPr>
                <w:rFonts w:ascii="Calibri" w:hAnsi="Calibri" w:cs="Calibri"/>
                <w:sz w:val="22"/>
                <w:szCs w:val="22"/>
              </w:rPr>
              <w:lastRenderedPageBreak/>
              <w:t>sa lugar, at wikang ginagamit sa tahanan o komunidad.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2381B5"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lastRenderedPageBreak/>
              <w:t xml:space="preserve">Gumawa ng maliit na community collage o simpleng drawing sa bahay na nagpapakita ng </w:t>
            </w:r>
            <w:r w:rsidRPr="00332CC7">
              <w:rPr>
                <w:rFonts w:ascii="Calibri" w:hAnsi="Calibri" w:cs="Calibri"/>
                <w:sz w:val="22"/>
                <w:szCs w:val="22"/>
              </w:rPr>
              <w:lastRenderedPageBreak/>
              <w:t>kahalagahan ng komunidad, gamit ang ligtas at available na materyales.</w:t>
            </w:r>
          </w:p>
        </w:tc>
      </w:tr>
      <w:tr w:rsidR="00332CC7" w:rsidRPr="00332CC7" w14:paraId="333F57CF" w14:textId="77777777" w:rsidTr="00332CC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D802DE0" w14:textId="77777777" w:rsidR="00332CC7" w:rsidRPr="00332CC7" w:rsidRDefault="00332CC7" w:rsidP="008563AE">
            <w:pPr>
              <w:widowControl w:val="0"/>
              <w:spacing w:after="0" w:line="240" w:lineRule="auto"/>
              <w:ind w:left="337" w:hanging="180"/>
              <w:rPr>
                <w:rFonts w:ascii="Calibri" w:eastAsia="Montserrat" w:hAnsi="Calibri" w:cs="Calibri"/>
                <w:b/>
                <w:bCs/>
                <w:color w:val="000000" w:themeColor="text1"/>
                <w:sz w:val="22"/>
                <w:szCs w:val="22"/>
              </w:rPr>
            </w:pPr>
            <w:r w:rsidRPr="00332CC7">
              <w:rPr>
                <w:rFonts w:ascii="Calibri" w:eastAsia="Montserrat" w:hAnsi="Calibri" w:cs="Calibri"/>
                <w:b/>
                <w:bCs/>
                <w:color w:val="000000" w:themeColor="text1"/>
                <w:sz w:val="22"/>
                <w:szCs w:val="22"/>
              </w:rPr>
              <w:lastRenderedPageBreak/>
              <w:t>Reflections</w:t>
            </w:r>
          </w:p>
          <w:p w14:paraId="496CD526" w14:textId="77777777" w:rsidR="00332CC7" w:rsidRPr="00332CC7" w:rsidRDefault="00332CC7" w:rsidP="008563AE">
            <w:pPr>
              <w:widowControl w:val="0"/>
              <w:spacing w:after="0" w:line="240" w:lineRule="auto"/>
              <w:ind w:left="337" w:hanging="180"/>
              <w:rPr>
                <w:rFonts w:ascii="Calibri" w:eastAsia="Montserrat" w:hAnsi="Calibri" w:cs="Calibri"/>
                <w:b/>
                <w:bCs/>
                <w:i/>
                <w:iCs/>
                <w:color w:val="000000" w:themeColor="text1"/>
                <w:sz w:val="22"/>
                <w:szCs w:val="22"/>
              </w:rPr>
            </w:pPr>
            <w:r w:rsidRPr="00332CC7">
              <w:rPr>
                <w:rFonts w:ascii="Calibri" w:eastAsia="Montserrat" w:hAnsi="Calibri" w:cs="Calibri"/>
                <w:i/>
                <w:iCs/>
                <w:color w:val="000000" w:themeColor="text1"/>
                <w:sz w:val="22"/>
                <w:szCs w:val="22"/>
              </w:rPr>
              <w:t xml:space="preserve">/ </w:t>
            </w:r>
            <w:r w:rsidRPr="00332CC7">
              <w:rPr>
                <w:rStyle w:val="Strong"/>
                <w:rFonts w:ascii="Calibri" w:eastAsia="Times New Roman" w:hAnsi="Calibri" w:cs="Calibri"/>
                <w:b w:val="0"/>
                <w:bCs w:val="0"/>
                <w:i/>
                <w:iCs/>
                <w:color w:val="000000" w:themeColor="text1"/>
                <w:sz w:val="22"/>
                <w:szCs w:val="22"/>
              </w:rPr>
              <w:t>Mga Pagninilay</w:t>
            </w:r>
          </w:p>
          <w:p w14:paraId="6F39E66C" w14:textId="77777777" w:rsidR="00332CC7" w:rsidRPr="00332CC7" w:rsidRDefault="00332CC7" w:rsidP="008563AE">
            <w:pPr>
              <w:widowControl w:val="0"/>
              <w:spacing w:after="0" w:line="240" w:lineRule="auto"/>
              <w:ind w:left="337" w:hanging="180"/>
              <w:rPr>
                <w:rFonts w:ascii="Calibri" w:eastAsia="Montserrat" w:hAnsi="Calibri" w:cs="Calibri"/>
                <w:i/>
                <w:iCs/>
                <w:color w:val="000000" w:themeColor="text1"/>
                <w:sz w:val="22"/>
                <w:szCs w:val="22"/>
              </w:rPr>
            </w:pPr>
            <w:r w:rsidRPr="00332CC7">
              <w:rPr>
                <w:rFonts w:ascii="Calibri" w:eastAsia="Montserrat" w:hAnsi="Calibri" w:cs="Calibri"/>
                <w:i/>
                <w:iCs/>
                <w:color w:val="000000" w:themeColor="text1"/>
                <w:sz w:val="22"/>
                <w:szCs w:val="22"/>
              </w:rPr>
              <w:t>- Think about what you need to change for the next session based on what happened today. Is there something the learners are interested in exploring?</w:t>
            </w:r>
          </w:p>
          <w:p w14:paraId="741B755A" w14:textId="1B49B25A" w:rsidR="00332CC7" w:rsidRPr="00332CC7" w:rsidRDefault="00332CC7" w:rsidP="008563AE">
            <w:pPr>
              <w:widowControl w:val="0"/>
              <w:spacing w:line="240" w:lineRule="auto"/>
              <w:ind w:left="337" w:hanging="180"/>
              <w:rPr>
                <w:rFonts w:ascii="Calibri" w:eastAsia="Montserrat" w:hAnsi="Calibri" w:cs="Calibri"/>
                <w:b/>
                <w:bCs/>
                <w:sz w:val="22"/>
                <w:szCs w:val="22"/>
              </w:rPr>
            </w:pPr>
            <w:r w:rsidRPr="00332CC7">
              <w:rPr>
                <w:rFonts w:ascii="Calibri" w:eastAsia="Montserrat" w:hAnsi="Calibri" w:cs="Calibri"/>
                <w:i/>
                <w:iCs/>
                <w:color w:val="000000" w:themeColor="text1"/>
                <w:sz w:val="22"/>
                <w:szCs w:val="22"/>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A25A64"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(Halimbawa lamang) Naging mas aktibo ang mga bata nang gumamit ng awit, palakpak, at larawan. Maghahanda pa ng mas malinaw na larawan ng lokal na komunidad para sa susunod na talakayan.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729A73"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(Halimbawa lamang) May ilang mag-aaral na nahirapan magkaiba-iba ng uri ng komunidad. Magbibigay ng mas maraming visual comparison at simpleng halimbawa mula sa sariling lugar.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9C0BCF"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(Halimbawa lamang) Nakatulong ang Think-Pair-Share sa mga batang nahihiyang magsalita. Maglalaan pa ng gabay na tanong at word bank para mas maayos nilang mailarawan ang komunidad.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7E02D4" w14:textId="77777777" w:rsidR="00332CC7" w:rsidRPr="00332CC7" w:rsidRDefault="00332CC7" w:rsidP="00332CC7">
            <w:pPr>
              <w:spacing w:after="0" w:line="240" w:lineRule="auto"/>
              <w:rPr>
                <w:rFonts w:ascii="Calibri" w:eastAsia="Times New Roman" w:hAnsi="Calibri" w:cs="Calibri"/>
                <w:sz w:val="22"/>
                <w:szCs w:val="22"/>
              </w:rPr>
            </w:pPr>
            <w:r w:rsidRPr="00332CC7">
              <w:rPr>
                <w:rFonts w:ascii="Calibri" w:hAnsi="Calibri" w:cs="Calibri"/>
                <w:sz w:val="22"/>
                <w:szCs w:val="22"/>
              </w:rPr>
              <w:t>(Halimbawa lamang) Naipakita ng mga bata ang pagpapahalaga sa komunidad sa pamamagitan ng pagguhit. Hihingi ng mungkahi sa kapwa guro tungkol sa mas malinaw na rubric para sa likhang-sining.</w:t>
            </w:r>
          </w:p>
        </w:tc>
      </w:tr>
    </w:tbl>
    <w:p w14:paraId="20185D0B" w14:textId="77777777" w:rsidR="00D85763" w:rsidRPr="00332CC7"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332CC7" w:rsidRPr="00A833F0" w14:paraId="0D7B1F64" w14:textId="77777777" w:rsidTr="00332CC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A6419ED" w14:textId="77777777" w:rsidR="00332CC7" w:rsidRPr="00A833F0" w:rsidRDefault="00332CC7" w:rsidP="002C702A">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4D437183" w14:textId="77777777" w:rsidR="00332CC7" w:rsidRPr="00A833F0" w:rsidRDefault="00332CC7" w:rsidP="002C702A">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F669551" w14:textId="77777777" w:rsidR="00332CC7" w:rsidRPr="00A833F0" w:rsidRDefault="00332CC7"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332CC7" w:rsidRPr="00A833F0" w14:paraId="1CBEA5F9" w14:textId="77777777" w:rsidTr="00332CC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770066F" w14:textId="77777777" w:rsidR="00332CC7" w:rsidRPr="00A833F0" w:rsidRDefault="00332CC7" w:rsidP="002C702A">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2FB3B8A0" w14:textId="77777777" w:rsidR="00332CC7" w:rsidRPr="00A833F0" w:rsidRDefault="00332CC7"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4A2C2E6" w14:textId="77777777" w:rsidR="005B1C37" w:rsidRDefault="005B1C37">
      <w:pPr>
        <w:divId w:val="1915970633"/>
        <w:rPr>
          <w:rFonts w:ascii="Calibri" w:eastAsia="Times New Roman" w:hAnsi="Calibri" w:cs="Calibri"/>
          <w:sz w:val="22"/>
          <w:szCs w:val="22"/>
        </w:rPr>
        <w:sectPr w:rsidR="005B1C37" w:rsidSect="00600A52">
          <w:footerReference w:type="default" r:id="rId9"/>
          <w:pgSz w:w="16838" w:h="11906" w:orient="landscape" w:code="9"/>
          <w:pgMar w:top="720" w:right="720" w:bottom="720" w:left="720" w:header="720" w:footer="720" w:gutter="0"/>
          <w:cols w:space="720"/>
          <w:docGrid w:linePitch="326"/>
        </w:sectPr>
      </w:pPr>
    </w:p>
    <w:p w14:paraId="510E50FA" w14:textId="77777777" w:rsidR="0042455A" w:rsidRPr="00A83FAD" w:rsidRDefault="0042455A" w:rsidP="004245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2D456143" w14:textId="77777777" w:rsidR="0042455A" w:rsidRPr="001B2B47" w:rsidRDefault="0042455A" w:rsidP="0042455A">
      <w:pPr>
        <w:spacing w:line="360" w:lineRule="auto"/>
        <w:divId w:val="1915970633"/>
        <w:rPr>
          <w:b/>
          <w:bCs/>
          <w:sz w:val="20"/>
          <w:szCs w:val="20"/>
        </w:rPr>
      </w:pPr>
      <w:r w:rsidRPr="001B2B47">
        <w:rPr>
          <w:b/>
          <w:bCs/>
          <w:sz w:val="20"/>
          <w:szCs w:val="20"/>
        </w:rPr>
        <w:t>Teacher’s Reference Note:</w:t>
      </w:r>
    </w:p>
    <w:p w14:paraId="59B10408" w14:textId="77777777" w:rsidR="0042455A" w:rsidRPr="00E64A82" w:rsidRDefault="0042455A" w:rsidP="0042455A">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6F485B0" w14:textId="77777777" w:rsidR="0042455A" w:rsidRPr="00E64A82" w:rsidRDefault="0042455A" w:rsidP="0042455A">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DB9A887" w14:textId="77777777" w:rsidR="0042455A" w:rsidRPr="001B2B47" w:rsidRDefault="0042455A" w:rsidP="0042455A">
      <w:pPr>
        <w:divId w:val="1915970633"/>
        <w:rPr>
          <w:i/>
          <w:iCs/>
          <w:sz w:val="20"/>
          <w:szCs w:val="20"/>
        </w:rPr>
      </w:pPr>
      <w:r w:rsidRPr="001B2B47">
        <w:rPr>
          <w:i/>
          <w:iCs/>
          <w:sz w:val="20"/>
          <w:szCs w:val="20"/>
        </w:rPr>
        <w:t>These sample responses are guides only and should be revised based on the actual lesson plan.</w:t>
      </w:r>
    </w:p>
    <w:p w14:paraId="7682F29F" w14:textId="77777777" w:rsidR="0042455A" w:rsidRPr="00A83FAD" w:rsidRDefault="0042455A" w:rsidP="004245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8A2A4B7" w14:textId="77777777" w:rsidR="0042455A" w:rsidRDefault="0042455A" w:rsidP="004245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3295CA23" w14:textId="77777777" w:rsidR="0042455A" w:rsidRDefault="0042455A" w:rsidP="004245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431BB2BE" w14:textId="77777777" w:rsidR="005B1C37" w:rsidRPr="00FA3630" w:rsidRDefault="005B1C37" w:rsidP="005B1C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18A4FDEA" w14:textId="77777777" w:rsidR="005B1C37" w:rsidRPr="00FA3630" w:rsidRDefault="005B1C37" w:rsidP="005B1C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B1C37" w:rsidRPr="00FA3630" w14:paraId="489FC209" w14:textId="77777777" w:rsidTr="005B1C37">
        <w:trPr>
          <w:divId w:val="1915970633"/>
        </w:trPr>
        <w:tc>
          <w:tcPr>
            <w:tcW w:w="4275" w:type="dxa"/>
            <w:tcMar>
              <w:top w:w="100" w:type="dxa"/>
              <w:left w:w="100" w:type="dxa"/>
              <w:bottom w:w="100" w:type="dxa"/>
              <w:right w:w="100" w:type="dxa"/>
            </w:tcMar>
            <w:vAlign w:val="center"/>
          </w:tcPr>
          <w:p w14:paraId="0CADBA26" w14:textId="77777777" w:rsidR="005B1C37" w:rsidRPr="00FA3630" w:rsidRDefault="005B1C37"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7FCB09DC" w14:textId="77777777" w:rsidR="005B1C37" w:rsidRPr="00FA3630" w:rsidRDefault="005B1C37"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B4636C2" w14:textId="77777777" w:rsidR="005B1C37" w:rsidRPr="00FA3630" w:rsidRDefault="005B1C37"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FAF7171" w14:textId="77777777" w:rsidR="005B1C37" w:rsidRPr="00FA3630" w:rsidRDefault="005B1C37"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5B1C37" w:rsidRPr="00FA3630" w14:paraId="64D6F45B" w14:textId="77777777" w:rsidTr="005B1C37">
        <w:trPr>
          <w:divId w:val="1915970633"/>
        </w:trPr>
        <w:tc>
          <w:tcPr>
            <w:tcW w:w="4275" w:type="dxa"/>
            <w:tcMar>
              <w:top w:w="100" w:type="dxa"/>
              <w:left w:w="100" w:type="dxa"/>
              <w:bottom w:w="100" w:type="dxa"/>
              <w:right w:w="100" w:type="dxa"/>
            </w:tcMar>
          </w:tcPr>
          <w:p w14:paraId="33E39FC6"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3E7533DD"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1538352"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BE1B90D" w14:textId="77777777" w:rsidR="005B1C37" w:rsidRPr="00FA3630" w:rsidRDefault="005B1C37" w:rsidP="00136A4C">
            <w:pPr>
              <w:widowControl w:val="0"/>
              <w:spacing w:line="240" w:lineRule="auto"/>
              <w:rPr>
                <w:rFonts w:eastAsia="Montserrat" w:cstheme="minorHAnsi"/>
              </w:rPr>
            </w:pPr>
          </w:p>
          <w:p w14:paraId="4D8526E0" w14:textId="77777777" w:rsidR="005B1C37" w:rsidRPr="00FA3630" w:rsidRDefault="005B1C37" w:rsidP="00136A4C">
            <w:pPr>
              <w:widowControl w:val="0"/>
              <w:spacing w:line="240" w:lineRule="auto"/>
              <w:rPr>
                <w:rFonts w:eastAsia="Montserrat" w:cstheme="minorHAnsi"/>
              </w:rPr>
            </w:pPr>
          </w:p>
          <w:p w14:paraId="083142A9" w14:textId="77777777" w:rsidR="005B1C37" w:rsidRPr="00FA3630" w:rsidRDefault="005B1C37" w:rsidP="00136A4C">
            <w:pPr>
              <w:widowControl w:val="0"/>
              <w:spacing w:line="240" w:lineRule="auto"/>
              <w:rPr>
                <w:rFonts w:eastAsia="Montserrat" w:cstheme="minorHAnsi"/>
              </w:rPr>
            </w:pPr>
          </w:p>
        </w:tc>
      </w:tr>
      <w:tr w:rsidR="005B1C37" w:rsidRPr="00FA3630" w14:paraId="281E428B" w14:textId="77777777" w:rsidTr="005B1C37">
        <w:trPr>
          <w:divId w:val="1915970633"/>
          <w:trHeight w:val="403"/>
        </w:trPr>
        <w:tc>
          <w:tcPr>
            <w:tcW w:w="4275" w:type="dxa"/>
            <w:tcMar>
              <w:top w:w="100" w:type="dxa"/>
              <w:left w:w="100" w:type="dxa"/>
              <w:bottom w:w="100" w:type="dxa"/>
              <w:right w:w="100" w:type="dxa"/>
            </w:tcMar>
          </w:tcPr>
          <w:p w14:paraId="25693248"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FBACB39"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C132618"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5A93F23" w14:textId="77777777" w:rsidR="005B1C37" w:rsidRPr="00FA3630" w:rsidRDefault="005B1C37" w:rsidP="00136A4C">
            <w:pPr>
              <w:widowControl w:val="0"/>
              <w:spacing w:line="240" w:lineRule="auto"/>
              <w:rPr>
                <w:rFonts w:eastAsia="Montserrat" w:cstheme="minorHAnsi"/>
              </w:rPr>
            </w:pPr>
          </w:p>
          <w:p w14:paraId="18E7E215" w14:textId="77777777" w:rsidR="005B1C37" w:rsidRPr="00FA3630" w:rsidRDefault="005B1C37" w:rsidP="00136A4C">
            <w:pPr>
              <w:widowControl w:val="0"/>
              <w:spacing w:line="240" w:lineRule="auto"/>
              <w:rPr>
                <w:rFonts w:eastAsia="Montserrat" w:cstheme="minorHAnsi"/>
              </w:rPr>
            </w:pPr>
          </w:p>
          <w:p w14:paraId="12D8F43B" w14:textId="77777777" w:rsidR="005B1C37" w:rsidRPr="00FA3630" w:rsidRDefault="005B1C37" w:rsidP="00136A4C">
            <w:pPr>
              <w:widowControl w:val="0"/>
              <w:spacing w:line="240" w:lineRule="auto"/>
              <w:rPr>
                <w:rFonts w:eastAsia="Montserrat" w:cstheme="minorHAnsi"/>
              </w:rPr>
            </w:pPr>
          </w:p>
        </w:tc>
      </w:tr>
      <w:tr w:rsidR="005B1C37" w:rsidRPr="00FA3630" w14:paraId="0C6EE760" w14:textId="77777777" w:rsidTr="005B1C37">
        <w:trPr>
          <w:divId w:val="1915970633"/>
        </w:trPr>
        <w:tc>
          <w:tcPr>
            <w:tcW w:w="4275" w:type="dxa"/>
            <w:tcMar>
              <w:top w:w="100" w:type="dxa"/>
              <w:left w:w="100" w:type="dxa"/>
              <w:bottom w:w="100" w:type="dxa"/>
              <w:right w:w="100" w:type="dxa"/>
            </w:tcMar>
          </w:tcPr>
          <w:p w14:paraId="2BEB906F"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0710C62C"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8F4347"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814C498" w14:textId="77777777" w:rsidR="005B1C37" w:rsidRPr="00FA3630" w:rsidRDefault="005B1C37" w:rsidP="00136A4C">
            <w:pPr>
              <w:widowControl w:val="0"/>
              <w:spacing w:line="240" w:lineRule="auto"/>
              <w:rPr>
                <w:rFonts w:eastAsia="Montserrat" w:cstheme="minorHAnsi"/>
              </w:rPr>
            </w:pPr>
          </w:p>
          <w:p w14:paraId="4FC6F833" w14:textId="77777777" w:rsidR="005B1C37" w:rsidRPr="00FA3630" w:rsidRDefault="005B1C37" w:rsidP="00136A4C">
            <w:pPr>
              <w:widowControl w:val="0"/>
              <w:spacing w:line="240" w:lineRule="auto"/>
              <w:rPr>
                <w:rFonts w:eastAsia="Montserrat" w:cstheme="minorHAnsi"/>
              </w:rPr>
            </w:pPr>
          </w:p>
          <w:p w14:paraId="1F2C9578" w14:textId="77777777" w:rsidR="005B1C37" w:rsidRPr="00FA3630" w:rsidRDefault="005B1C37" w:rsidP="00136A4C">
            <w:pPr>
              <w:widowControl w:val="0"/>
              <w:spacing w:line="240" w:lineRule="auto"/>
              <w:rPr>
                <w:rFonts w:eastAsia="Montserrat" w:cstheme="minorHAnsi"/>
              </w:rPr>
            </w:pPr>
          </w:p>
        </w:tc>
      </w:tr>
      <w:tr w:rsidR="005B1C37" w:rsidRPr="00FA3630" w14:paraId="1DDA9A10" w14:textId="77777777" w:rsidTr="005B1C37">
        <w:trPr>
          <w:divId w:val="1915970633"/>
          <w:trHeight w:val="664"/>
        </w:trPr>
        <w:tc>
          <w:tcPr>
            <w:tcW w:w="4275" w:type="dxa"/>
            <w:tcMar>
              <w:top w:w="100" w:type="dxa"/>
              <w:left w:w="100" w:type="dxa"/>
              <w:bottom w:w="100" w:type="dxa"/>
              <w:right w:w="100" w:type="dxa"/>
            </w:tcMar>
          </w:tcPr>
          <w:p w14:paraId="15AF0BFE"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76BD900"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F70CB02"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5290F3A" w14:textId="77777777" w:rsidR="005B1C37" w:rsidRPr="00FA3630" w:rsidRDefault="005B1C37" w:rsidP="00136A4C">
            <w:pPr>
              <w:widowControl w:val="0"/>
              <w:spacing w:line="240" w:lineRule="auto"/>
              <w:rPr>
                <w:rFonts w:eastAsia="Montserrat" w:cstheme="minorHAnsi"/>
              </w:rPr>
            </w:pPr>
          </w:p>
          <w:p w14:paraId="3339F585" w14:textId="77777777" w:rsidR="005B1C37" w:rsidRPr="00FA3630" w:rsidRDefault="005B1C37" w:rsidP="00136A4C">
            <w:pPr>
              <w:widowControl w:val="0"/>
              <w:spacing w:line="240" w:lineRule="auto"/>
              <w:rPr>
                <w:rFonts w:eastAsia="Montserrat" w:cstheme="minorHAnsi"/>
              </w:rPr>
            </w:pPr>
          </w:p>
          <w:p w14:paraId="518CB3CD" w14:textId="77777777" w:rsidR="005B1C37" w:rsidRPr="00FA3630" w:rsidRDefault="005B1C37" w:rsidP="00136A4C">
            <w:pPr>
              <w:widowControl w:val="0"/>
              <w:spacing w:line="240" w:lineRule="auto"/>
              <w:rPr>
                <w:rFonts w:eastAsia="Montserrat" w:cstheme="minorHAnsi"/>
              </w:rPr>
            </w:pPr>
          </w:p>
        </w:tc>
      </w:tr>
      <w:tr w:rsidR="005B1C37" w:rsidRPr="00FA3630" w14:paraId="1DAA3C7F" w14:textId="77777777" w:rsidTr="005B1C37">
        <w:trPr>
          <w:divId w:val="1915970633"/>
        </w:trPr>
        <w:tc>
          <w:tcPr>
            <w:tcW w:w="4275" w:type="dxa"/>
            <w:tcMar>
              <w:top w:w="100" w:type="dxa"/>
              <w:left w:w="100" w:type="dxa"/>
              <w:bottom w:w="100" w:type="dxa"/>
              <w:right w:w="100" w:type="dxa"/>
            </w:tcMar>
          </w:tcPr>
          <w:p w14:paraId="66552270"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B171F97"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123DC30"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7C312DB" w14:textId="77777777" w:rsidR="005B1C37" w:rsidRPr="00FA3630" w:rsidRDefault="005B1C37" w:rsidP="00136A4C">
            <w:pPr>
              <w:widowControl w:val="0"/>
              <w:spacing w:line="240" w:lineRule="auto"/>
              <w:rPr>
                <w:rFonts w:eastAsia="Montserrat" w:cstheme="minorHAnsi"/>
              </w:rPr>
            </w:pPr>
          </w:p>
          <w:p w14:paraId="61B700F2" w14:textId="77777777" w:rsidR="005B1C37" w:rsidRPr="00FA3630" w:rsidRDefault="005B1C37" w:rsidP="00136A4C">
            <w:pPr>
              <w:widowControl w:val="0"/>
              <w:spacing w:line="240" w:lineRule="auto"/>
              <w:rPr>
                <w:rFonts w:eastAsia="Montserrat" w:cstheme="minorHAnsi"/>
              </w:rPr>
            </w:pPr>
          </w:p>
          <w:p w14:paraId="44AC3641" w14:textId="77777777" w:rsidR="005B1C37" w:rsidRPr="00FA3630" w:rsidRDefault="005B1C37" w:rsidP="00136A4C">
            <w:pPr>
              <w:widowControl w:val="0"/>
              <w:spacing w:line="240" w:lineRule="auto"/>
              <w:rPr>
                <w:rFonts w:eastAsia="Montserrat" w:cstheme="minorHAnsi"/>
              </w:rPr>
            </w:pPr>
          </w:p>
        </w:tc>
      </w:tr>
      <w:tr w:rsidR="005B1C37" w:rsidRPr="00FA3630" w14:paraId="319AF258" w14:textId="77777777" w:rsidTr="005B1C37">
        <w:trPr>
          <w:divId w:val="1915970633"/>
        </w:trPr>
        <w:tc>
          <w:tcPr>
            <w:tcW w:w="4275" w:type="dxa"/>
            <w:tcMar>
              <w:top w:w="100" w:type="dxa"/>
              <w:left w:w="100" w:type="dxa"/>
              <w:bottom w:w="100" w:type="dxa"/>
              <w:right w:w="100" w:type="dxa"/>
            </w:tcMar>
          </w:tcPr>
          <w:p w14:paraId="26DFA8A8"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D560AAC"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8E459EE"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B5AB33D" w14:textId="77777777" w:rsidR="005B1C37" w:rsidRPr="00FA3630" w:rsidRDefault="005B1C37" w:rsidP="00136A4C">
            <w:pPr>
              <w:widowControl w:val="0"/>
              <w:spacing w:line="240" w:lineRule="auto"/>
              <w:rPr>
                <w:rFonts w:eastAsia="Montserrat" w:cstheme="minorHAnsi"/>
              </w:rPr>
            </w:pPr>
          </w:p>
        </w:tc>
      </w:tr>
      <w:tr w:rsidR="005B1C37" w:rsidRPr="00FA3630" w14:paraId="3FF3648E" w14:textId="77777777" w:rsidTr="005B1C37">
        <w:trPr>
          <w:divId w:val="1915970633"/>
        </w:trPr>
        <w:tc>
          <w:tcPr>
            <w:tcW w:w="4275" w:type="dxa"/>
            <w:tcMar>
              <w:top w:w="100" w:type="dxa"/>
              <w:left w:w="100" w:type="dxa"/>
              <w:bottom w:w="100" w:type="dxa"/>
              <w:right w:w="100" w:type="dxa"/>
            </w:tcMar>
          </w:tcPr>
          <w:p w14:paraId="204FE2E0"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33BF7B1A"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3E2521C"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C74E8D2" w14:textId="77777777" w:rsidR="005B1C37" w:rsidRPr="00FA3630" w:rsidRDefault="005B1C37" w:rsidP="00136A4C">
            <w:pPr>
              <w:widowControl w:val="0"/>
              <w:spacing w:line="240" w:lineRule="auto"/>
              <w:rPr>
                <w:rFonts w:eastAsia="Montserrat" w:cstheme="minorHAnsi"/>
              </w:rPr>
            </w:pPr>
          </w:p>
          <w:p w14:paraId="1C14824E" w14:textId="77777777" w:rsidR="005B1C37" w:rsidRPr="00FA3630" w:rsidRDefault="005B1C37" w:rsidP="00136A4C">
            <w:pPr>
              <w:widowControl w:val="0"/>
              <w:spacing w:line="240" w:lineRule="auto"/>
              <w:rPr>
                <w:rFonts w:eastAsia="Montserrat" w:cstheme="minorHAnsi"/>
              </w:rPr>
            </w:pPr>
          </w:p>
          <w:p w14:paraId="59D79EC9" w14:textId="77777777" w:rsidR="005B1C37" w:rsidRPr="00FA3630" w:rsidRDefault="005B1C37" w:rsidP="00136A4C">
            <w:pPr>
              <w:widowControl w:val="0"/>
              <w:spacing w:line="240" w:lineRule="auto"/>
              <w:rPr>
                <w:rFonts w:eastAsia="Montserrat" w:cstheme="minorHAnsi"/>
              </w:rPr>
            </w:pPr>
          </w:p>
        </w:tc>
      </w:tr>
      <w:tr w:rsidR="005B1C37" w:rsidRPr="00FA3630" w14:paraId="2C7506FB" w14:textId="77777777" w:rsidTr="005B1C37">
        <w:trPr>
          <w:divId w:val="1915970633"/>
        </w:trPr>
        <w:tc>
          <w:tcPr>
            <w:tcW w:w="4275" w:type="dxa"/>
            <w:tcMar>
              <w:top w:w="100" w:type="dxa"/>
              <w:left w:w="100" w:type="dxa"/>
              <w:bottom w:w="100" w:type="dxa"/>
              <w:right w:w="100" w:type="dxa"/>
            </w:tcMar>
          </w:tcPr>
          <w:p w14:paraId="776565C3"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07FDE34D"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205C562"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2721439" w14:textId="77777777" w:rsidR="005B1C37" w:rsidRPr="00FA3630" w:rsidRDefault="005B1C37" w:rsidP="00136A4C">
            <w:pPr>
              <w:widowControl w:val="0"/>
              <w:spacing w:line="240" w:lineRule="auto"/>
              <w:rPr>
                <w:rFonts w:eastAsia="Montserrat" w:cstheme="minorHAnsi"/>
              </w:rPr>
            </w:pPr>
          </w:p>
          <w:p w14:paraId="0D7E9D76" w14:textId="77777777" w:rsidR="005B1C37" w:rsidRPr="00FA3630" w:rsidRDefault="005B1C37" w:rsidP="00136A4C">
            <w:pPr>
              <w:widowControl w:val="0"/>
              <w:spacing w:line="240" w:lineRule="auto"/>
              <w:rPr>
                <w:rFonts w:eastAsia="Montserrat" w:cstheme="minorHAnsi"/>
              </w:rPr>
            </w:pPr>
          </w:p>
          <w:p w14:paraId="4D6B67AC" w14:textId="77777777" w:rsidR="005B1C37" w:rsidRPr="00FA3630" w:rsidRDefault="005B1C37" w:rsidP="00136A4C">
            <w:pPr>
              <w:widowControl w:val="0"/>
              <w:spacing w:line="240" w:lineRule="auto"/>
              <w:rPr>
                <w:rFonts w:eastAsia="Montserrat" w:cstheme="minorHAnsi"/>
              </w:rPr>
            </w:pPr>
          </w:p>
        </w:tc>
      </w:tr>
      <w:tr w:rsidR="005B1C37" w:rsidRPr="00FA3630" w14:paraId="10FB8AAD" w14:textId="77777777" w:rsidTr="005B1C37">
        <w:trPr>
          <w:divId w:val="1915970633"/>
        </w:trPr>
        <w:tc>
          <w:tcPr>
            <w:tcW w:w="4275" w:type="dxa"/>
            <w:tcMar>
              <w:top w:w="100" w:type="dxa"/>
              <w:left w:w="100" w:type="dxa"/>
              <w:bottom w:w="100" w:type="dxa"/>
              <w:right w:w="100" w:type="dxa"/>
            </w:tcMar>
          </w:tcPr>
          <w:p w14:paraId="20998854" w14:textId="77777777" w:rsidR="005B1C37" w:rsidRPr="00FA3630" w:rsidRDefault="005B1C37"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D0FBA62" w14:textId="77777777" w:rsidR="005B1C37" w:rsidRPr="00FA3630" w:rsidRDefault="005B1C3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F6E2077" w14:textId="77777777" w:rsidR="005B1C37" w:rsidRPr="00FA3630" w:rsidRDefault="005B1C3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E0270E" w14:textId="77777777" w:rsidR="005B1C37" w:rsidRPr="00FA3630" w:rsidRDefault="005B1C37" w:rsidP="00136A4C">
            <w:pPr>
              <w:widowControl w:val="0"/>
              <w:spacing w:line="240" w:lineRule="auto"/>
              <w:rPr>
                <w:rFonts w:eastAsia="Montserrat" w:cstheme="minorHAnsi"/>
              </w:rPr>
            </w:pPr>
          </w:p>
          <w:p w14:paraId="58473C45" w14:textId="77777777" w:rsidR="005B1C37" w:rsidRPr="00FA3630" w:rsidRDefault="005B1C37" w:rsidP="00136A4C">
            <w:pPr>
              <w:widowControl w:val="0"/>
              <w:spacing w:line="240" w:lineRule="auto"/>
              <w:rPr>
                <w:rFonts w:eastAsia="Montserrat" w:cstheme="minorHAnsi"/>
              </w:rPr>
            </w:pPr>
          </w:p>
          <w:p w14:paraId="3FE00A65" w14:textId="77777777" w:rsidR="005B1C37" w:rsidRPr="00FA3630" w:rsidRDefault="005B1C37" w:rsidP="00136A4C">
            <w:pPr>
              <w:widowControl w:val="0"/>
              <w:spacing w:line="240" w:lineRule="auto"/>
              <w:rPr>
                <w:rFonts w:eastAsia="Montserrat" w:cstheme="minorHAnsi"/>
              </w:rPr>
            </w:pPr>
          </w:p>
        </w:tc>
      </w:tr>
    </w:tbl>
    <w:p w14:paraId="1D03DB5A" w14:textId="77777777" w:rsidR="005B1C37" w:rsidRPr="00FA3630" w:rsidRDefault="005B1C37" w:rsidP="005B1C37">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B1C37" w:rsidRPr="00FA3630" w14:paraId="5F0A8E86" w14:textId="77777777" w:rsidTr="005B1C37">
        <w:trPr>
          <w:divId w:val="1915970633"/>
          <w:trHeight w:val="2538"/>
        </w:trPr>
        <w:tc>
          <w:tcPr>
            <w:tcW w:w="10160" w:type="dxa"/>
            <w:tcMar>
              <w:top w:w="100" w:type="dxa"/>
              <w:left w:w="100" w:type="dxa"/>
              <w:bottom w:w="100" w:type="dxa"/>
              <w:right w:w="100" w:type="dxa"/>
            </w:tcMar>
          </w:tcPr>
          <w:p w14:paraId="3802D0A1" w14:textId="77777777" w:rsidR="005B1C37" w:rsidRPr="00FA3630" w:rsidRDefault="005B1C37"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30A82F2" w14:textId="77777777" w:rsidR="005B1C37" w:rsidRPr="00FA3630" w:rsidRDefault="005B1C37" w:rsidP="005B1C37">
      <w:pPr>
        <w:divId w:val="1915970633"/>
        <w:rPr>
          <w:rFonts w:eastAsia="Montserrat" w:cstheme="minorHAnsi"/>
        </w:rPr>
      </w:pPr>
    </w:p>
    <w:p w14:paraId="354E56B4" w14:textId="77777777" w:rsidR="005B1C37" w:rsidRPr="00FA3630" w:rsidRDefault="005B1C37" w:rsidP="005B1C37">
      <w:pPr>
        <w:divId w:val="1915970633"/>
        <w:rPr>
          <w:rFonts w:cstheme="minorHAnsi"/>
        </w:rPr>
      </w:pPr>
    </w:p>
    <w:p w14:paraId="19611A99" w14:textId="77777777" w:rsidR="005B1C37" w:rsidRPr="00FA3630" w:rsidRDefault="005B1C37" w:rsidP="005B1C37">
      <w:pPr>
        <w:divId w:val="1915970633"/>
        <w:rPr>
          <w:rFonts w:cstheme="minorHAnsi"/>
        </w:rPr>
      </w:pPr>
    </w:p>
    <w:p w14:paraId="00329774" w14:textId="77777777" w:rsidR="008D6D3D" w:rsidRPr="00332CC7" w:rsidRDefault="008D6D3D">
      <w:pPr>
        <w:divId w:val="1915970633"/>
        <w:rPr>
          <w:rFonts w:ascii="Calibri" w:eastAsia="Times New Roman" w:hAnsi="Calibri" w:cs="Calibri"/>
          <w:sz w:val="22"/>
          <w:szCs w:val="22"/>
        </w:rPr>
      </w:pPr>
    </w:p>
    <w:sectPr w:rsidR="008D6D3D" w:rsidRPr="00332CC7" w:rsidSect="005B1C37">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109F1" w14:textId="77777777" w:rsidR="00233F52" w:rsidRDefault="00233F52" w:rsidP="005F2F6D">
      <w:pPr>
        <w:spacing w:after="0" w:line="240" w:lineRule="auto"/>
      </w:pPr>
      <w:r>
        <w:separator/>
      </w:r>
    </w:p>
  </w:endnote>
  <w:endnote w:type="continuationSeparator" w:id="0">
    <w:p w14:paraId="411DB5FE" w14:textId="77777777" w:rsidR="00233F52" w:rsidRDefault="00233F52"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1260" w14:textId="77777777" w:rsidR="00332CC7" w:rsidRDefault="00332CC7" w:rsidP="00332CC7">
    <w:pPr>
      <w:pStyle w:val="Header"/>
      <w:rPr>
        <w:b/>
        <w:bCs/>
        <w:sz w:val="18"/>
        <w:szCs w:val="18"/>
        <w:u w:val="single"/>
      </w:rPr>
    </w:pPr>
    <w:r>
      <w:rPr>
        <w:b/>
        <w:bCs/>
        <w:sz w:val="18"/>
        <w:szCs w:val="18"/>
        <w:u w:val="single"/>
      </w:rPr>
      <w:t>______________________________________________________________________________</w:t>
    </w:r>
  </w:p>
  <w:p w14:paraId="0020CBF7" w14:textId="77777777" w:rsidR="00332CC7" w:rsidRPr="0062697E" w:rsidRDefault="00332CC7" w:rsidP="00332CC7">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224D75D2" w14:textId="053D631A" w:rsidR="00332CC7" w:rsidRDefault="00332CC7" w:rsidP="00332CC7">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5B77B" w14:textId="77777777" w:rsidR="00233F52" w:rsidRDefault="00233F52" w:rsidP="005F2F6D">
      <w:pPr>
        <w:spacing w:after="0" w:line="240" w:lineRule="auto"/>
      </w:pPr>
      <w:r>
        <w:separator/>
      </w:r>
    </w:p>
  </w:footnote>
  <w:footnote w:type="continuationSeparator" w:id="0">
    <w:p w14:paraId="77CDAF12" w14:textId="77777777" w:rsidR="00233F52" w:rsidRDefault="00233F52"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40D24"/>
    <w:rsid w:val="00094B7D"/>
    <w:rsid w:val="000C5282"/>
    <w:rsid w:val="00115C06"/>
    <w:rsid w:val="001B5CF0"/>
    <w:rsid w:val="001C5C02"/>
    <w:rsid w:val="002048ED"/>
    <w:rsid w:val="002262D9"/>
    <w:rsid w:val="00233F52"/>
    <w:rsid w:val="00234FF7"/>
    <w:rsid w:val="002458B9"/>
    <w:rsid w:val="00295036"/>
    <w:rsid w:val="002A6C8A"/>
    <w:rsid w:val="002D66CE"/>
    <w:rsid w:val="00332CC7"/>
    <w:rsid w:val="00335629"/>
    <w:rsid w:val="003D5ACC"/>
    <w:rsid w:val="003E6EFA"/>
    <w:rsid w:val="0042455A"/>
    <w:rsid w:val="0045676A"/>
    <w:rsid w:val="00595AD9"/>
    <w:rsid w:val="005B1C37"/>
    <w:rsid w:val="005D62F4"/>
    <w:rsid w:val="005F2F6D"/>
    <w:rsid w:val="00600A52"/>
    <w:rsid w:val="00683C04"/>
    <w:rsid w:val="00800894"/>
    <w:rsid w:val="008563AE"/>
    <w:rsid w:val="008D6D3D"/>
    <w:rsid w:val="00A076F3"/>
    <w:rsid w:val="00AD4F02"/>
    <w:rsid w:val="00B243D5"/>
    <w:rsid w:val="00B408E6"/>
    <w:rsid w:val="00B500D8"/>
    <w:rsid w:val="00BD6393"/>
    <w:rsid w:val="00BE08FF"/>
    <w:rsid w:val="00BF0604"/>
    <w:rsid w:val="00C02C34"/>
    <w:rsid w:val="00C90E7B"/>
    <w:rsid w:val="00D33F99"/>
    <w:rsid w:val="00D85763"/>
    <w:rsid w:val="00D95DA7"/>
    <w:rsid w:val="00DE3D1B"/>
    <w:rsid w:val="00E04414"/>
    <w:rsid w:val="00EB2441"/>
    <w:rsid w:val="00F17F9A"/>
    <w:rsid w:val="00F75739"/>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166B"/>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332CC7"/>
    <w:rPr>
      <w:color w:val="467886" w:themeColor="hyperlink"/>
      <w:u w:val="single"/>
    </w:rPr>
  </w:style>
  <w:style w:type="table" w:styleId="TableGrid">
    <w:name w:val="Table Grid"/>
    <w:basedOn w:val="TableNormal"/>
    <w:uiPriority w:val="59"/>
    <w:rsid w:val="00332CC7"/>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133</ap:TotalTime>
  <ap:Pages>10</ap:Pages>
  <ap:Words>3318</ap:Words>
  <ap:Characters>18914</ap:Characters>
  <ap:Application>Microsoft Office Word</ap:Application>
  <ap:DocSecurity>0</ap:DocSecurity>
  <ap:Lines>157</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22188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MAKABANSA 2 Term 1 Week 1</dc:title>
  <dc:subject/>
  <dc:creator>DepEdClub.com</dc:creator>
  <dc:description/>
  <cp:lastModifiedBy>DepEdClub.com</cp:lastModifiedBy>
  <cp:revision>1</cp:revision>
</cp:coreProperties>
</file>