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6A5818" w14:textId="5E70E4D2" w:rsidR="00600A52" w:rsidRPr="0010766A" w:rsidRDefault="009C3008" w:rsidP="0010766A">
      <w:pPr>
        <w:pStyle w:val="NoSpacing"/>
        <w:ind w:left="270" w:hanging="270"/>
        <w:jc w:val="center"/>
        <w:rPr>
          <w:rFonts w:ascii="Calibri" w:eastAsia="Times New Roman" w:hAnsi="Calibri" w:cs="Calibri"/>
          <w:b/>
          <w:bCs/>
          <w:sz w:val="22"/>
          <w:szCs w:val="22"/>
        </w:rPr>
      </w:pPr>
      <w:r w:rsidRPr="0010766A">
        <w:rPr>
          <w:rFonts w:ascii="Calibri" w:eastAsia="Arial" w:hAnsi="Calibri" w:cs="Calibri"/>
          <w:b/>
          <w:bCs/>
          <w:sz w:val="22"/>
          <w:szCs w:val="22"/>
        </w:rPr>
        <w:t xml:space="preserve">GRADE </w:t>
      </w:r>
      <w:r w:rsidR="00360F06" w:rsidRPr="0010766A">
        <w:rPr>
          <w:rFonts w:ascii="Calibri" w:eastAsia="Arial" w:hAnsi="Calibri" w:cs="Calibri"/>
          <w:b/>
          <w:bCs/>
          <w:sz w:val="22"/>
          <w:szCs w:val="22"/>
        </w:rPr>
        <w:t xml:space="preserve">5 </w:t>
      </w:r>
      <w:r w:rsidR="00600A52" w:rsidRPr="0010766A">
        <w:rPr>
          <w:rFonts w:ascii="Calibri" w:eastAsia="Arial" w:hAnsi="Calibri" w:cs="Calibri"/>
          <w:b/>
          <w:bCs/>
          <w:sz w:val="22"/>
          <w:szCs w:val="22"/>
        </w:rPr>
        <w:t xml:space="preserve">DAILY LESSON LOGS | </w:t>
      </w:r>
      <w:r w:rsidR="00600A52" w:rsidRPr="0010766A">
        <w:rPr>
          <w:rFonts w:ascii="Calibri" w:eastAsia="Arial" w:hAnsi="Calibri" w:cs="Calibri"/>
          <w:i/>
          <w:iCs/>
          <w:sz w:val="22"/>
          <w:szCs w:val="22"/>
        </w:rPr>
        <w:t>ILAW Format</w:t>
      </w:r>
    </w:p>
    <w:p w14:paraId="61C25726" w14:textId="77777777" w:rsidR="00600A52" w:rsidRPr="0010766A" w:rsidRDefault="00600A52" w:rsidP="0010766A">
      <w:pPr>
        <w:pStyle w:val="NoSpacing"/>
        <w:ind w:left="270" w:hanging="270"/>
        <w:jc w:val="center"/>
        <w:rPr>
          <w:rFonts w:ascii="Calibri" w:eastAsia="Times New Roman" w:hAnsi="Calibri" w:cs="Calibri"/>
          <w:b/>
          <w:bCs/>
          <w:sz w:val="22"/>
          <w:szCs w:val="22"/>
        </w:rPr>
      </w:pPr>
    </w:p>
    <w:p w14:paraId="7796431D" w14:textId="77777777" w:rsidR="00D85763" w:rsidRPr="0010766A" w:rsidRDefault="00D85763" w:rsidP="0010766A">
      <w:pPr>
        <w:ind w:left="270" w:hanging="270"/>
        <w:divId w:val="1915970633"/>
        <w:rPr>
          <w:rFonts w:ascii="Calibri" w:eastAsia="Times New Roman" w:hAnsi="Calibri" w:cs="Calibri"/>
          <w:vanish/>
          <w:sz w:val="22"/>
          <w:szCs w:val="22"/>
        </w:rPr>
      </w:pPr>
    </w:p>
    <w:tbl>
      <w:tblPr>
        <w:tblW w:w="5000" w:type="pct"/>
        <w:tblBorders>
          <w:top w:val="single" w:sz="6" w:space="0" w:color="000000"/>
          <w:left w:val="single" w:sz="6" w:space="0" w:color="000000"/>
          <w:bottom w:val="single" w:sz="6" w:space="0" w:color="000000"/>
          <w:right w:val="single" w:sz="6" w:space="0" w:color="000000"/>
        </w:tblBorders>
        <w:tblCellMar>
          <w:top w:w="15" w:type="dxa"/>
          <w:left w:w="15" w:type="dxa"/>
          <w:bottom w:w="15" w:type="dxa"/>
          <w:right w:w="15" w:type="dxa"/>
        </w:tblCellMar>
        <w:tblLook w:val="04A0" w:firstRow="1" w:lastRow="0" w:firstColumn="1" w:lastColumn="0" w:noHBand="0" w:noVBand="1"/>
      </w:tblPr>
      <w:tblGrid>
        <w:gridCol w:w="3099"/>
        <w:gridCol w:w="3070"/>
        <w:gridCol w:w="3071"/>
        <w:gridCol w:w="3071"/>
        <w:gridCol w:w="3071"/>
      </w:tblGrid>
      <w:tr w:rsidR="0010766A" w:rsidRPr="0010766A" w14:paraId="7DE2C267"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36297BF" w14:textId="77777777" w:rsidR="0010766A" w:rsidRPr="0010766A" w:rsidRDefault="0010766A" w:rsidP="0010766A">
            <w:pPr>
              <w:spacing w:after="0" w:line="240" w:lineRule="auto"/>
              <w:ind w:left="427" w:hanging="270"/>
              <w:rPr>
                <w:rStyle w:val="Strong"/>
                <w:rFonts w:ascii="Calibri" w:eastAsia="Times New Roman" w:hAnsi="Calibri" w:cs="Calibri"/>
                <w:color w:val="000000" w:themeColor="text1"/>
              </w:rPr>
            </w:pPr>
            <w:r w:rsidRPr="0010766A">
              <w:rPr>
                <w:rStyle w:val="Strong"/>
                <w:rFonts w:ascii="Calibri" w:eastAsia="Times New Roman" w:hAnsi="Calibri" w:cs="Calibri"/>
                <w:color w:val="000000" w:themeColor="text1"/>
              </w:rPr>
              <w:t xml:space="preserve">Name of Lesson </w:t>
            </w:r>
          </w:p>
          <w:p w14:paraId="04B8E678" w14:textId="08646277" w:rsidR="0010766A" w:rsidRPr="0010766A" w:rsidRDefault="0010766A" w:rsidP="0010766A">
            <w:pPr>
              <w:spacing w:after="20" w:line="240" w:lineRule="auto"/>
              <w:ind w:left="427" w:hanging="270"/>
              <w:rPr>
                <w:rStyle w:val="Strong"/>
                <w:rFonts w:ascii="Calibri" w:eastAsia="Arial" w:hAnsi="Calibri" w:cs="Calibri"/>
                <w:color w:val="000000" w:themeColor="text1"/>
              </w:rPr>
            </w:pPr>
            <w:r w:rsidRPr="0010766A">
              <w:rPr>
                <w:rStyle w:val="Strong"/>
                <w:rFonts w:ascii="Calibri" w:hAnsi="Calibri" w:cs="Calibri"/>
                <w:b w:val="0"/>
                <w:bCs w:val="0"/>
                <w:i/>
                <w:iCs/>
                <w:color w:val="000000" w:themeColor="text1"/>
              </w:rPr>
              <w:t xml:space="preserve">/ </w:t>
            </w:r>
            <w:proofErr w:type="spellStart"/>
            <w:r w:rsidRPr="0010766A">
              <w:rPr>
                <w:rStyle w:val="Strong"/>
                <w:rFonts w:ascii="Calibri" w:hAnsi="Calibri" w:cs="Calibri"/>
                <w:b w:val="0"/>
                <w:bCs w:val="0"/>
                <w:i/>
                <w:iCs/>
                <w:color w:val="000000" w:themeColor="text1"/>
              </w:rPr>
              <w:t>Pangalan</w:t>
            </w:r>
            <w:proofErr w:type="spellEnd"/>
            <w:r w:rsidRPr="0010766A">
              <w:rPr>
                <w:rStyle w:val="Strong"/>
                <w:rFonts w:ascii="Calibri" w:hAnsi="Calibri" w:cs="Calibri"/>
                <w:b w:val="0"/>
                <w:bCs w:val="0"/>
                <w:i/>
                <w:iCs/>
                <w:color w:val="000000" w:themeColor="text1"/>
              </w:rPr>
              <w:t xml:space="preserve"> ng Aralin</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598B19D" w14:textId="77777777" w:rsidR="0010766A" w:rsidRPr="0010766A" w:rsidRDefault="0010766A" w:rsidP="0010766A">
            <w:pPr>
              <w:spacing w:after="20" w:line="240" w:lineRule="auto"/>
              <w:ind w:left="270" w:hanging="270"/>
              <w:rPr>
                <w:rFonts w:ascii="Calibri" w:hAnsi="Calibri" w:cs="Calibri"/>
                <w:b/>
                <w:bCs/>
                <w:sz w:val="22"/>
                <w:szCs w:val="22"/>
              </w:rPr>
            </w:pPr>
            <w:r w:rsidRPr="0010766A">
              <w:rPr>
                <w:rFonts w:ascii="Calibri" w:eastAsia="Arial" w:hAnsi="Calibri" w:cs="Calibri"/>
                <w:b/>
                <w:bCs/>
                <w:sz w:val="22"/>
                <w:szCs w:val="22"/>
              </w:rPr>
              <w:t>Recognizing Story Elements</w:t>
            </w:r>
          </w:p>
        </w:tc>
      </w:tr>
      <w:tr w:rsidR="0010766A" w:rsidRPr="0010766A" w14:paraId="50157FA4"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E222E2C" w14:textId="77777777" w:rsidR="0010766A" w:rsidRPr="0010766A" w:rsidRDefault="0010766A" w:rsidP="0010766A">
            <w:pPr>
              <w:spacing w:after="0" w:line="240" w:lineRule="auto"/>
              <w:ind w:left="427" w:hanging="270"/>
              <w:rPr>
                <w:rStyle w:val="Strong"/>
                <w:rFonts w:ascii="Calibri" w:eastAsia="Times New Roman" w:hAnsi="Calibri" w:cs="Calibri"/>
                <w:color w:val="000000" w:themeColor="text1"/>
              </w:rPr>
            </w:pPr>
            <w:r w:rsidRPr="0010766A">
              <w:rPr>
                <w:rStyle w:val="Strong"/>
                <w:rFonts w:ascii="Calibri" w:eastAsia="Times New Roman" w:hAnsi="Calibri" w:cs="Calibri"/>
                <w:color w:val="000000" w:themeColor="text1"/>
              </w:rPr>
              <w:t xml:space="preserve">Learning Area </w:t>
            </w:r>
          </w:p>
          <w:p w14:paraId="5565DEFC" w14:textId="505217A3" w:rsidR="0010766A" w:rsidRPr="0010766A" w:rsidRDefault="0010766A" w:rsidP="0010766A">
            <w:pPr>
              <w:spacing w:after="20" w:line="240" w:lineRule="auto"/>
              <w:ind w:left="427" w:hanging="270"/>
              <w:rPr>
                <w:rStyle w:val="Strong"/>
                <w:rFonts w:ascii="Calibri" w:eastAsia="Arial" w:hAnsi="Calibri" w:cs="Calibri"/>
                <w:color w:val="000000" w:themeColor="text1"/>
              </w:rPr>
            </w:pPr>
            <w:r w:rsidRPr="0010766A">
              <w:rPr>
                <w:rStyle w:val="Strong"/>
                <w:rFonts w:ascii="Calibri" w:hAnsi="Calibri" w:cs="Calibri"/>
                <w:b w:val="0"/>
                <w:bCs w:val="0"/>
                <w:i/>
                <w:iCs/>
                <w:color w:val="000000" w:themeColor="text1"/>
              </w:rPr>
              <w:t xml:space="preserve">/ </w:t>
            </w:r>
            <w:proofErr w:type="spellStart"/>
            <w:r w:rsidRPr="0010766A">
              <w:rPr>
                <w:rStyle w:val="Strong"/>
                <w:rFonts w:ascii="Calibri" w:hAnsi="Calibri" w:cs="Calibri"/>
                <w:b w:val="0"/>
                <w:bCs w:val="0"/>
                <w:i/>
                <w:iCs/>
                <w:color w:val="000000" w:themeColor="text1"/>
              </w:rPr>
              <w:t>Asignatura</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08C25F" w14:textId="77777777" w:rsidR="0010766A" w:rsidRPr="0010766A" w:rsidRDefault="0010766A" w:rsidP="0010766A">
            <w:pPr>
              <w:spacing w:after="20" w:line="240" w:lineRule="auto"/>
              <w:ind w:left="270" w:hanging="270"/>
              <w:rPr>
                <w:rFonts w:ascii="Calibri" w:hAnsi="Calibri" w:cs="Calibri"/>
                <w:b/>
                <w:bCs/>
                <w:sz w:val="22"/>
                <w:szCs w:val="22"/>
              </w:rPr>
            </w:pPr>
            <w:r w:rsidRPr="0010766A">
              <w:rPr>
                <w:rFonts w:ascii="Calibri" w:eastAsia="Arial" w:hAnsi="Calibri" w:cs="Calibri"/>
                <w:b/>
                <w:bCs/>
                <w:sz w:val="22"/>
                <w:szCs w:val="22"/>
              </w:rPr>
              <w:t>ENGLISH 5</w:t>
            </w:r>
          </w:p>
        </w:tc>
      </w:tr>
      <w:tr w:rsidR="0010766A" w:rsidRPr="0010766A" w14:paraId="12138025"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4AAF341" w14:textId="7861B741" w:rsidR="0010766A" w:rsidRPr="0010766A" w:rsidRDefault="0010766A" w:rsidP="0010766A">
            <w:pPr>
              <w:spacing w:after="20" w:line="240" w:lineRule="auto"/>
              <w:ind w:left="427" w:hanging="270"/>
              <w:rPr>
                <w:rStyle w:val="Strong"/>
                <w:rFonts w:ascii="Calibri" w:eastAsia="Arial" w:hAnsi="Calibri" w:cs="Calibri"/>
                <w:color w:val="000000" w:themeColor="text1"/>
              </w:rPr>
            </w:pPr>
            <w:r w:rsidRPr="0010766A">
              <w:rPr>
                <w:rStyle w:val="Strong"/>
                <w:rFonts w:ascii="Calibri" w:eastAsia="Times New Roman" w:hAnsi="Calibri" w:cs="Calibri"/>
                <w:color w:val="000000" w:themeColor="text1"/>
              </w:rPr>
              <w:t>Term / Week</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82517EC" w14:textId="77777777" w:rsidR="0010766A" w:rsidRPr="0010766A" w:rsidRDefault="0010766A" w:rsidP="0010766A">
            <w:pPr>
              <w:spacing w:after="20" w:line="240" w:lineRule="auto"/>
              <w:ind w:left="270" w:hanging="270"/>
              <w:rPr>
                <w:rFonts w:ascii="Calibri" w:hAnsi="Calibri" w:cs="Calibri"/>
                <w:b/>
                <w:bCs/>
                <w:sz w:val="22"/>
                <w:szCs w:val="22"/>
              </w:rPr>
            </w:pPr>
            <w:r w:rsidRPr="0010766A">
              <w:rPr>
                <w:rFonts w:ascii="Calibri" w:eastAsia="Arial" w:hAnsi="Calibri" w:cs="Calibri"/>
                <w:b/>
                <w:bCs/>
                <w:sz w:val="22"/>
                <w:szCs w:val="22"/>
              </w:rPr>
              <w:t>Term 1 | Week 1</w:t>
            </w:r>
          </w:p>
        </w:tc>
      </w:tr>
      <w:tr w:rsidR="0010766A" w:rsidRPr="0010766A" w14:paraId="479928F0"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7C04028" w14:textId="77777777" w:rsidR="0010766A" w:rsidRPr="0010766A" w:rsidRDefault="0010766A" w:rsidP="0010766A">
            <w:pPr>
              <w:spacing w:after="0" w:line="240" w:lineRule="auto"/>
              <w:ind w:left="427" w:hanging="270"/>
              <w:rPr>
                <w:rStyle w:val="Strong"/>
                <w:rFonts w:ascii="Calibri" w:eastAsia="Times New Roman" w:hAnsi="Calibri" w:cs="Calibri"/>
                <w:color w:val="000000" w:themeColor="text1"/>
              </w:rPr>
            </w:pPr>
            <w:r w:rsidRPr="0010766A">
              <w:rPr>
                <w:rStyle w:val="Strong"/>
                <w:rFonts w:ascii="Calibri" w:eastAsia="Times New Roman" w:hAnsi="Calibri" w:cs="Calibri"/>
                <w:color w:val="000000" w:themeColor="text1"/>
              </w:rPr>
              <w:t>Grade Level and Section</w:t>
            </w:r>
          </w:p>
          <w:p w14:paraId="5C707660" w14:textId="056A2F01" w:rsidR="0010766A" w:rsidRPr="0010766A" w:rsidRDefault="0010766A" w:rsidP="0010766A">
            <w:pPr>
              <w:spacing w:after="20" w:line="240" w:lineRule="auto"/>
              <w:ind w:left="427" w:hanging="270"/>
              <w:rPr>
                <w:rStyle w:val="Strong"/>
                <w:rFonts w:ascii="Calibri" w:eastAsia="Arial" w:hAnsi="Calibri" w:cs="Calibri"/>
                <w:color w:val="000000" w:themeColor="text1"/>
              </w:rPr>
            </w:pPr>
            <w:r w:rsidRPr="0010766A">
              <w:rPr>
                <w:rStyle w:val="Strong"/>
                <w:rFonts w:ascii="Calibri" w:eastAsia="Times New Roman" w:hAnsi="Calibri" w:cs="Calibri"/>
                <w:b w:val="0"/>
                <w:bCs w:val="0"/>
                <w:i/>
                <w:iCs/>
                <w:color w:val="000000" w:themeColor="text1"/>
              </w:rPr>
              <w:t xml:space="preserve"> </w:t>
            </w:r>
            <w:r w:rsidRPr="0010766A">
              <w:rPr>
                <w:rStyle w:val="Strong"/>
                <w:rFonts w:ascii="Calibri" w:hAnsi="Calibri" w:cs="Calibri"/>
                <w:b w:val="0"/>
                <w:bCs w:val="0"/>
                <w:i/>
                <w:iCs/>
                <w:color w:val="000000" w:themeColor="text1"/>
              </w:rPr>
              <w:t xml:space="preserve">/ </w:t>
            </w:r>
            <w:proofErr w:type="spellStart"/>
            <w:r w:rsidRPr="0010766A">
              <w:rPr>
                <w:rStyle w:val="Strong"/>
                <w:rFonts w:ascii="Calibri" w:hAnsi="Calibri" w:cs="Calibri"/>
                <w:b w:val="0"/>
                <w:bCs w:val="0"/>
                <w:i/>
                <w:iCs/>
                <w:color w:val="000000" w:themeColor="text1"/>
              </w:rPr>
              <w:t>Baitang</w:t>
            </w:r>
            <w:proofErr w:type="spellEnd"/>
            <w:r w:rsidRPr="0010766A">
              <w:rPr>
                <w:rStyle w:val="Strong"/>
                <w:rFonts w:ascii="Calibri" w:hAnsi="Calibri" w:cs="Calibri"/>
                <w:b w:val="0"/>
                <w:bCs w:val="0"/>
                <w:i/>
                <w:iCs/>
                <w:color w:val="000000" w:themeColor="text1"/>
              </w:rPr>
              <w:t>/</w:t>
            </w:r>
            <w:proofErr w:type="spellStart"/>
            <w:r w:rsidRPr="0010766A">
              <w:rPr>
                <w:rStyle w:val="Strong"/>
                <w:rFonts w:ascii="Calibri" w:hAnsi="Calibri" w:cs="Calibri"/>
                <w:b w:val="0"/>
                <w:bCs w:val="0"/>
                <w:i/>
                <w:iCs/>
                <w:color w:val="000000" w:themeColor="text1"/>
              </w:rPr>
              <w:t>Pangkat</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2E5DE98" w14:textId="77777777" w:rsidR="0010766A" w:rsidRPr="0010766A" w:rsidRDefault="0010766A" w:rsidP="0010766A">
            <w:pPr>
              <w:spacing w:after="20" w:line="240" w:lineRule="auto"/>
              <w:ind w:left="270" w:hanging="270"/>
              <w:rPr>
                <w:rFonts w:ascii="Calibri" w:hAnsi="Calibri" w:cs="Calibri"/>
                <w:b/>
                <w:bCs/>
                <w:sz w:val="22"/>
                <w:szCs w:val="22"/>
              </w:rPr>
            </w:pPr>
            <w:r w:rsidRPr="0010766A">
              <w:rPr>
                <w:rFonts w:ascii="Calibri" w:eastAsia="Arial" w:hAnsi="Calibri" w:cs="Calibri"/>
                <w:b/>
                <w:bCs/>
                <w:sz w:val="22"/>
                <w:szCs w:val="22"/>
              </w:rPr>
              <w:t>Grade 5</w:t>
            </w:r>
          </w:p>
        </w:tc>
      </w:tr>
      <w:tr w:rsidR="0010766A" w:rsidRPr="0010766A" w14:paraId="674D250A"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599DF20" w14:textId="77777777" w:rsidR="0010766A" w:rsidRPr="0010766A" w:rsidRDefault="0010766A" w:rsidP="0010766A">
            <w:pPr>
              <w:spacing w:after="0" w:line="240" w:lineRule="auto"/>
              <w:ind w:left="427" w:hanging="270"/>
              <w:rPr>
                <w:rStyle w:val="Strong"/>
                <w:rFonts w:ascii="Calibri" w:hAnsi="Calibri" w:cs="Calibri"/>
                <w:color w:val="000000" w:themeColor="text1"/>
              </w:rPr>
            </w:pPr>
            <w:r w:rsidRPr="0010766A">
              <w:rPr>
                <w:rStyle w:val="Strong"/>
                <w:rFonts w:ascii="Calibri" w:hAnsi="Calibri" w:cs="Calibri"/>
                <w:color w:val="000000" w:themeColor="text1"/>
              </w:rPr>
              <w:t xml:space="preserve">Teacher </w:t>
            </w:r>
          </w:p>
          <w:p w14:paraId="27900B6D" w14:textId="0B11BD73" w:rsidR="0010766A" w:rsidRPr="0010766A" w:rsidRDefault="0010766A" w:rsidP="0010766A">
            <w:pPr>
              <w:spacing w:after="20" w:line="240" w:lineRule="auto"/>
              <w:ind w:left="427" w:hanging="270"/>
              <w:rPr>
                <w:rStyle w:val="Strong"/>
                <w:rFonts w:ascii="Calibri" w:eastAsia="Arial" w:hAnsi="Calibri" w:cs="Calibri"/>
                <w:color w:val="000000" w:themeColor="text1"/>
              </w:rPr>
            </w:pPr>
            <w:r w:rsidRPr="0010766A">
              <w:rPr>
                <w:rStyle w:val="Strong"/>
                <w:rFonts w:ascii="Calibri" w:hAnsi="Calibri" w:cs="Calibri"/>
                <w:b w:val="0"/>
                <w:bCs w:val="0"/>
                <w:i/>
                <w:iCs/>
                <w:color w:val="000000" w:themeColor="text1"/>
              </w:rPr>
              <w:t xml:space="preserve">/ </w:t>
            </w:r>
            <w:r w:rsidRPr="0010766A">
              <w:rPr>
                <w:rStyle w:val="Strong"/>
                <w:rFonts w:ascii="Calibri" w:eastAsia="Times New Roman" w:hAnsi="Calibri" w:cs="Calibri"/>
                <w:b w:val="0"/>
                <w:bCs w:val="0"/>
                <w:i/>
                <w:iCs/>
                <w:color w:val="000000" w:themeColor="text1"/>
              </w:rPr>
              <w:t>Guro</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6A8DDAE" w14:textId="40807BDC" w:rsidR="0010766A" w:rsidRPr="0010766A" w:rsidRDefault="0010766A" w:rsidP="0010766A">
            <w:pPr>
              <w:ind w:left="270" w:hanging="270"/>
              <w:rPr>
                <w:rFonts w:ascii="Calibri" w:hAnsi="Calibri" w:cs="Calibri"/>
                <w:b/>
                <w:bCs/>
                <w:sz w:val="22"/>
                <w:szCs w:val="22"/>
              </w:rPr>
            </w:pPr>
            <w:r w:rsidRPr="0010766A">
              <w:rPr>
                <w:rStyle w:val="Strong"/>
                <w:rFonts w:ascii="Calibri" w:hAnsi="Calibri" w:cs="Calibri"/>
                <w:sz w:val="22"/>
                <w:szCs w:val="22"/>
              </w:rPr>
              <w:t>DepEd Club Team -</w:t>
            </w:r>
            <w:r w:rsidRPr="0010766A">
              <w:rPr>
                <w:rStyle w:val="Strong"/>
                <w:rFonts w:ascii="Calibri" w:hAnsi="Calibri" w:cs="Calibri"/>
                <w:b w:val="0"/>
                <w:bCs w:val="0"/>
                <w:sz w:val="22"/>
                <w:szCs w:val="22"/>
              </w:rPr>
              <w:t xml:space="preserve"> </w:t>
            </w:r>
            <w:hyperlink r:id="rId7" w:history="1">
              <w:r w:rsidRPr="0010766A">
                <w:rPr>
                  <w:rStyle w:val="Hyperlink"/>
                  <w:rFonts w:ascii="Calibri" w:eastAsia="Times New Roman" w:hAnsi="Calibri" w:cs="Calibri"/>
                  <w:b/>
                  <w:bCs/>
                  <w:sz w:val="22"/>
                  <w:szCs w:val="22"/>
                </w:rPr>
                <w:t>DepEdclub.com</w:t>
              </w:r>
            </w:hyperlink>
          </w:p>
        </w:tc>
      </w:tr>
      <w:tr w:rsidR="0010766A" w:rsidRPr="0010766A" w14:paraId="338D49EE"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429D8AB1" w14:textId="77777777" w:rsidR="0010766A" w:rsidRPr="0010766A" w:rsidRDefault="0010766A" w:rsidP="0010766A">
            <w:pPr>
              <w:spacing w:after="0" w:line="240" w:lineRule="auto"/>
              <w:ind w:left="427" w:hanging="270"/>
              <w:rPr>
                <w:rStyle w:val="Strong"/>
                <w:rFonts w:ascii="Calibri" w:eastAsia="Times New Roman" w:hAnsi="Calibri" w:cs="Calibri"/>
                <w:color w:val="000000" w:themeColor="text1"/>
              </w:rPr>
            </w:pPr>
            <w:r w:rsidRPr="0010766A">
              <w:rPr>
                <w:rStyle w:val="Strong"/>
                <w:rFonts w:ascii="Calibri" w:eastAsia="Times New Roman" w:hAnsi="Calibri" w:cs="Calibri"/>
                <w:color w:val="000000" w:themeColor="text1"/>
              </w:rPr>
              <w:t xml:space="preserve">No. of Sessions </w:t>
            </w:r>
          </w:p>
          <w:p w14:paraId="63ECB2C2" w14:textId="30DE7EB2" w:rsidR="0010766A" w:rsidRPr="0010766A" w:rsidRDefault="0010766A" w:rsidP="0010766A">
            <w:pPr>
              <w:spacing w:after="20" w:line="240" w:lineRule="auto"/>
              <w:ind w:left="427" w:hanging="270"/>
              <w:rPr>
                <w:rStyle w:val="Strong"/>
                <w:rFonts w:ascii="Calibri" w:eastAsia="Arial" w:hAnsi="Calibri" w:cs="Calibri"/>
                <w:color w:val="000000" w:themeColor="text1"/>
              </w:rPr>
            </w:pPr>
            <w:r w:rsidRPr="0010766A">
              <w:rPr>
                <w:rStyle w:val="Strong"/>
                <w:rFonts w:ascii="Calibri" w:hAnsi="Calibri" w:cs="Calibri"/>
                <w:b w:val="0"/>
                <w:bCs w:val="0"/>
                <w:i/>
                <w:iCs/>
                <w:color w:val="000000" w:themeColor="text1"/>
              </w:rPr>
              <w:t xml:space="preserve">/ </w:t>
            </w:r>
            <w:proofErr w:type="spellStart"/>
            <w:r w:rsidRPr="0010766A">
              <w:rPr>
                <w:rStyle w:val="Strong"/>
                <w:rFonts w:ascii="Calibri" w:eastAsia="Times New Roman" w:hAnsi="Calibri" w:cs="Calibri"/>
                <w:b w:val="0"/>
                <w:bCs w:val="0"/>
                <w:i/>
                <w:iCs/>
                <w:color w:val="000000" w:themeColor="text1"/>
              </w:rPr>
              <w:t>Bilang</w:t>
            </w:r>
            <w:proofErr w:type="spellEnd"/>
            <w:r w:rsidRPr="0010766A">
              <w:rPr>
                <w:rStyle w:val="Strong"/>
                <w:rFonts w:ascii="Calibri" w:eastAsia="Times New Roman" w:hAnsi="Calibri" w:cs="Calibri"/>
                <w:b w:val="0"/>
                <w:bCs w:val="0"/>
                <w:i/>
                <w:iCs/>
                <w:color w:val="000000" w:themeColor="text1"/>
              </w:rPr>
              <w:t xml:space="preserve"> ng </w:t>
            </w:r>
            <w:proofErr w:type="spellStart"/>
            <w:r w:rsidRPr="0010766A">
              <w:rPr>
                <w:rStyle w:val="Strong"/>
                <w:rFonts w:ascii="Calibri" w:eastAsia="Times New Roman" w:hAnsi="Calibri" w:cs="Calibri"/>
                <w:b w:val="0"/>
                <w:bCs w:val="0"/>
                <w:i/>
                <w:iCs/>
                <w:color w:val="000000" w:themeColor="text1"/>
              </w:rPr>
              <w:t>Sesyon</w:t>
            </w:r>
            <w:proofErr w:type="spellEnd"/>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68F553D3" w14:textId="77777777" w:rsidR="0010766A" w:rsidRPr="0010766A" w:rsidRDefault="0010766A" w:rsidP="0010766A">
            <w:pPr>
              <w:spacing w:after="20" w:line="240" w:lineRule="auto"/>
              <w:ind w:left="270" w:hanging="270"/>
              <w:rPr>
                <w:rFonts w:ascii="Calibri" w:eastAsia="Times New Roman" w:hAnsi="Calibri" w:cs="Calibri"/>
                <w:b/>
                <w:bCs/>
                <w:sz w:val="22"/>
                <w:szCs w:val="22"/>
              </w:rPr>
            </w:pPr>
            <w:r w:rsidRPr="0010766A">
              <w:rPr>
                <w:rFonts w:ascii="Calibri" w:eastAsia="Arial" w:hAnsi="Calibri" w:cs="Calibri"/>
                <w:b/>
                <w:bCs/>
                <w:sz w:val="22"/>
                <w:szCs w:val="22"/>
              </w:rPr>
              <w:t xml:space="preserve">Session 1 / Unang </w:t>
            </w:r>
            <w:proofErr w:type="spellStart"/>
            <w:r w:rsidRPr="0010766A">
              <w:rPr>
                <w:rFonts w:ascii="Calibri" w:eastAsia="Arial" w:hAnsi="Calibri" w:cs="Calibri"/>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69DB18D" w14:textId="77777777" w:rsidR="0010766A" w:rsidRPr="0010766A" w:rsidRDefault="0010766A" w:rsidP="0010766A">
            <w:pPr>
              <w:spacing w:after="20" w:line="240" w:lineRule="auto"/>
              <w:ind w:left="270" w:hanging="270"/>
              <w:rPr>
                <w:rFonts w:ascii="Calibri" w:eastAsia="Times New Roman" w:hAnsi="Calibri" w:cs="Calibri"/>
                <w:b/>
                <w:bCs/>
                <w:sz w:val="22"/>
                <w:szCs w:val="22"/>
              </w:rPr>
            </w:pPr>
            <w:r w:rsidRPr="0010766A">
              <w:rPr>
                <w:rFonts w:ascii="Calibri" w:eastAsia="Arial" w:hAnsi="Calibri" w:cs="Calibri"/>
                <w:b/>
                <w:bCs/>
                <w:sz w:val="22"/>
                <w:szCs w:val="22"/>
              </w:rPr>
              <w:t xml:space="preserve">Session 2 / </w:t>
            </w:r>
            <w:proofErr w:type="spellStart"/>
            <w:r w:rsidRPr="0010766A">
              <w:rPr>
                <w:rFonts w:ascii="Calibri" w:eastAsia="Arial" w:hAnsi="Calibri" w:cs="Calibri"/>
                <w:b/>
                <w:bCs/>
                <w:sz w:val="22"/>
                <w:szCs w:val="22"/>
              </w:rPr>
              <w:t>Ikalawang</w:t>
            </w:r>
            <w:proofErr w:type="spellEnd"/>
            <w:r w:rsidRPr="0010766A">
              <w:rPr>
                <w:rFonts w:ascii="Calibri" w:eastAsia="Arial" w:hAnsi="Calibri" w:cs="Calibri"/>
                <w:b/>
                <w:bCs/>
                <w:sz w:val="22"/>
                <w:szCs w:val="22"/>
              </w:rPr>
              <w:t xml:space="preserve"> </w:t>
            </w:r>
            <w:proofErr w:type="spellStart"/>
            <w:r w:rsidRPr="0010766A">
              <w:rPr>
                <w:rFonts w:ascii="Calibri" w:eastAsia="Arial" w:hAnsi="Calibri" w:cs="Calibri"/>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AB13748" w14:textId="77777777" w:rsidR="0010766A" w:rsidRPr="0010766A" w:rsidRDefault="0010766A" w:rsidP="0010766A">
            <w:pPr>
              <w:spacing w:after="20" w:line="240" w:lineRule="auto"/>
              <w:ind w:left="270" w:hanging="270"/>
              <w:rPr>
                <w:rFonts w:ascii="Calibri" w:eastAsia="Times New Roman" w:hAnsi="Calibri" w:cs="Calibri"/>
                <w:b/>
                <w:bCs/>
                <w:sz w:val="22"/>
                <w:szCs w:val="22"/>
              </w:rPr>
            </w:pPr>
            <w:r w:rsidRPr="0010766A">
              <w:rPr>
                <w:rFonts w:ascii="Calibri" w:eastAsia="Arial" w:hAnsi="Calibri" w:cs="Calibri"/>
                <w:b/>
                <w:bCs/>
                <w:sz w:val="22"/>
                <w:szCs w:val="22"/>
              </w:rPr>
              <w:t xml:space="preserve">Session 3 / </w:t>
            </w:r>
            <w:proofErr w:type="spellStart"/>
            <w:r w:rsidRPr="0010766A">
              <w:rPr>
                <w:rFonts w:ascii="Calibri" w:eastAsia="Arial" w:hAnsi="Calibri" w:cs="Calibri"/>
                <w:b/>
                <w:bCs/>
                <w:sz w:val="22"/>
                <w:szCs w:val="22"/>
              </w:rPr>
              <w:t>Ikatlong</w:t>
            </w:r>
            <w:proofErr w:type="spellEnd"/>
            <w:r w:rsidRPr="0010766A">
              <w:rPr>
                <w:rFonts w:ascii="Calibri" w:eastAsia="Arial" w:hAnsi="Calibri" w:cs="Calibri"/>
                <w:b/>
                <w:bCs/>
                <w:sz w:val="22"/>
                <w:szCs w:val="22"/>
              </w:rPr>
              <w:t xml:space="preserve"> </w:t>
            </w:r>
            <w:proofErr w:type="spellStart"/>
            <w:r w:rsidRPr="0010766A">
              <w:rPr>
                <w:rFonts w:ascii="Calibri" w:eastAsia="Arial" w:hAnsi="Calibri" w:cs="Calibri"/>
                <w:b/>
                <w:bCs/>
                <w:sz w:val="22"/>
                <w:szCs w:val="22"/>
              </w:rPr>
              <w:t>Sesyon</w:t>
            </w:r>
            <w:proofErr w:type="spellEnd"/>
          </w:p>
        </w:tc>
        <w:tc>
          <w:tcPr>
            <w:tcW w:w="3071"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4BA27C74" w14:textId="77777777" w:rsidR="0010766A" w:rsidRPr="0010766A" w:rsidRDefault="0010766A" w:rsidP="0010766A">
            <w:pPr>
              <w:spacing w:after="20" w:line="240" w:lineRule="auto"/>
              <w:ind w:left="270" w:hanging="270"/>
              <w:rPr>
                <w:rFonts w:ascii="Calibri" w:eastAsia="Times New Roman" w:hAnsi="Calibri" w:cs="Calibri"/>
                <w:b/>
                <w:bCs/>
                <w:sz w:val="22"/>
                <w:szCs w:val="22"/>
              </w:rPr>
            </w:pPr>
            <w:r w:rsidRPr="0010766A">
              <w:rPr>
                <w:rFonts w:ascii="Calibri" w:eastAsia="Arial" w:hAnsi="Calibri" w:cs="Calibri"/>
                <w:b/>
                <w:bCs/>
                <w:sz w:val="22"/>
                <w:szCs w:val="22"/>
              </w:rPr>
              <w:t xml:space="preserve">Session 4 / </w:t>
            </w:r>
            <w:proofErr w:type="spellStart"/>
            <w:r w:rsidRPr="0010766A">
              <w:rPr>
                <w:rFonts w:ascii="Calibri" w:eastAsia="Arial" w:hAnsi="Calibri" w:cs="Calibri"/>
                <w:b/>
                <w:bCs/>
                <w:sz w:val="22"/>
                <w:szCs w:val="22"/>
              </w:rPr>
              <w:t>Ikaapat</w:t>
            </w:r>
            <w:proofErr w:type="spellEnd"/>
            <w:r w:rsidRPr="0010766A">
              <w:rPr>
                <w:rFonts w:ascii="Calibri" w:eastAsia="Arial" w:hAnsi="Calibri" w:cs="Calibri"/>
                <w:b/>
                <w:bCs/>
                <w:sz w:val="22"/>
                <w:szCs w:val="22"/>
              </w:rPr>
              <w:t xml:space="preserve"> </w:t>
            </w:r>
            <w:proofErr w:type="spellStart"/>
            <w:r w:rsidRPr="0010766A">
              <w:rPr>
                <w:rFonts w:ascii="Calibri" w:eastAsia="Arial" w:hAnsi="Calibri" w:cs="Calibri"/>
                <w:b/>
                <w:bCs/>
                <w:sz w:val="22"/>
                <w:szCs w:val="22"/>
              </w:rPr>
              <w:t>na</w:t>
            </w:r>
            <w:proofErr w:type="spellEnd"/>
            <w:r w:rsidRPr="0010766A">
              <w:rPr>
                <w:rFonts w:ascii="Calibri" w:eastAsia="Arial" w:hAnsi="Calibri" w:cs="Calibri"/>
                <w:b/>
                <w:bCs/>
                <w:sz w:val="22"/>
                <w:szCs w:val="22"/>
              </w:rPr>
              <w:t xml:space="preserve"> </w:t>
            </w:r>
            <w:proofErr w:type="spellStart"/>
            <w:r w:rsidRPr="0010766A">
              <w:rPr>
                <w:rFonts w:ascii="Calibri" w:eastAsia="Arial" w:hAnsi="Calibri" w:cs="Calibri"/>
                <w:b/>
                <w:bCs/>
                <w:sz w:val="22"/>
                <w:szCs w:val="22"/>
              </w:rPr>
              <w:t>Sesyon</w:t>
            </w:r>
            <w:proofErr w:type="spellEnd"/>
          </w:p>
        </w:tc>
      </w:tr>
      <w:tr w:rsidR="0010766A" w:rsidRPr="0010766A" w14:paraId="3FD7EF5C"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2AF36B2" w14:textId="77777777" w:rsidR="0010766A" w:rsidRPr="0010766A" w:rsidRDefault="0010766A" w:rsidP="0010766A">
            <w:pPr>
              <w:spacing w:after="0" w:line="240" w:lineRule="auto"/>
              <w:ind w:left="427" w:hanging="270"/>
              <w:rPr>
                <w:rStyle w:val="Strong"/>
                <w:rFonts w:ascii="Calibri" w:eastAsia="Times New Roman" w:hAnsi="Calibri" w:cs="Calibri"/>
                <w:color w:val="000000" w:themeColor="text1"/>
              </w:rPr>
            </w:pPr>
            <w:r w:rsidRPr="0010766A">
              <w:rPr>
                <w:rStyle w:val="Strong"/>
                <w:rFonts w:ascii="Calibri" w:eastAsia="Times New Roman" w:hAnsi="Calibri" w:cs="Calibri"/>
                <w:color w:val="000000" w:themeColor="text1"/>
              </w:rPr>
              <w:t xml:space="preserve">References </w:t>
            </w:r>
          </w:p>
          <w:p w14:paraId="37D94DDA" w14:textId="76D2482A" w:rsidR="0010766A" w:rsidRPr="0010766A" w:rsidRDefault="0010766A" w:rsidP="0010766A">
            <w:pPr>
              <w:spacing w:after="20" w:line="240" w:lineRule="auto"/>
              <w:ind w:left="427" w:hanging="270"/>
              <w:rPr>
                <w:rStyle w:val="Strong"/>
                <w:rFonts w:ascii="Calibri" w:eastAsia="Arial" w:hAnsi="Calibri" w:cs="Calibri"/>
                <w:color w:val="000000" w:themeColor="text1"/>
              </w:rPr>
            </w:pPr>
            <w:r w:rsidRPr="0010766A">
              <w:rPr>
                <w:rStyle w:val="Strong"/>
                <w:rFonts w:ascii="Calibri" w:hAnsi="Calibri" w:cs="Calibri"/>
                <w:b w:val="0"/>
                <w:bCs w:val="0"/>
                <w:i/>
                <w:iCs/>
                <w:color w:val="000000" w:themeColor="text1"/>
              </w:rPr>
              <w:t xml:space="preserve">/ Mga </w:t>
            </w:r>
            <w:proofErr w:type="spellStart"/>
            <w:r w:rsidRPr="0010766A">
              <w:rPr>
                <w:rStyle w:val="Strong"/>
                <w:rFonts w:ascii="Calibri" w:hAnsi="Calibri" w:cs="Calibri"/>
                <w:b w:val="0"/>
                <w:bCs w:val="0"/>
                <w:i/>
                <w:iCs/>
                <w:color w:val="000000" w:themeColor="text1"/>
              </w:rPr>
              <w:t>Sanggunian</w:t>
            </w:r>
            <w:proofErr w:type="spellEnd"/>
            <w:r w:rsidRPr="0010766A">
              <w:rPr>
                <w:rFonts w:ascii="Calibri" w:eastAsia="Times New Roman" w:hAnsi="Calibri" w:cs="Calibri"/>
                <w:color w:val="000000" w:themeColor="text1"/>
              </w:rPr>
              <w:br/>
            </w:r>
            <w:r w:rsidRPr="0010766A">
              <w:rPr>
                <w:rStyle w:val="Emphasis"/>
                <w:rFonts w:ascii="Calibri" w:eastAsia="Times New Roman" w:hAnsi="Calibri" w:cs="Calibri"/>
                <w:color w:val="000000" w:themeColor="text1"/>
              </w:rPr>
              <w:t>(books, websites, toolkits, etc.)</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5CCE0C7" w14:textId="1916B7B8"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 xml:space="preserve">Grade 5 English Three-Term Budget of Work for Learning Competencies; </w:t>
            </w:r>
            <w:r w:rsidR="0015268A">
              <w:rPr>
                <w:rFonts w:ascii="Calibri" w:eastAsia="Arial" w:hAnsi="Calibri" w:cs="Calibri"/>
                <w:sz w:val="22"/>
                <w:szCs w:val="22"/>
              </w:rPr>
              <w:t xml:space="preserve"> </w:t>
            </w:r>
            <w:r w:rsidRPr="0010766A">
              <w:rPr>
                <w:rFonts w:ascii="Calibri" w:eastAsia="Arial" w:hAnsi="Calibri" w:cs="Calibri"/>
                <w:sz w:val="22"/>
                <w:szCs w:val="22"/>
              </w:rPr>
              <w:t xml:space="preserve"> Bachchhav, P. (2023). 5 Elements of a Short Story &amp; 6 Stages of a Plot; Beauty and the Beast: Om Illustrated Classics; Disney Princess: Cinderella; Rapunzel; Snow White and the Seven Dwarfs; Sleeping Beauty; short story video and images cited in the DLL; story grammar organizer; puzzle materials; vocabulary matching cards; learner journals; answer sheets; and teacher-prepared visual aids.</w:t>
            </w:r>
          </w:p>
        </w:tc>
      </w:tr>
      <w:tr w:rsidR="0010766A" w:rsidRPr="0010766A" w14:paraId="0094D6C4"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C277CF9" w14:textId="77777777" w:rsidR="0010766A" w:rsidRPr="0010766A" w:rsidRDefault="0010766A" w:rsidP="0010766A">
            <w:pPr>
              <w:spacing w:after="0" w:line="240" w:lineRule="auto"/>
              <w:ind w:left="427" w:hanging="270"/>
              <w:rPr>
                <w:rStyle w:val="Strong"/>
                <w:rFonts w:ascii="Calibri" w:eastAsia="Times New Roman" w:hAnsi="Calibri" w:cs="Calibri"/>
                <w:color w:val="000000" w:themeColor="text1"/>
              </w:rPr>
            </w:pPr>
            <w:r w:rsidRPr="0010766A">
              <w:rPr>
                <w:rStyle w:val="Strong"/>
                <w:rFonts w:ascii="Calibri" w:eastAsia="Times New Roman" w:hAnsi="Calibri" w:cs="Calibri"/>
                <w:color w:val="000000" w:themeColor="text1"/>
              </w:rPr>
              <w:t xml:space="preserve">Declaration of AI use </w:t>
            </w:r>
          </w:p>
          <w:p w14:paraId="7716AD93" w14:textId="11F25745" w:rsidR="0010766A" w:rsidRPr="0010766A" w:rsidRDefault="0010766A" w:rsidP="0010766A">
            <w:pPr>
              <w:spacing w:after="20" w:line="240" w:lineRule="auto"/>
              <w:ind w:left="427" w:hanging="270"/>
              <w:rPr>
                <w:rStyle w:val="Strong"/>
                <w:rFonts w:ascii="Calibri" w:eastAsia="Arial" w:hAnsi="Calibri" w:cs="Calibri"/>
                <w:color w:val="000000" w:themeColor="text1"/>
              </w:rPr>
            </w:pPr>
            <w:r w:rsidRPr="0010766A">
              <w:rPr>
                <w:rStyle w:val="Strong"/>
                <w:rFonts w:ascii="Calibri" w:hAnsi="Calibri" w:cs="Calibri"/>
                <w:b w:val="0"/>
                <w:bCs w:val="0"/>
                <w:i/>
                <w:iCs/>
                <w:color w:val="000000" w:themeColor="text1"/>
              </w:rPr>
              <w:t xml:space="preserve">/ </w:t>
            </w:r>
            <w:proofErr w:type="spellStart"/>
            <w:r w:rsidRPr="0010766A">
              <w:rPr>
                <w:rStyle w:val="Strong"/>
                <w:rFonts w:ascii="Calibri" w:hAnsi="Calibri" w:cs="Calibri"/>
                <w:b w:val="0"/>
                <w:bCs w:val="0"/>
                <w:i/>
                <w:iCs/>
                <w:color w:val="000000" w:themeColor="text1"/>
              </w:rPr>
              <w:t>Deklarasyon</w:t>
            </w:r>
            <w:proofErr w:type="spellEnd"/>
            <w:r w:rsidRPr="0010766A">
              <w:rPr>
                <w:rStyle w:val="Strong"/>
                <w:rFonts w:ascii="Calibri" w:hAnsi="Calibri" w:cs="Calibri"/>
                <w:b w:val="0"/>
                <w:bCs w:val="0"/>
                <w:i/>
                <w:iCs/>
                <w:color w:val="000000" w:themeColor="text1"/>
              </w:rPr>
              <w:t xml:space="preserve"> </w:t>
            </w:r>
            <w:proofErr w:type="spellStart"/>
            <w:r w:rsidRPr="0010766A">
              <w:rPr>
                <w:rStyle w:val="Strong"/>
                <w:rFonts w:ascii="Calibri" w:hAnsi="Calibri" w:cs="Calibri"/>
                <w:b w:val="0"/>
                <w:bCs w:val="0"/>
                <w:i/>
                <w:iCs/>
                <w:color w:val="000000" w:themeColor="text1"/>
              </w:rPr>
              <w:t>sa</w:t>
            </w:r>
            <w:proofErr w:type="spellEnd"/>
            <w:r w:rsidRPr="0010766A">
              <w:rPr>
                <w:rStyle w:val="Strong"/>
                <w:rFonts w:ascii="Calibri" w:hAnsi="Calibri" w:cs="Calibri"/>
                <w:b w:val="0"/>
                <w:bCs w:val="0"/>
                <w:i/>
                <w:iCs/>
                <w:color w:val="000000" w:themeColor="text1"/>
              </w:rPr>
              <w:t xml:space="preserve"> </w:t>
            </w:r>
            <w:proofErr w:type="spellStart"/>
            <w:r w:rsidRPr="0010766A">
              <w:rPr>
                <w:rStyle w:val="Strong"/>
                <w:rFonts w:ascii="Calibri" w:hAnsi="Calibri" w:cs="Calibri"/>
                <w:b w:val="0"/>
                <w:bCs w:val="0"/>
                <w:i/>
                <w:iCs/>
                <w:color w:val="000000" w:themeColor="text1"/>
              </w:rPr>
              <w:t>Paggamit</w:t>
            </w:r>
            <w:proofErr w:type="spellEnd"/>
            <w:r w:rsidRPr="0010766A">
              <w:rPr>
                <w:rStyle w:val="Strong"/>
                <w:rFonts w:ascii="Calibri" w:hAnsi="Calibri" w:cs="Calibri"/>
                <w:b w:val="0"/>
                <w:bCs w:val="0"/>
                <w:i/>
                <w:iCs/>
                <w:color w:val="000000" w:themeColor="text1"/>
              </w:rPr>
              <w:t xml:space="preserve"> ng AI</w:t>
            </w:r>
            <w:r w:rsidRPr="0010766A">
              <w:rPr>
                <w:rFonts w:ascii="Calibri" w:eastAsia="Times New Roman" w:hAnsi="Calibri" w:cs="Calibri"/>
                <w:color w:val="000000" w:themeColor="text1"/>
              </w:rPr>
              <w:br/>
            </w:r>
            <w:r w:rsidRPr="0010766A">
              <w:rPr>
                <w:rStyle w:val="Emphasis"/>
                <w:rFonts w:ascii="Calibri" w:eastAsia="Times New Roman" w:hAnsi="Calibri" w:cs="Calibri"/>
                <w:color w:val="000000" w:themeColor="text1"/>
              </w:rPr>
              <w:t>-</w:t>
            </w:r>
            <w:r w:rsidRPr="0010766A">
              <w:rPr>
                <w:rStyle w:val="Emphasis"/>
                <w:rFonts w:ascii="Calibri" w:hAnsi="Calibri" w:cs="Calibri"/>
                <w:color w:val="000000" w:themeColor="text1"/>
              </w:rPr>
              <w:t xml:space="preserve"> </w:t>
            </w:r>
            <w:r w:rsidRPr="0010766A">
              <w:rPr>
                <w:rStyle w:val="Emphasis"/>
                <w:rFonts w:ascii="Calibri" w:eastAsia="Times New Roman" w:hAnsi="Calibri" w:cs="Calibri"/>
                <w:color w:val="000000" w:themeColor="text1"/>
              </w:rPr>
              <w:t>Cite how AI was used in the formulation of the lesson plan.</w:t>
            </w:r>
            <w:r w:rsidRPr="0010766A">
              <w:rPr>
                <w:rFonts w:ascii="Calibri" w:eastAsia="Times New Roman" w:hAnsi="Calibri" w:cs="Calibri"/>
                <w:color w:val="000000" w:themeColor="text1"/>
              </w:rPr>
              <w:br/>
            </w:r>
            <w:r w:rsidRPr="0010766A">
              <w:rPr>
                <w:rStyle w:val="Emphasis"/>
                <w:rFonts w:ascii="Calibri" w:eastAsia="Times New Roman" w:hAnsi="Calibri" w:cs="Calibri"/>
                <w:color w:val="000000" w:themeColor="text1"/>
              </w:rPr>
              <w:t>See DO 3, 2026 Annex A.</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46DBA6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(Example Only) AI was used for activity planning, research support, and reviewing the clarity, accuracy, and alignment of the lesson. The teacher remains responsible for contextualizing, validating, and delivering the final lesson based on learners’ needs, language, and classroom realities.</w:t>
            </w:r>
          </w:p>
        </w:tc>
      </w:tr>
      <w:tr w:rsidR="0010766A" w:rsidRPr="0010766A" w14:paraId="6743B80A"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vAlign w:val="center"/>
          </w:tcPr>
          <w:p w14:paraId="190A9A75" w14:textId="77777777" w:rsidR="0010766A" w:rsidRPr="0010766A" w:rsidRDefault="0010766A" w:rsidP="0010766A">
            <w:pPr>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lastRenderedPageBreak/>
              <w:t>Intentions</w:t>
            </w:r>
          </w:p>
          <w:p w14:paraId="7C8DDF1F" w14:textId="46D42A4F" w:rsidR="0010766A" w:rsidRPr="0010766A" w:rsidRDefault="0010766A" w:rsidP="0010766A">
            <w:pPr>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 xml:space="preserve">/ Mga </w:t>
            </w:r>
            <w:proofErr w:type="spellStart"/>
            <w:r w:rsidRPr="0010766A">
              <w:rPr>
                <w:rFonts w:ascii="Calibri" w:eastAsia="Montserrat" w:hAnsi="Calibri" w:cs="Calibri"/>
                <w:i/>
                <w:iCs/>
                <w:color w:val="000000" w:themeColor="text1"/>
              </w:rPr>
              <w:t>Layunin</w:t>
            </w:r>
            <w:proofErr w:type="spellEnd"/>
          </w:p>
        </w:tc>
        <w:tc>
          <w:tcPr>
            <w:tcW w:w="3070" w:type="dxa"/>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DE45330"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Learners will connect familiar children’s stories and the idea of heroism to the lesson on story elements. By the end of the session, they should recognize that stories are made up of connected parts and that characters, events, and settings help readers understand a narrative.</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2B582FA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Learners will build vocabulary for the elements of a short story and explain the basic meaning of character, setting, plot, conflict, and theme. They will begin using these terms while reading and discussing the story "Elo the Hero."</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712903F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Learners will deepen their understanding of story grammar by identifying the elements of "Elo the Hero," sequencing important events, and explaining how the plot develops from the beginning to the resolution.</w:t>
            </w:r>
          </w:p>
        </w:tc>
        <w:tc>
          <w:tcPr>
            <w:tcW w:w="3071" w:type="dxa"/>
            <w:tcBorders>
              <w:top w:val="single" w:sz="6" w:space="0" w:color="000000"/>
              <w:left w:val="single" w:sz="6" w:space="0" w:color="000000"/>
              <w:bottom w:val="single" w:sz="6" w:space="0" w:color="000000"/>
              <w:right w:val="single" w:sz="6" w:space="0" w:color="000000"/>
            </w:tcBorders>
            <w:shd w:val="clear" w:color="auto" w:fill="E7E9ED"/>
          </w:tcPr>
          <w:p w14:paraId="4D8AF77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Learners will apply what they have learned by completing a story grammar organizer, sharing takeaways, answering a formative assessment, and reflecting on how stories can teach courage, service, patriotism, and positive action.</w:t>
            </w:r>
          </w:p>
        </w:tc>
      </w:tr>
      <w:tr w:rsidR="0010766A" w:rsidRPr="0010766A" w14:paraId="11B7ED35"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467EE31"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t>Learning Competency and Curriculum Standards</w:t>
            </w:r>
          </w:p>
          <w:p w14:paraId="3229B14F"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u w:val="single"/>
              </w:rPr>
            </w:pPr>
            <w:r w:rsidRPr="0010766A">
              <w:rPr>
                <w:rFonts w:ascii="Calibri" w:eastAsia="Montserrat" w:hAnsi="Calibri" w:cs="Calibri"/>
                <w:i/>
                <w:iCs/>
                <w:color w:val="000000" w:themeColor="text1"/>
              </w:rPr>
              <w:t>/</w:t>
            </w:r>
            <w:r w:rsidRPr="0010766A">
              <w:rPr>
                <w:rFonts w:ascii="Calibri" w:eastAsia="Montserrat" w:hAnsi="Calibri" w:cs="Calibri"/>
                <w:b/>
                <w:bCs/>
                <w:i/>
                <w:iCs/>
                <w:color w:val="000000" w:themeColor="text1"/>
                <w:u w:val="single"/>
              </w:rPr>
              <w:t xml:space="preserve"> </w:t>
            </w:r>
            <w:proofErr w:type="spellStart"/>
            <w:r w:rsidRPr="0010766A">
              <w:rPr>
                <w:rStyle w:val="Strong"/>
                <w:rFonts w:ascii="Calibri" w:eastAsia="Times New Roman" w:hAnsi="Calibri" w:cs="Calibri"/>
                <w:b w:val="0"/>
                <w:bCs w:val="0"/>
                <w:i/>
                <w:iCs/>
                <w:color w:val="000000" w:themeColor="text1"/>
              </w:rPr>
              <w:t>Kasanayang</w:t>
            </w:r>
            <w:proofErr w:type="spellEnd"/>
            <w:r w:rsidRPr="0010766A">
              <w:rPr>
                <w:rStyle w:val="Strong"/>
                <w:rFonts w:ascii="Calibri" w:eastAsia="Times New Roman" w:hAnsi="Calibri" w:cs="Calibri"/>
                <w:b w:val="0"/>
                <w:bCs w:val="0"/>
                <w:i/>
                <w:iCs/>
                <w:color w:val="000000" w:themeColor="text1"/>
              </w:rPr>
              <w:t xml:space="preserve"> </w:t>
            </w:r>
            <w:proofErr w:type="spellStart"/>
            <w:r w:rsidRPr="0010766A">
              <w:rPr>
                <w:rStyle w:val="Strong"/>
                <w:rFonts w:ascii="Calibri" w:eastAsia="Times New Roman" w:hAnsi="Calibri" w:cs="Calibri"/>
                <w:b w:val="0"/>
                <w:bCs w:val="0"/>
                <w:i/>
                <w:iCs/>
                <w:color w:val="000000" w:themeColor="text1"/>
              </w:rPr>
              <w:t>Pampagkatuto</w:t>
            </w:r>
            <w:proofErr w:type="spellEnd"/>
          </w:p>
          <w:p w14:paraId="75C274F1" w14:textId="0483DF92"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w:t>
            </w:r>
            <w:r w:rsidRPr="0010766A">
              <w:rPr>
                <w:rFonts w:ascii="Calibri" w:eastAsia="Montserrat" w:hAnsi="Calibri" w:cs="Calibri"/>
                <w:color w:val="000000" w:themeColor="text1"/>
              </w:rPr>
              <w:t xml:space="preserve"> </w:t>
            </w:r>
            <w:r w:rsidRPr="0010766A">
              <w:rPr>
                <w:rFonts w:ascii="Calibri" w:eastAsia="Montserrat" w:hAnsi="Calibri" w:cs="Calibri"/>
                <w:i/>
                <w:iCs/>
                <w:color w:val="000000" w:themeColor="text1"/>
              </w:rPr>
              <w:t>Write the competency/</w:t>
            </w:r>
            <w:proofErr w:type="spellStart"/>
            <w:r w:rsidRPr="0010766A">
              <w:rPr>
                <w:rFonts w:ascii="Calibri" w:eastAsia="Montserrat" w:hAnsi="Calibri" w:cs="Calibri"/>
                <w:i/>
                <w:iCs/>
                <w:color w:val="000000" w:themeColor="text1"/>
              </w:rPr>
              <w:t>ies</w:t>
            </w:r>
            <w:proofErr w:type="spellEnd"/>
            <w:r w:rsidRPr="0010766A">
              <w:rPr>
                <w:rFonts w:ascii="Calibri" w:eastAsia="Montserrat" w:hAnsi="Calibri" w:cs="Calibri"/>
                <w:i/>
                <w:iCs/>
                <w:color w:val="000000" w:themeColor="text1"/>
              </w:rPr>
              <w:t xml:space="preserve"> from the curriculum that we are targeting, and the content or performance standards applicable to the sessions.</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C4D40A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Content Standard:</w:t>
            </w:r>
            <w:r w:rsidRPr="0010766A">
              <w:rPr>
                <w:rFonts w:ascii="Calibri" w:eastAsia="Arial" w:hAnsi="Calibri" w:cs="Calibri"/>
                <w:sz w:val="22"/>
                <w:szCs w:val="22"/>
              </w:rPr>
              <w:t xml:space="preserve"> The learners demonstrate their expanding vocabulary knowledge as used in formal and informal situations; growing knowledge of grammatical structures; literal, inferential, and critical comprehension of literary and informational texts; and developing skills in composing and creating text in order to produce culture-appropriate texts based on their purpose, context, and target audience.</w:t>
            </w:r>
          </w:p>
          <w:p w14:paraId="6AB6660A"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Performance Standard:</w:t>
            </w:r>
            <w:r w:rsidRPr="0010766A">
              <w:rPr>
                <w:rFonts w:ascii="Calibri" w:eastAsia="Arial" w:hAnsi="Calibri" w:cs="Calibri"/>
                <w:sz w:val="22"/>
                <w:szCs w:val="22"/>
              </w:rPr>
              <w:t xml:space="preserve"> The learners apply literal, inferential, and critical comprehension of literary and informational texts and produce culture-appropriate texts: narrative and expository texts based on their purpose, context, and target audience using simple, compound, and complex sentences, and age-appropriate and gender-sensitive language.</w:t>
            </w:r>
          </w:p>
          <w:p w14:paraId="727574F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Learning Competency from the DLL:</w:t>
            </w:r>
            <w:r w:rsidRPr="0010766A">
              <w:rPr>
                <w:rFonts w:ascii="Calibri" w:eastAsia="Arial" w:hAnsi="Calibri" w:cs="Calibri"/>
                <w:sz w:val="22"/>
                <w:szCs w:val="22"/>
              </w:rPr>
              <w:t xml:space="preserve"> Identify the key elements of a narrative, including characters, setting, plot, conflict, and theme.</w:t>
            </w:r>
          </w:p>
          <w:p w14:paraId="1F14C75A"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Specific Objectives from the DLL:</w:t>
            </w:r>
            <w:r w:rsidRPr="0010766A">
              <w:rPr>
                <w:rFonts w:ascii="Calibri" w:eastAsia="Arial" w:hAnsi="Calibri" w:cs="Calibri"/>
                <w:sz w:val="22"/>
                <w:szCs w:val="22"/>
              </w:rPr>
              <w:t xml:space="preserve"> 1) Identify the elements of a story, such as characters, setting, plot, and conflict using story grammar; 2) Identify the purpose and main idea of a story; and 3) Sequence the events in the story.</w:t>
            </w:r>
          </w:p>
          <w:p w14:paraId="7B30945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Related Week 1 BOW competencies:</w:t>
            </w:r>
            <w:r w:rsidRPr="0010766A">
              <w:rPr>
                <w:rFonts w:ascii="Calibri" w:eastAsia="Arial" w:hAnsi="Calibri" w:cs="Calibri"/>
                <w:sz w:val="22"/>
                <w:szCs w:val="22"/>
              </w:rPr>
              <w:t xml:space="preserve"> Comprehend literary texts by noting important elements or story grammar and identifying sequential plot; express ideas appropriately using narrative text; and support comprehension through visual and learner-centered activities.</w:t>
            </w:r>
          </w:p>
        </w:tc>
      </w:tr>
      <w:tr w:rsidR="0010766A" w:rsidRPr="0010766A" w14:paraId="2AB2BCA3"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52249C89" w14:textId="77777777" w:rsidR="0010766A" w:rsidRPr="0010766A" w:rsidRDefault="0010766A" w:rsidP="0010766A">
            <w:pPr>
              <w:widowControl w:val="0"/>
              <w:spacing w:after="0" w:line="240" w:lineRule="auto"/>
              <w:ind w:left="427" w:hanging="270"/>
              <w:rPr>
                <w:rFonts w:ascii="Calibri" w:eastAsia="Montserrat" w:hAnsi="Calibri" w:cs="Calibri"/>
                <w:color w:val="000000" w:themeColor="text1"/>
              </w:rPr>
            </w:pPr>
            <w:r w:rsidRPr="0010766A">
              <w:rPr>
                <w:rFonts w:ascii="Calibri" w:eastAsia="Montserrat" w:hAnsi="Calibri" w:cs="Calibri"/>
                <w:b/>
                <w:bCs/>
                <w:color w:val="000000" w:themeColor="text1"/>
              </w:rPr>
              <w:t>Learning Objectives</w:t>
            </w:r>
          </w:p>
          <w:p w14:paraId="61960BF5"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rPr>
            </w:pPr>
            <w:r w:rsidRPr="0010766A">
              <w:rPr>
                <w:rFonts w:ascii="Calibri" w:eastAsia="Montserrat" w:hAnsi="Calibri" w:cs="Calibri"/>
                <w:i/>
                <w:iCs/>
                <w:color w:val="000000" w:themeColor="text1"/>
              </w:rPr>
              <w:t>/</w:t>
            </w:r>
            <w:r w:rsidRPr="0010766A">
              <w:rPr>
                <w:rFonts w:ascii="Calibri" w:eastAsia="Montserrat" w:hAnsi="Calibri" w:cs="Calibri"/>
                <w:b/>
                <w:bCs/>
                <w:i/>
                <w:iCs/>
                <w:color w:val="000000" w:themeColor="text1"/>
              </w:rPr>
              <w:t xml:space="preserve"> </w:t>
            </w:r>
            <w:r w:rsidRPr="0010766A">
              <w:rPr>
                <w:rStyle w:val="Strong"/>
                <w:rFonts w:ascii="Calibri" w:eastAsia="Times New Roman" w:hAnsi="Calibri" w:cs="Calibri"/>
                <w:b w:val="0"/>
                <w:bCs w:val="0"/>
                <w:i/>
                <w:iCs/>
                <w:color w:val="000000" w:themeColor="text1"/>
              </w:rPr>
              <w:t xml:space="preserve">Mga </w:t>
            </w:r>
            <w:proofErr w:type="spellStart"/>
            <w:r w:rsidRPr="0010766A">
              <w:rPr>
                <w:rStyle w:val="Strong"/>
                <w:rFonts w:ascii="Calibri" w:eastAsia="Times New Roman" w:hAnsi="Calibri" w:cs="Calibri"/>
                <w:b w:val="0"/>
                <w:bCs w:val="0"/>
                <w:i/>
                <w:iCs/>
                <w:color w:val="000000" w:themeColor="text1"/>
              </w:rPr>
              <w:t>Tiyak</w:t>
            </w:r>
            <w:proofErr w:type="spellEnd"/>
            <w:r w:rsidRPr="0010766A">
              <w:rPr>
                <w:rStyle w:val="Strong"/>
                <w:rFonts w:ascii="Calibri" w:eastAsia="Times New Roman" w:hAnsi="Calibri" w:cs="Calibri"/>
                <w:b w:val="0"/>
                <w:bCs w:val="0"/>
                <w:i/>
                <w:iCs/>
                <w:color w:val="000000" w:themeColor="text1"/>
              </w:rPr>
              <w:t xml:space="preserve"> </w:t>
            </w:r>
            <w:proofErr w:type="spellStart"/>
            <w:r w:rsidRPr="0010766A">
              <w:rPr>
                <w:rStyle w:val="Strong"/>
                <w:rFonts w:ascii="Calibri" w:eastAsia="Times New Roman" w:hAnsi="Calibri" w:cs="Calibri"/>
                <w:b w:val="0"/>
                <w:bCs w:val="0"/>
                <w:i/>
                <w:iCs/>
                <w:color w:val="000000" w:themeColor="text1"/>
              </w:rPr>
              <w:t>na</w:t>
            </w:r>
            <w:proofErr w:type="spellEnd"/>
            <w:r w:rsidRPr="0010766A">
              <w:rPr>
                <w:rStyle w:val="Strong"/>
                <w:rFonts w:ascii="Calibri" w:eastAsia="Times New Roman" w:hAnsi="Calibri" w:cs="Calibri"/>
                <w:b w:val="0"/>
                <w:bCs w:val="0"/>
                <w:i/>
                <w:iCs/>
                <w:color w:val="000000" w:themeColor="text1"/>
              </w:rPr>
              <w:t xml:space="preserve"> </w:t>
            </w:r>
            <w:proofErr w:type="spellStart"/>
            <w:r w:rsidRPr="0010766A">
              <w:rPr>
                <w:rStyle w:val="Strong"/>
                <w:rFonts w:ascii="Calibri" w:eastAsia="Times New Roman" w:hAnsi="Calibri" w:cs="Calibri"/>
                <w:b w:val="0"/>
                <w:bCs w:val="0"/>
                <w:i/>
                <w:iCs/>
                <w:color w:val="000000" w:themeColor="text1"/>
              </w:rPr>
              <w:t>Layunin</w:t>
            </w:r>
            <w:proofErr w:type="spellEnd"/>
          </w:p>
          <w:p w14:paraId="56A08672" w14:textId="5455AE30"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w:t>
            </w:r>
            <w:r w:rsidRPr="0010766A">
              <w:rPr>
                <w:rFonts w:ascii="Calibri" w:eastAsia="Montserrat" w:hAnsi="Calibri" w:cs="Calibri"/>
                <w:color w:val="000000" w:themeColor="text1"/>
              </w:rPr>
              <w:t xml:space="preserve"> </w:t>
            </w:r>
            <w:r w:rsidRPr="0010766A">
              <w:rPr>
                <w:rFonts w:ascii="Calibri" w:eastAsia="Montserrat" w:hAnsi="Calibri" w:cs="Calibri"/>
                <w:i/>
                <w:iCs/>
                <w:color w:val="000000" w:themeColor="text1"/>
              </w:rPr>
              <w:t xml:space="preserve">Write the smaller knowledge, skills, or tasks from the competency that the learners will work on and be able to show by the </w:t>
            </w:r>
            <w:r w:rsidRPr="0010766A">
              <w:rPr>
                <w:rFonts w:ascii="Calibri" w:eastAsia="Montserrat" w:hAnsi="Calibri" w:cs="Calibri"/>
                <w:i/>
                <w:iCs/>
                <w:color w:val="000000" w:themeColor="text1"/>
              </w:rPr>
              <w:lastRenderedPageBreak/>
              <w:t>end of the sessions.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46ABDB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At the end of Session 1, learners are expected to:</w:t>
            </w:r>
            <w:r w:rsidRPr="0010766A">
              <w:rPr>
                <w:rFonts w:ascii="Calibri" w:eastAsia="Arial" w:hAnsi="Calibri" w:cs="Calibri"/>
                <w:sz w:val="22"/>
                <w:szCs w:val="22"/>
              </w:rPr>
              <w:t xml:space="preserve"> 1) identify familiar story titles and characters from pictures; 2) retell a simple part of one familiar story; 3) connect the actions of characters to heroism, </w:t>
            </w:r>
            <w:r w:rsidRPr="0010766A">
              <w:rPr>
                <w:rFonts w:ascii="Calibri" w:eastAsia="Arial" w:hAnsi="Calibri" w:cs="Calibri"/>
                <w:sz w:val="22"/>
                <w:szCs w:val="22"/>
              </w:rPr>
              <w:lastRenderedPageBreak/>
              <w:t>courage, and service; and 4) state that a complete story is made up of important parts or elements.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DFCB22E"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At the end of Session 2, learners are expected to:</w:t>
            </w:r>
            <w:r w:rsidRPr="0010766A">
              <w:rPr>
                <w:rFonts w:ascii="Calibri" w:eastAsia="Arial" w:hAnsi="Calibri" w:cs="Calibri"/>
                <w:sz w:val="22"/>
                <w:szCs w:val="22"/>
              </w:rPr>
              <w:t xml:space="preserve"> 1) match story-element terms with their meanings; 2) define character, setting, plot, conflict, and theme in simple words; 3) identify the main character and </w:t>
            </w:r>
            <w:r w:rsidRPr="0010766A">
              <w:rPr>
                <w:rFonts w:ascii="Calibri" w:eastAsia="Arial" w:hAnsi="Calibri" w:cs="Calibri"/>
                <w:sz w:val="22"/>
                <w:szCs w:val="22"/>
              </w:rPr>
              <w:lastRenderedPageBreak/>
              <w:t>setting of "Elo the Hero"; and 4) answer guide questions that show literal comprehension of the story.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24C5811"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At the end of Session 3, learners are expected to:</w:t>
            </w:r>
            <w:r w:rsidRPr="0010766A">
              <w:rPr>
                <w:rFonts w:ascii="Calibri" w:eastAsia="Arial" w:hAnsi="Calibri" w:cs="Calibri"/>
                <w:sz w:val="22"/>
                <w:szCs w:val="22"/>
              </w:rPr>
              <w:t xml:space="preserve"> 1) sequence key events from "Elo the Hero" in correct order; 2) identify the conflict and resolution of the story; 3) explain the theme or lesson of the </w:t>
            </w:r>
            <w:r w:rsidRPr="0010766A">
              <w:rPr>
                <w:rFonts w:ascii="Calibri" w:eastAsia="Arial" w:hAnsi="Calibri" w:cs="Calibri"/>
                <w:sz w:val="22"/>
                <w:szCs w:val="22"/>
              </w:rPr>
              <w:lastRenderedPageBreak/>
              <w:t>story; and 4) complete a story grammar organizer with appropriate details from the text.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5DB575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At the end of Session 4, learners are expected to:</w:t>
            </w:r>
            <w:r w:rsidRPr="0010766A">
              <w:rPr>
                <w:rFonts w:ascii="Calibri" w:eastAsia="Arial" w:hAnsi="Calibri" w:cs="Calibri"/>
                <w:sz w:val="22"/>
                <w:szCs w:val="22"/>
              </w:rPr>
              <w:t xml:space="preserve"> 1) summarize the major elements of a short story; 2) explain how the parts of a story work together; 3) complete a short formative assessment on "Elo the </w:t>
            </w:r>
            <w:r w:rsidRPr="0010766A">
              <w:rPr>
                <w:rFonts w:ascii="Calibri" w:eastAsia="Arial" w:hAnsi="Calibri" w:cs="Calibri"/>
                <w:sz w:val="22"/>
                <w:szCs w:val="22"/>
              </w:rPr>
              <w:lastRenderedPageBreak/>
              <w:t>Hero"; and 4) reflect on how narratives can teach values such as bravery, unity, patriotism, and service to others.</w:t>
            </w:r>
          </w:p>
        </w:tc>
      </w:tr>
      <w:tr w:rsidR="0010766A" w:rsidRPr="0010766A" w14:paraId="187FA8E4"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6084EC3"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lastRenderedPageBreak/>
              <w:t>Learner Context</w:t>
            </w:r>
          </w:p>
          <w:p w14:paraId="37C27B30"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u w:val="single"/>
              </w:rPr>
            </w:pPr>
            <w:r w:rsidRPr="0010766A">
              <w:rPr>
                <w:rFonts w:ascii="Calibri" w:eastAsia="Montserrat" w:hAnsi="Calibri" w:cs="Calibri"/>
                <w:i/>
                <w:iCs/>
                <w:color w:val="000000" w:themeColor="text1"/>
              </w:rPr>
              <w:t>/</w:t>
            </w:r>
            <w:r w:rsidRPr="0010766A">
              <w:rPr>
                <w:rFonts w:ascii="Calibri" w:eastAsia="Montserrat" w:hAnsi="Calibri" w:cs="Calibri"/>
                <w:i/>
                <w:iCs/>
                <w:color w:val="000000" w:themeColor="text1"/>
                <w:u w:val="single"/>
              </w:rPr>
              <w:t xml:space="preserve"> </w:t>
            </w:r>
            <w:proofErr w:type="spellStart"/>
            <w:r w:rsidRPr="0010766A">
              <w:rPr>
                <w:rStyle w:val="Strong"/>
                <w:rFonts w:ascii="Calibri" w:eastAsia="Times New Roman" w:hAnsi="Calibri" w:cs="Calibri"/>
                <w:b w:val="0"/>
                <w:bCs w:val="0"/>
                <w:i/>
                <w:iCs/>
                <w:color w:val="000000" w:themeColor="text1"/>
              </w:rPr>
              <w:t>Konteksto</w:t>
            </w:r>
            <w:proofErr w:type="spellEnd"/>
            <w:r w:rsidRPr="0010766A">
              <w:rPr>
                <w:rStyle w:val="Strong"/>
                <w:rFonts w:ascii="Calibri" w:eastAsia="Times New Roman" w:hAnsi="Calibri" w:cs="Calibri"/>
                <w:b w:val="0"/>
                <w:bCs w:val="0"/>
                <w:i/>
                <w:iCs/>
                <w:color w:val="000000" w:themeColor="text1"/>
              </w:rPr>
              <w:t xml:space="preserve"> ng Mag-</w:t>
            </w:r>
            <w:proofErr w:type="spellStart"/>
            <w:r w:rsidRPr="0010766A">
              <w:rPr>
                <w:rStyle w:val="Strong"/>
                <w:rFonts w:ascii="Calibri" w:eastAsia="Times New Roman" w:hAnsi="Calibri" w:cs="Calibri"/>
                <w:b w:val="0"/>
                <w:bCs w:val="0"/>
                <w:i/>
                <w:iCs/>
                <w:color w:val="000000" w:themeColor="text1"/>
              </w:rPr>
              <w:t>aaral</w:t>
            </w:r>
            <w:proofErr w:type="spellEnd"/>
          </w:p>
          <w:p w14:paraId="66E63E1A" w14:textId="3AFCAD17"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w:t>
            </w:r>
            <w:r w:rsidRPr="0010766A">
              <w:rPr>
                <w:rFonts w:ascii="Calibri" w:eastAsia="Montserrat" w:hAnsi="Calibri" w:cs="Calibri"/>
                <w:color w:val="000000" w:themeColor="text1"/>
              </w:rPr>
              <w:t xml:space="preserve"> </w:t>
            </w:r>
            <w:r w:rsidRPr="0010766A">
              <w:rPr>
                <w:rFonts w:ascii="Calibri" w:eastAsia="Montserrat" w:hAnsi="Calibri" w:cs="Calibri"/>
                <w:i/>
                <w:iCs/>
                <w:color w:val="000000" w:themeColor="text1"/>
              </w:rPr>
              <w:t>Write your observations of your learners, and how they have been performing or responding to learning experiences recently. Include strengths, interests, and possible barriers to learning.</w:t>
            </w:r>
          </w:p>
        </w:tc>
        <w:tc>
          <w:tcPr>
            <w:tcW w:w="12283" w:type="dxa"/>
            <w:gridSpan w:val="4"/>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hideMark/>
          </w:tcPr>
          <w:p w14:paraId="01A7AC0A"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(Example Only) The learners enjoy stories, pictures, puzzles, and group activities. Many can recognize familiar characters and retell simple events, but some still need support in organizing ideas, using story-element terms accurately, and distinguishing plot, conflict, and theme. Several learners express ideas better through oral sharing, drawing, matching, or completing graphic organizers before writing full sentences. The lesson will use visual aids, pair or group work, guided questions, vocabulary support, and optional oral responses so learners with different readiness levels can participate meaningfully.</w:t>
            </w:r>
          </w:p>
        </w:tc>
      </w:tr>
      <w:tr w:rsidR="0010766A" w:rsidRPr="0010766A" w14:paraId="0A9AA316"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A891E3B" w14:textId="77777777" w:rsidR="0010766A" w:rsidRPr="0010766A" w:rsidRDefault="0010766A" w:rsidP="0010766A">
            <w:pPr>
              <w:pStyle w:val="Heading2"/>
              <w:ind w:left="427" w:hanging="270"/>
              <w:rPr>
                <w:rFonts w:ascii="Calibri" w:eastAsia="Times New Roman" w:hAnsi="Calibri" w:cs="Calibri"/>
                <w:color w:val="000000" w:themeColor="text1"/>
                <w:sz w:val="24"/>
                <w:szCs w:val="24"/>
              </w:rPr>
            </w:pPr>
            <w:r w:rsidRPr="0010766A">
              <w:rPr>
                <w:rFonts w:ascii="Calibri" w:eastAsia="Times New Roman" w:hAnsi="Calibri" w:cs="Calibri"/>
                <w:color w:val="000000" w:themeColor="text1"/>
                <w:sz w:val="24"/>
                <w:szCs w:val="24"/>
              </w:rPr>
              <w:t>Learning Experience</w:t>
            </w:r>
          </w:p>
          <w:p w14:paraId="79CDFCBE" w14:textId="49596CDD" w:rsidR="0010766A" w:rsidRPr="0010766A" w:rsidRDefault="0010766A" w:rsidP="0010766A">
            <w:pPr>
              <w:pStyle w:val="Heading2"/>
              <w:spacing w:after="20"/>
              <w:ind w:left="427" w:hanging="270"/>
              <w:rPr>
                <w:rFonts w:ascii="Calibri" w:eastAsia="Arial" w:hAnsi="Calibri" w:cs="Calibri"/>
                <w:color w:val="000000" w:themeColor="text1"/>
                <w:sz w:val="24"/>
                <w:szCs w:val="24"/>
              </w:rPr>
            </w:pPr>
            <w:r w:rsidRPr="0010766A">
              <w:rPr>
                <w:rFonts w:ascii="Calibri" w:eastAsia="Times New Roman" w:hAnsi="Calibri" w:cs="Calibri"/>
                <w:b w:val="0"/>
                <w:bCs w:val="0"/>
                <w:i/>
                <w:iCs/>
                <w:color w:val="000000" w:themeColor="text1"/>
                <w:sz w:val="24"/>
                <w:szCs w:val="24"/>
              </w:rPr>
              <w:t xml:space="preserve">/ </w:t>
            </w:r>
            <w:proofErr w:type="spellStart"/>
            <w:r w:rsidRPr="0010766A">
              <w:rPr>
                <w:rFonts w:ascii="Calibri" w:eastAsia="Times New Roman" w:hAnsi="Calibri" w:cs="Calibri"/>
                <w:b w:val="0"/>
                <w:bCs w:val="0"/>
                <w:i/>
                <w:iCs/>
                <w:color w:val="000000" w:themeColor="text1"/>
                <w:sz w:val="24"/>
                <w:szCs w:val="24"/>
              </w:rPr>
              <w:t>Karanasan</w:t>
            </w:r>
            <w:proofErr w:type="spellEnd"/>
            <w:r w:rsidRPr="0010766A">
              <w:rPr>
                <w:rFonts w:ascii="Calibri" w:eastAsia="Times New Roman" w:hAnsi="Calibri" w:cs="Calibri"/>
                <w:b w:val="0"/>
                <w:bCs w:val="0"/>
                <w:i/>
                <w:iCs/>
                <w:color w:val="000000" w:themeColor="text1"/>
                <w:sz w:val="24"/>
                <w:szCs w:val="24"/>
              </w:rPr>
              <w:t xml:space="preserve"> </w:t>
            </w:r>
            <w:proofErr w:type="spellStart"/>
            <w:r w:rsidRPr="0010766A">
              <w:rPr>
                <w:rFonts w:ascii="Calibri" w:eastAsia="Times New Roman" w:hAnsi="Calibri" w:cs="Calibri"/>
                <w:b w:val="0"/>
                <w:bCs w:val="0"/>
                <w:i/>
                <w:iCs/>
                <w:color w:val="000000" w:themeColor="text1"/>
                <w:sz w:val="24"/>
                <w:szCs w:val="24"/>
              </w:rPr>
              <w:t>sa</w:t>
            </w:r>
            <w:proofErr w:type="spellEnd"/>
            <w:r w:rsidRPr="0010766A">
              <w:rPr>
                <w:rFonts w:ascii="Calibri" w:eastAsia="Times New Roman" w:hAnsi="Calibri" w:cs="Calibri"/>
                <w:b w:val="0"/>
                <w:bCs w:val="0"/>
                <w:i/>
                <w:iCs/>
                <w:color w:val="000000" w:themeColor="text1"/>
                <w:sz w:val="24"/>
                <w:szCs w:val="24"/>
              </w:rPr>
              <w:t xml:space="preserve"> </w:t>
            </w:r>
            <w:proofErr w:type="spellStart"/>
            <w:r w:rsidRPr="0010766A">
              <w:rPr>
                <w:rFonts w:ascii="Calibri" w:eastAsia="Times New Roman" w:hAnsi="Calibri" w:cs="Calibri"/>
                <w:b w:val="0"/>
                <w:bCs w:val="0"/>
                <w:i/>
                <w:iCs/>
                <w:color w:val="000000" w:themeColor="text1"/>
                <w:sz w:val="24"/>
                <w:szCs w:val="24"/>
              </w:rPr>
              <w:t>Pagkatuto</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2588C281"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The learning experience follows a gradual and purposeful journey. Learners first activate prior knowledge through familiar story pictures and a discussion of heroism. They then discover the purpose of the lesson through a puzzle activity and vocabulary matching. After that, they read and analyze "Elo the Hero" using guide questions, explicit teaching of story elements, sequencing activities, and a story grammar organizer. The week ends with reflection, formative assessment, and extended learning so learners can apply narrative understanding beyond the classroom.</w:t>
            </w:r>
          </w:p>
        </w:tc>
      </w:tr>
      <w:tr w:rsidR="0010766A" w:rsidRPr="0010766A" w14:paraId="6DA72207"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6B2334E"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t>Pre-Lesson</w:t>
            </w:r>
          </w:p>
          <w:p w14:paraId="7D66E2B7"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rPr>
            </w:pPr>
            <w:r w:rsidRPr="0010766A">
              <w:rPr>
                <w:rFonts w:ascii="Calibri" w:eastAsia="Montserrat" w:hAnsi="Calibri" w:cs="Calibri"/>
                <w:i/>
                <w:iCs/>
                <w:color w:val="000000" w:themeColor="text1"/>
              </w:rPr>
              <w:t xml:space="preserve">/ </w:t>
            </w:r>
            <w:r w:rsidRPr="0010766A">
              <w:rPr>
                <w:rStyle w:val="Strong"/>
                <w:rFonts w:ascii="Calibri" w:eastAsia="Times New Roman" w:hAnsi="Calibri" w:cs="Calibri"/>
                <w:b w:val="0"/>
                <w:bCs w:val="0"/>
                <w:i/>
                <w:iCs/>
                <w:color w:val="000000" w:themeColor="text1"/>
              </w:rPr>
              <w:t>Bago ang Aralin</w:t>
            </w:r>
          </w:p>
          <w:p w14:paraId="5987838A" w14:textId="6F148D33"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w:t>
            </w:r>
            <w:r w:rsidRPr="0010766A">
              <w:rPr>
                <w:rFonts w:ascii="Calibri" w:eastAsia="Montserrat" w:hAnsi="Calibri" w:cs="Calibri"/>
                <w:color w:val="000000" w:themeColor="text1"/>
              </w:rPr>
              <w:t xml:space="preserve"> </w:t>
            </w:r>
            <w:r w:rsidRPr="0010766A">
              <w:rPr>
                <w:rFonts w:ascii="Calibri" w:eastAsia="Montserrat" w:hAnsi="Calibri" w:cs="Calibri"/>
                <w:i/>
                <w:iCs/>
                <w:color w:val="000000" w:themeColor="text1"/>
              </w:rPr>
              <w:t>Describe how you will help the learners get ready for the lesson.</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1D95D0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Short Review:</w:t>
            </w:r>
            <w:r w:rsidRPr="0010766A">
              <w:rPr>
                <w:rFonts w:ascii="Calibri" w:eastAsia="Arial" w:hAnsi="Calibri" w:cs="Calibri"/>
                <w:sz w:val="22"/>
                <w:szCs w:val="22"/>
              </w:rPr>
              <w:t xml:space="preserve"> Present pictures of familiar short stories such as Cinderella, Beauty and the Beast, Rapunzel, Snow White, and Sleeping Beauty. Ask: Are you familiar with these pictures? Who are the characters? Can you retell one simple part of the </w:t>
            </w:r>
            <w:r w:rsidRPr="0010766A">
              <w:rPr>
                <w:rFonts w:ascii="Calibri" w:eastAsia="Arial" w:hAnsi="Calibri" w:cs="Calibri"/>
                <w:sz w:val="22"/>
                <w:szCs w:val="22"/>
              </w:rPr>
              <w:lastRenderedPageBreak/>
              <w:t>story? Briefly process how the characters show strength, courage, kindness, or determination. Guide learners to connect these stories with the idea that people can become heroes or heroines in their own way.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AD3998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lastRenderedPageBreak/>
              <w:t xml:space="preserve">Recall the previous discussion on familiar stories and heroism. Ask learners to name one story character and describe one action that made the character memorable. Use the discussion to review that stories have people or characters, places, events, </w:t>
            </w:r>
            <w:r w:rsidRPr="0010766A">
              <w:rPr>
                <w:rFonts w:ascii="Calibri" w:eastAsia="Arial" w:hAnsi="Calibri" w:cs="Calibri"/>
                <w:sz w:val="22"/>
                <w:szCs w:val="22"/>
              </w:rPr>
              <w:lastRenderedPageBreak/>
              <w:t>problems, and lessons. Then introduce the terms character, setting, plot, conflict, and theme using simple examples.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2B5E021"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Begin with a quick oral review:</w:t>
            </w:r>
            <w:r w:rsidRPr="0010766A">
              <w:rPr>
                <w:rFonts w:ascii="Calibri" w:eastAsia="Arial" w:hAnsi="Calibri" w:cs="Calibri"/>
                <w:sz w:val="22"/>
                <w:szCs w:val="22"/>
              </w:rPr>
              <w:t xml:space="preserve"> What is a character? What is setting? What is plot? Then show selected events from "Elo the Hero" in jumbled order. Ask learners to predict which event happened first, next, and last. This prepares them for sequencing and </w:t>
            </w:r>
            <w:r w:rsidRPr="0010766A">
              <w:rPr>
                <w:rFonts w:ascii="Calibri" w:eastAsia="Arial" w:hAnsi="Calibri" w:cs="Calibri"/>
                <w:sz w:val="22"/>
                <w:szCs w:val="22"/>
              </w:rPr>
              <w:lastRenderedPageBreak/>
              <w:t>for analyzing how a plot develops.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664373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lastRenderedPageBreak/>
              <w:t xml:space="preserve">Start with a quick "Story Element Check." Learners raise a card, point to a word, or answer orally when the teacher gives examples such as "Elo," "small barangay in Quirino Province," "the goat fell into the river," or "bravery can be shown by children." </w:t>
            </w:r>
            <w:r w:rsidRPr="0010766A">
              <w:rPr>
                <w:rFonts w:ascii="Calibri" w:eastAsia="Arial" w:hAnsi="Calibri" w:cs="Calibri"/>
                <w:sz w:val="22"/>
                <w:szCs w:val="22"/>
              </w:rPr>
              <w:lastRenderedPageBreak/>
              <w:t>Use the answers to review character, setting, plot/conflict, and theme before the final activities.</w:t>
            </w:r>
          </w:p>
        </w:tc>
      </w:tr>
      <w:tr w:rsidR="0010766A" w:rsidRPr="0010766A" w14:paraId="74250711"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279CE26"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u w:val="single"/>
              </w:rPr>
              <w:lastRenderedPageBreak/>
              <w:t>Flow</w:t>
            </w:r>
          </w:p>
          <w:p w14:paraId="15E63B95"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rPr>
            </w:pPr>
            <w:r w:rsidRPr="0010766A">
              <w:rPr>
                <w:rFonts w:ascii="Calibri" w:eastAsia="Montserrat" w:hAnsi="Calibri" w:cs="Calibri"/>
                <w:i/>
                <w:iCs/>
                <w:color w:val="000000" w:themeColor="text1"/>
              </w:rPr>
              <w:t>/</w:t>
            </w:r>
            <w:r w:rsidRPr="0010766A">
              <w:rPr>
                <w:rFonts w:ascii="Calibri" w:eastAsia="Montserrat" w:hAnsi="Calibri" w:cs="Calibri"/>
                <w:b/>
                <w:bCs/>
                <w:i/>
                <w:iCs/>
                <w:color w:val="000000" w:themeColor="text1"/>
              </w:rPr>
              <w:t xml:space="preserve"> </w:t>
            </w:r>
            <w:proofErr w:type="spellStart"/>
            <w:r w:rsidRPr="0010766A">
              <w:rPr>
                <w:rStyle w:val="Strong"/>
                <w:rFonts w:ascii="Calibri" w:eastAsia="Times New Roman" w:hAnsi="Calibri" w:cs="Calibri"/>
                <w:b w:val="0"/>
                <w:bCs w:val="0"/>
                <w:i/>
                <w:iCs/>
                <w:color w:val="000000" w:themeColor="text1"/>
              </w:rPr>
              <w:t>Daloy</w:t>
            </w:r>
            <w:proofErr w:type="spellEnd"/>
            <w:r w:rsidRPr="0010766A">
              <w:rPr>
                <w:rStyle w:val="Strong"/>
                <w:rFonts w:ascii="Calibri" w:eastAsia="Times New Roman" w:hAnsi="Calibri" w:cs="Calibri"/>
                <w:b w:val="0"/>
                <w:bCs w:val="0"/>
                <w:i/>
                <w:iCs/>
                <w:color w:val="000000" w:themeColor="text1"/>
              </w:rPr>
              <w:t xml:space="preserve"> ng Aralin</w:t>
            </w:r>
          </w:p>
          <w:p w14:paraId="3C888A50"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w:t>
            </w:r>
            <w:r w:rsidRPr="0010766A">
              <w:rPr>
                <w:rFonts w:ascii="Calibri" w:eastAsia="Montserrat" w:hAnsi="Calibri" w:cs="Calibri"/>
                <w:color w:val="000000" w:themeColor="text1"/>
              </w:rPr>
              <w:t xml:space="preserve"> </w:t>
            </w:r>
            <w:r w:rsidRPr="0010766A">
              <w:rPr>
                <w:rFonts w:ascii="Calibri" w:eastAsia="Montserrat" w:hAnsi="Calibri" w:cs="Calibri"/>
                <w:i/>
                <w:iCs/>
                <w:color w:val="000000" w:themeColor="text1"/>
              </w:rPr>
              <w:t>Describe the activities that you can implement in 1 or more sessions to meet the learning objectives.</w:t>
            </w:r>
          </w:p>
          <w:p w14:paraId="5D2EFEF8"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Apply the Learning Design Principles by thinking about how to:</w:t>
            </w:r>
          </w:p>
          <w:p w14:paraId="6EF85D1D"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make the objectives clear for the learners</w:t>
            </w:r>
          </w:p>
          <w:p w14:paraId="49190663"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guide learners before letting them try the task on their own</w:t>
            </w:r>
          </w:p>
          <w:p w14:paraId="6016F0AF"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check the state of the learners’ well-being, understanding, and mastery over the lesson</w:t>
            </w:r>
          </w:p>
          <w:p w14:paraId="6B1C58EA"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connect today's new concepts to past competencies</w:t>
            </w:r>
          </w:p>
          <w:p w14:paraId="398C0610"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xml:space="preserve">- encourage collaboration </w:t>
            </w:r>
            <w:r w:rsidRPr="0010766A">
              <w:rPr>
                <w:rFonts w:ascii="Calibri" w:eastAsia="Montserrat" w:hAnsi="Calibri" w:cs="Calibri"/>
                <w:i/>
                <w:iCs/>
                <w:color w:val="000000" w:themeColor="text1"/>
              </w:rPr>
              <w:lastRenderedPageBreak/>
              <w:t>among learners</w:t>
            </w:r>
          </w:p>
          <w:p w14:paraId="4BD173CC"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invite learners to reflect on why this matters to them</w:t>
            </w:r>
          </w:p>
          <w:p w14:paraId="068C70DB" w14:textId="3D5426BC" w:rsidR="0010766A" w:rsidRPr="0010766A" w:rsidRDefault="0010766A" w:rsidP="0010766A">
            <w:pPr>
              <w:widowControl w:val="0"/>
              <w:spacing w:after="20" w:line="240" w:lineRule="auto"/>
              <w:ind w:left="427" w:hanging="270"/>
              <w:rPr>
                <w:rFonts w:ascii="Calibri" w:eastAsia="Arial" w:hAnsi="Calibri" w:cs="Calibri"/>
                <w:b/>
                <w:bCs/>
                <w:color w:val="000000" w:themeColor="text1"/>
                <w:u w:val="single"/>
              </w:rPr>
            </w:pPr>
            <w:r w:rsidRPr="0010766A">
              <w:rPr>
                <w:rFonts w:ascii="Calibri" w:eastAsia="Montserrat" w:hAnsi="Calibri" w:cs="Calibri"/>
                <w:i/>
                <w:iCs/>
                <w:color w:val="000000" w:themeColor="text1"/>
              </w:rPr>
              <w:t>- ensure inclusion for learners’ varied abilities, learning styles, and contexts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812743E"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Flow of the Lesson:</w:t>
            </w:r>
            <w:r w:rsidRPr="0010766A">
              <w:rPr>
                <w:rFonts w:ascii="Calibri" w:eastAsia="Arial" w:hAnsi="Calibri" w:cs="Calibri"/>
                <w:sz w:val="22"/>
                <w:szCs w:val="22"/>
              </w:rPr>
              <w:t xml:space="preserve"> After the picture review, allow learners to share how they may have acted as a hero or heroine in their own way. Make the objective clear: this week they will learn the parts that make a story complete. Conduct the "Build Me" activity. Divide learners into groups and give each group puzzle pieces forming the portrait of Jose P. Rizal. Give three minutes to complete the puzzle, then ask: Who is in the picture? What did he do for the country? Will the picture be complete if one piece is missing? Connect the puzzle to a story: just as a picture needs all pieces, a story needs elements. End with a brief preview of the </w:t>
            </w:r>
            <w:r w:rsidRPr="0010766A">
              <w:rPr>
                <w:rFonts w:ascii="Calibri" w:eastAsia="Arial" w:hAnsi="Calibri" w:cs="Calibri"/>
                <w:sz w:val="22"/>
                <w:szCs w:val="22"/>
              </w:rPr>
              <w:lastRenderedPageBreak/>
              <w:t>five elements: character, setting, plot, conflict, and theme.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70265E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Flow of the Lesson:</w:t>
            </w:r>
            <w:r w:rsidRPr="0010766A">
              <w:rPr>
                <w:rFonts w:ascii="Calibri" w:eastAsia="Arial" w:hAnsi="Calibri" w:cs="Calibri"/>
                <w:sz w:val="22"/>
                <w:szCs w:val="22"/>
              </w:rPr>
              <w:t xml:space="preserve"> Conduct the vocabulary matching activity. Learners match Character, Setting, Plot, Conflict, and Theme with their definitions. Check answers with the class and give examples. Explain that a short story is a made-up narrative that can usually be read in one sitting and focuses on important events involving characters. Discuss character, setting, and plot first. Read the beginning parts of "Elo the Hero" and ask guide questions: Who is the main character? Where does he live? What does he dream of becoming? What details help us imagine the place? Support learners by allowing them to underline, </w:t>
            </w:r>
            <w:r w:rsidRPr="0010766A">
              <w:rPr>
                <w:rFonts w:ascii="Calibri" w:eastAsia="Arial" w:hAnsi="Calibri" w:cs="Calibri"/>
                <w:sz w:val="22"/>
                <w:szCs w:val="22"/>
              </w:rPr>
              <w:lastRenderedPageBreak/>
              <w:t>point, draw, or answer orally before writing.</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0B7694"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Flow of the Lesson:</w:t>
            </w:r>
            <w:r w:rsidRPr="0010766A">
              <w:rPr>
                <w:rFonts w:ascii="Calibri" w:eastAsia="Arial" w:hAnsi="Calibri" w:cs="Calibri"/>
                <w:sz w:val="22"/>
                <w:szCs w:val="22"/>
              </w:rPr>
              <w:t xml:space="preserve"> Continue the discussion of short story elements, focusing on conflict, theme, and the stages of plot: exposition, inciting incident, rising action, climax, falling action, and resolution. Revisit "Elo the Hero" and ask learners to locate the problem, the most exciting part, and the solution. Conduct "Arrange Me" by giving learners jumbled events from the story. They arrange the events in correct sequence and explain why the order makes sense. After sequencing, learners complete the story grammar organizer by identifying characters, setting, plot/events, </w:t>
            </w:r>
            <w:r w:rsidRPr="0010766A">
              <w:rPr>
                <w:rFonts w:ascii="Calibri" w:eastAsia="Arial" w:hAnsi="Calibri" w:cs="Calibri"/>
                <w:sz w:val="22"/>
                <w:szCs w:val="22"/>
              </w:rPr>
              <w:lastRenderedPageBreak/>
              <w:t>conflict, and theme. Use peer support and guided prompts for learners who need help.</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D0DFC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Flow of the Lesson:</w:t>
            </w:r>
            <w:r w:rsidRPr="0010766A">
              <w:rPr>
                <w:rFonts w:ascii="Calibri" w:eastAsia="Arial" w:hAnsi="Calibri" w:cs="Calibri"/>
                <w:sz w:val="22"/>
                <w:szCs w:val="22"/>
              </w:rPr>
              <w:t xml:space="preserve"> Lead learners in making generalizations using a "What I Have Learned" journal. Ask them to complete prompts such as: A character is...; The setting tells...; The plot is important because...; The conflict in "Elo the Hero" is...; The theme teaches me that... Let learners share selected answers. Then administer the formative assessment. Process selected items afterward to correct misconceptions. For application, introduce the optional viewing/home activity: watch a short story about a father and son and create a story grammar organizer. Close by asking how stories about ordinary </w:t>
            </w:r>
            <w:r w:rsidRPr="0010766A">
              <w:rPr>
                <w:rFonts w:ascii="Calibri" w:eastAsia="Arial" w:hAnsi="Calibri" w:cs="Calibri"/>
                <w:sz w:val="22"/>
                <w:szCs w:val="22"/>
              </w:rPr>
              <w:lastRenderedPageBreak/>
              <w:t>people can inspire courage, service, and kindness in real life.</w:t>
            </w:r>
          </w:p>
        </w:tc>
      </w:tr>
      <w:tr w:rsidR="0010766A" w:rsidRPr="0010766A" w14:paraId="6382ACAA"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605EDB07"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lastRenderedPageBreak/>
              <w:t>Learning Resources</w:t>
            </w:r>
          </w:p>
          <w:p w14:paraId="3205887D"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rPr>
            </w:pPr>
            <w:r w:rsidRPr="0010766A">
              <w:rPr>
                <w:rFonts w:ascii="Calibri" w:eastAsia="Montserrat" w:hAnsi="Calibri" w:cs="Calibri"/>
                <w:i/>
                <w:iCs/>
                <w:color w:val="000000" w:themeColor="text1"/>
              </w:rPr>
              <w:t xml:space="preserve">/ </w:t>
            </w:r>
            <w:r w:rsidRPr="0010766A">
              <w:rPr>
                <w:rStyle w:val="Strong"/>
                <w:rFonts w:ascii="Calibri" w:eastAsia="Times New Roman" w:hAnsi="Calibri" w:cs="Calibri"/>
                <w:b w:val="0"/>
                <w:bCs w:val="0"/>
                <w:i/>
                <w:iCs/>
                <w:color w:val="000000" w:themeColor="text1"/>
              </w:rPr>
              <w:t xml:space="preserve">Mga </w:t>
            </w:r>
            <w:proofErr w:type="spellStart"/>
            <w:r w:rsidRPr="0010766A">
              <w:rPr>
                <w:rStyle w:val="Strong"/>
                <w:rFonts w:ascii="Calibri" w:eastAsia="Times New Roman" w:hAnsi="Calibri" w:cs="Calibri"/>
                <w:b w:val="0"/>
                <w:bCs w:val="0"/>
                <w:i/>
                <w:iCs/>
                <w:color w:val="000000" w:themeColor="text1"/>
              </w:rPr>
              <w:t>Kagamitang</w:t>
            </w:r>
            <w:proofErr w:type="spellEnd"/>
            <w:r w:rsidRPr="0010766A">
              <w:rPr>
                <w:rStyle w:val="Strong"/>
                <w:rFonts w:ascii="Calibri" w:eastAsia="Times New Roman" w:hAnsi="Calibri" w:cs="Calibri"/>
                <w:b w:val="0"/>
                <w:bCs w:val="0"/>
                <w:i/>
                <w:iCs/>
                <w:color w:val="000000" w:themeColor="text1"/>
              </w:rPr>
              <w:t xml:space="preserve"> Panturo</w:t>
            </w:r>
          </w:p>
          <w:p w14:paraId="1952014C"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List down the learning resources that will help you reach your objectives. Ensure that they are available and inclusive.</w:t>
            </w:r>
          </w:p>
          <w:p w14:paraId="1D49C2F7" w14:textId="7A088AEF"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 Include options and alternatives in case of emergencies.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74DE84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Pictures of familiar stories; short background notes for Cinderella, Beauty and the Beast, Rapunzel, Snow White, and Sleeping Beauty; projector or printed images; puzzle pieces of Jose P. Rizal; board or chart paper; markers; learner response cards; and teacher-prepared questions.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D4D34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Vocabulary matching cards; printed or projected definitions of character, setting, plot, conflict, and theme; copy of "Elo the Hero"; guide questions; notebook or worksheet; visual word bank; and optional video clip or story summary for support.</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9B9D1F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Copy of "Elo the Hero"; jumbled event strips for "Arrange Me"; story grammar organizer; chart of plot stages; answer cards; pair/group worksheets; and visual cues for learners who need support in sequencing.</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8B99B2B"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What I Have Learned journal sheet; formative assessment sheets; story grammar rubric; optional homework/viewing link; learner notebooks; board summary; and remediation/enrichment cards.</w:t>
            </w:r>
          </w:p>
        </w:tc>
      </w:tr>
      <w:tr w:rsidR="0010766A" w:rsidRPr="0010766A" w14:paraId="52B59982"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4C6FA38"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t xml:space="preserve">Opportunities for integration </w:t>
            </w:r>
          </w:p>
          <w:p w14:paraId="507A18E0"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u w:val="single"/>
              </w:rPr>
            </w:pPr>
            <w:r w:rsidRPr="0010766A">
              <w:rPr>
                <w:rFonts w:ascii="Calibri" w:eastAsia="Montserrat" w:hAnsi="Calibri" w:cs="Calibri"/>
                <w:i/>
                <w:iCs/>
                <w:color w:val="000000" w:themeColor="text1"/>
              </w:rPr>
              <w:t xml:space="preserve">/ </w:t>
            </w:r>
            <w:proofErr w:type="spellStart"/>
            <w:r w:rsidRPr="0010766A">
              <w:rPr>
                <w:rStyle w:val="Strong"/>
                <w:rFonts w:ascii="Calibri" w:eastAsia="Times New Roman" w:hAnsi="Calibri" w:cs="Calibri"/>
                <w:b w:val="0"/>
                <w:bCs w:val="0"/>
                <w:i/>
                <w:iCs/>
                <w:color w:val="000000" w:themeColor="text1"/>
              </w:rPr>
              <w:t>Oportunidad</w:t>
            </w:r>
            <w:proofErr w:type="spellEnd"/>
            <w:r w:rsidRPr="0010766A">
              <w:rPr>
                <w:rStyle w:val="Strong"/>
                <w:rFonts w:ascii="Calibri" w:eastAsia="Times New Roman" w:hAnsi="Calibri" w:cs="Calibri"/>
                <w:b w:val="0"/>
                <w:bCs w:val="0"/>
                <w:i/>
                <w:iCs/>
                <w:color w:val="000000" w:themeColor="text1"/>
              </w:rPr>
              <w:t xml:space="preserve"> para </w:t>
            </w:r>
            <w:proofErr w:type="spellStart"/>
            <w:r w:rsidRPr="0010766A">
              <w:rPr>
                <w:rStyle w:val="Strong"/>
                <w:rFonts w:ascii="Calibri" w:eastAsia="Times New Roman" w:hAnsi="Calibri" w:cs="Calibri"/>
                <w:b w:val="0"/>
                <w:bCs w:val="0"/>
                <w:i/>
                <w:iCs/>
                <w:color w:val="000000" w:themeColor="text1"/>
              </w:rPr>
              <w:t>sa</w:t>
            </w:r>
            <w:proofErr w:type="spellEnd"/>
            <w:r w:rsidRPr="0010766A">
              <w:rPr>
                <w:rStyle w:val="Strong"/>
                <w:rFonts w:ascii="Calibri" w:eastAsia="Times New Roman" w:hAnsi="Calibri" w:cs="Calibri"/>
                <w:b w:val="0"/>
                <w:bCs w:val="0"/>
                <w:i/>
                <w:iCs/>
                <w:color w:val="000000" w:themeColor="text1"/>
              </w:rPr>
              <w:t xml:space="preserve"> </w:t>
            </w:r>
            <w:proofErr w:type="spellStart"/>
            <w:r w:rsidRPr="0010766A">
              <w:rPr>
                <w:rStyle w:val="Strong"/>
                <w:rFonts w:ascii="Calibri" w:eastAsia="Times New Roman" w:hAnsi="Calibri" w:cs="Calibri"/>
                <w:b w:val="0"/>
                <w:bCs w:val="0"/>
                <w:i/>
                <w:iCs/>
                <w:color w:val="000000" w:themeColor="text1"/>
              </w:rPr>
              <w:t>Integrasyon</w:t>
            </w:r>
            <w:proofErr w:type="spellEnd"/>
          </w:p>
          <w:p w14:paraId="0F1288B0" w14:textId="77191DBE"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 Write down any possibilities to meaningfully another learning area, special topic, or technology. Write N/A if none.</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E8651B3"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Values Education/GMRC:</w:t>
            </w:r>
            <w:r w:rsidRPr="0010766A">
              <w:rPr>
                <w:rFonts w:ascii="Calibri" w:eastAsia="Arial" w:hAnsi="Calibri" w:cs="Calibri"/>
                <w:sz w:val="22"/>
                <w:szCs w:val="22"/>
              </w:rPr>
              <w:t xml:space="preserve"> Relate story characters to courage, kindness, and service to others. Araling Panlipunan: Connect the Jose Rizal puzzle and National Heroes Day to patriotism and national pride. Technology: Use projected images or a short video clip if available.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F91E84"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Reading and Literacy:</w:t>
            </w:r>
            <w:r w:rsidRPr="0010766A">
              <w:rPr>
                <w:rFonts w:ascii="Calibri" w:eastAsia="Arial" w:hAnsi="Calibri" w:cs="Calibri"/>
                <w:sz w:val="22"/>
                <w:szCs w:val="22"/>
              </w:rPr>
              <w:t xml:space="preserve"> Strengthen vocabulary and comprehension through definitions and guide questions. Values Integration: Discuss heroism, the power of women, and positive change in the familiar stories. Inclusive Education: Allow oral, visual, or written responses.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D14634E"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Mathematics/Logical Thinking:</w:t>
            </w:r>
            <w:r w:rsidRPr="0010766A">
              <w:rPr>
                <w:rFonts w:ascii="Calibri" w:eastAsia="Arial" w:hAnsi="Calibri" w:cs="Calibri"/>
                <w:sz w:val="22"/>
                <w:szCs w:val="22"/>
              </w:rPr>
              <w:t xml:space="preserve"> Sequencing events supports ordering and reasoning. Arts: Learners may represent story elements through drawings or organizers. Values: Highlight bravery, responsibility, and helping others through the story of Elo.</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232676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Technology and Media Literacy:</w:t>
            </w:r>
            <w:r w:rsidRPr="0010766A">
              <w:rPr>
                <w:rFonts w:ascii="Calibri" w:eastAsia="Arial" w:hAnsi="Calibri" w:cs="Calibri"/>
                <w:sz w:val="22"/>
                <w:szCs w:val="22"/>
              </w:rPr>
              <w:t xml:space="preserve"> Optional viewing activity on a short story video. Values and Citizenship: Learners reflect on service, courage, peace, and justice. Writing: Learners express takeaways in journal form and organize narrative details clearly.</w:t>
            </w:r>
          </w:p>
        </w:tc>
      </w:tr>
      <w:tr w:rsidR="0010766A" w:rsidRPr="0010766A" w14:paraId="5D26AFEC"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996F019" w14:textId="77777777" w:rsidR="0010766A" w:rsidRPr="0010766A" w:rsidRDefault="0010766A" w:rsidP="0010766A">
            <w:pPr>
              <w:pStyle w:val="Heading2"/>
              <w:ind w:left="427" w:hanging="270"/>
              <w:rPr>
                <w:rFonts w:ascii="Calibri" w:eastAsia="Times New Roman" w:hAnsi="Calibri" w:cs="Calibri"/>
                <w:color w:val="000000" w:themeColor="text1"/>
                <w:sz w:val="24"/>
                <w:szCs w:val="24"/>
              </w:rPr>
            </w:pPr>
            <w:r w:rsidRPr="0010766A">
              <w:rPr>
                <w:rFonts w:ascii="Calibri" w:eastAsia="Times New Roman" w:hAnsi="Calibri" w:cs="Calibri"/>
                <w:color w:val="000000" w:themeColor="text1"/>
                <w:sz w:val="24"/>
                <w:szCs w:val="24"/>
              </w:rPr>
              <w:lastRenderedPageBreak/>
              <w:t>Assessment</w:t>
            </w:r>
          </w:p>
          <w:p w14:paraId="40ED24FE" w14:textId="4E859C1D" w:rsidR="0010766A" w:rsidRPr="0010766A" w:rsidRDefault="0010766A" w:rsidP="0010766A">
            <w:pPr>
              <w:pStyle w:val="Heading2"/>
              <w:spacing w:after="20"/>
              <w:ind w:left="427" w:hanging="270"/>
              <w:rPr>
                <w:rFonts w:ascii="Calibri" w:eastAsia="Arial" w:hAnsi="Calibri" w:cs="Calibri"/>
                <w:color w:val="000000" w:themeColor="text1"/>
                <w:sz w:val="24"/>
                <w:szCs w:val="24"/>
              </w:rPr>
            </w:pPr>
            <w:r w:rsidRPr="0010766A">
              <w:rPr>
                <w:rFonts w:ascii="Calibri" w:eastAsia="Times New Roman" w:hAnsi="Calibri" w:cs="Calibri"/>
                <w:b w:val="0"/>
                <w:bCs w:val="0"/>
                <w:i/>
                <w:iCs/>
                <w:color w:val="000000" w:themeColor="text1"/>
                <w:sz w:val="24"/>
                <w:szCs w:val="24"/>
              </w:rPr>
              <w:t xml:space="preserve">/ </w:t>
            </w:r>
            <w:proofErr w:type="spellStart"/>
            <w:r w:rsidRPr="0010766A">
              <w:rPr>
                <w:rFonts w:ascii="Calibri" w:eastAsia="Times New Roman" w:hAnsi="Calibri" w:cs="Calibri"/>
                <w:b w:val="0"/>
                <w:bCs w:val="0"/>
                <w:i/>
                <w:iCs/>
                <w:color w:val="000000" w:themeColor="text1"/>
                <w:sz w:val="24"/>
                <w:szCs w:val="24"/>
              </w:rPr>
              <w:t>Pagtataya</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79877880"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Assessment will focus on whether learners can identify and explain the key elements of a narrative: character, setting, plot, conflict, and theme; recognize the purpose or main idea of a story; sequence events logically; and express understanding through oral answers, matching tasks, story grammar organizers, journal responses, and short quizzes. Assessment evidence will be used for immediate feedback, remediation, enrichment, and adjustment of instruction.</w:t>
            </w:r>
          </w:p>
        </w:tc>
      </w:tr>
      <w:tr w:rsidR="0010766A" w:rsidRPr="0010766A" w14:paraId="03624AE4"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76C2E4BD"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t xml:space="preserve">Formative Assessment </w:t>
            </w:r>
          </w:p>
          <w:p w14:paraId="2DCE2F8E"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rPr>
            </w:pPr>
            <w:r w:rsidRPr="0010766A">
              <w:rPr>
                <w:rFonts w:ascii="Calibri" w:eastAsia="Montserrat" w:hAnsi="Calibri" w:cs="Calibri"/>
                <w:i/>
                <w:iCs/>
                <w:color w:val="000000" w:themeColor="text1"/>
              </w:rPr>
              <w:t>/</w:t>
            </w:r>
            <w:r w:rsidRPr="0010766A">
              <w:rPr>
                <w:rFonts w:ascii="Calibri" w:eastAsia="Montserrat" w:hAnsi="Calibri" w:cs="Calibri"/>
                <w:b/>
                <w:bCs/>
                <w:i/>
                <w:iCs/>
                <w:color w:val="000000" w:themeColor="text1"/>
              </w:rPr>
              <w:t xml:space="preserve"> </w:t>
            </w:r>
            <w:r w:rsidRPr="0010766A">
              <w:rPr>
                <w:rStyle w:val="Strong"/>
                <w:rFonts w:ascii="Calibri" w:eastAsia="Times New Roman" w:hAnsi="Calibri" w:cs="Calibri"/>
                <w:b w:val="0"/>
                <w:bCs w:val="0"/>
                <w:i/>
                <w:iCs/>
                <w:color w:val="000000" w:themeColor="text1"/>
              </w:rPr>
              <w:t xml:space="preserve">Formative </w:t>
            </w:r>
            <w:proofErr w:type="spellStart"/>
            <w:r w:rsidRPr="0010766A">
              <w:rPr>
                <w:rStyle w:val="Strong"/>
                <w:rFonts w:ascii="Calibri" w:eastAsia="Times New Roman" w:hAnsi="Calibri" w:cs="Calibri"/>
                <w:b w:val="0"/>
                <w:bCs w:val="0"/>
                <w:i/>
                <w:iCs/>
                <w:color w:val="000000" w:themeColor="text1"/>
              </w:rPr>
              <w:t>na</w:t>
            </w:r>
            <w:proofErr w:type="spellEnd"/>
            <w:r w:rsidRPr="0010766A">
              <w:rPr>
                <w:rStyle w:val="Strong"/>
                <w:rFonts w:ascii="Calibri" w:eastAsia="Times New Roman" w:hAnsi="Calibri" w:cs="Calibri"/>
                <w:b w:val="0"/>
                <w:bCs w:val="0"/>
                <w:i/>
                <w:iCs/>
                <w:color w:val="000000" w:themeColor="text1"/>
              </w:rPr>
              <w:t xml:space="preserve"> </w:t>
            </w:r>
            <w:proofErr w:type="spellStart"/>
            <w:r w:rsidRPr="0010766A">
              <w:rPr>
                <w:rStyle w:val="Strong"/>
                <w:rFonts w:ascii="Calibri" w:eastAsia="Times New Roman" w:hAnsi="Calibri" w:cs="Calibri"/>
                <w:b w:val="0"/>
                <w:bCs w:val="0"/>
                <w:i/>
                <w:iCs/>
                <w:color w:val="000000" w:themeColor="text1"/>
              </w:rPr>
              <w:t>Pagtataya</w:t>
            </w:r>
            <w:proofErr w:type="spellEnd"/>
          </w:p>
          <w:p w14:paraId="5A032F07"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Create a task, activity or questions to evaluate learning and provide feedback every now and then. Include ways for learners to ask for guidance or support throughout each session.</w:t>
            </w:r>
          </w:p>
          <w:p w14:paraId="722611D4" w14:textId="47301495"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 Remember to provide appropriate accommodations so all learners can demonstrate their understanding (e.g., varied response formats, small group options, visual or auditory supports</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3B77D74"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Task:</w:t>
            </w:r>
            <w:r w:rsidRPr="0010766A">
              <w:rPr>
                <w:rFonts w:ascii="Calibri" w:eastAsia="Arial" w:hAnsi="Calibri" w:cs="Calibri"/>
                <w:sz w:val="22"/>
                <w:szCs w:val="22"/>
              </w:rPr>
              <w:t xml:space="preserve"> Story Picture Talk and Puzzle Connection</w:t>
            </w:r>
          </w:p>
          <w:p w14:paraId="1154C3DA"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Directions:</w:t>
            </w:r>
            <w:r w:rsidRPr="0010766A">
              <w:rPr>
                <w:rFonts w:ascii="Calibri" w:eastAsia="Arial" w:hAnsi="Calibri" w:cs="Calibri"/>
                <w:sz w:val="22"/>
                <w:szCs w:val="22"/>
              </w:rPr>
              <w:t xml:space="preserve"> In pairs or small groups, learners choose one familiar story picture and identify the character, place, and one important event. After the Jose Rizal puzzle activity, they explain why every piece is important and connect this to why every story element matters. Learners may answer orally, point to pictures, draw, or write short phrases.</w:t>
            </w:r>
          </w:p>
          <w:p w14:paraId="7BEA4D92" w14:textId="77777777" w:rsidR="0010766A" w:rsidRPr="0010766A" w:rsidRDefault="0010766A" w:rsidP="0010766A">
            <w:pPr>
              <w:spacing w:after="20" w:line="240" w:lineRule="auto"/>
              <w:ind w:left="270" w:hanging="270"/>
              <w:rPr>
                <w:rFonts w:ascii="Calibri" w:hAnsi="Calibri" w:cs="Calibri"/>
                <w:sz w:val="22"/>
                <w:szCs w:val="22"/>
              </w:rPr>
            </w:pPr>
          </w:p>
          <w:p w14:paraId="66AECFE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Quick Check / 5-Item Formative Quiz</w:t>
            </w:r>
          </w:p>
          <w:p w14:paraId="5B6AA01E"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Directions:</w:t>
            </w:r>
            <w:r w:rsidRPr="0010766A">
              <w:rPr>
                <w:rFonts w:ascii="Calibri" w:eastAsia="Arial" w:hAnsi="Calibri" w:cs="Calibri"/>
                <w:sz w:val="22"/>
                <w:szCs w:val="22"/>
              </w:rPr>
              <w:t xml:space="preserve"> Choose the letter of the correct answer.</w:t>
            </w:r>
          </w:p>
          <w:p w14:paraId="248D7884"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1. What do we call the people, animals, or creatures in a story?</w:t>
            </w:r>
          </w:p>
          <w:p w14:paraId="62551CB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Setting</w:t>
            </w:r>
          </w:p>
          <w:p w14:paraId="763BA49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Characters</w:t>
            </w:r>
          </w:p>
          <w:p w14:paraId="69264EAE"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Conflict</w:t>
            </w:r>
          </w:p>
          <w:p w14:paraId="7DA565F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Theme</w:t>
            </w:r>
          </w:p>
          <w:p w14:paraId="4D459F21"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lastRenderedPageBreak/>
              <w:t>2. What story element tells where and when the story happens?</w:t>
            </w:r>
          </w:p>
          <w:p w14:paraId="02F68C2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Plot</w:t>
            </w:r>
          </w:p>
          <w:p w14:paraId="476AB15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Theme</w:t>
            </w:r>
          </w:p>
          <w:p w14:paraId="63225143"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Setting</w:t>
            </w:r>
          </w:p>
          <w:p w14:paraId="3694757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Title</w:t>
            </w:r>
          </w:p>
          <w:p w14:paraId="786A64C9"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3. Why was the puzzle activity used in the lesson?</w:t>
            </w:r>
          </w:p>
          <w:p w14:paraId="24A97313"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To show that a complete story has important parts</w:t>
            </w:r>
          </w:p>
          <w:p w14:paraId="13B063B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To replace reading a story</w:t>
            </w:r>
          </w:p>
          <w:p w14:paraId="70EE25B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To test drawing skills only</w:t>
            </w:r>
          </w:p>
          <w:p w14:paraId="7B29CD3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To memorize all heroes</w:t>
            </w:r>
          </w:p>
          <w:p w14:paraId="0DB1F0C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4. Which value is shown when a character helps others bravely?</w:t>
            </w:r>
          </w:p>
          <w:p w14:paraId="7E6EAE4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Laziness</w:t>
            </w:r>
          </w:p>
          <w:p w14:paraId="7720A52B"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Heroism</w:t>
            </w:r>
          </w:p>
          <w:p w14:paraId="3A6D58A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Silence</w:t>
            </w:r>
          </w:p>
          <w:p w14:paraId="0FEE1BFE"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Fear</w:t>
            </w:r>
          </w:p>
          <w:p w14:paraId="3CB48A4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5. A story becomes clearer when readers know its _____.</w:t>
            </w:r>
          </w:p>
          <w:p w14:paraId="7529D00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elements</w:t>
            </w:r>
          </w:p>
          <w:p w14:paraId="601EC7FA"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page color</w:t>
            </w:r>
          </w:p>
          <w:p w14:paraId="17EAB271"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price</w:t>
            </w:r>
          </w:p>
          <w:p w14:paraId="21CC4CC1"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font size</w:t>
            </w:r>
          </w:p>
          <w:p w14:paraId="35A94854"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Answer Key:</w:t>
            </w:r>
            <w:r w:rsidRPr="0010766A">
              <w:rPr>
                <w:rFonts w:ascii="Calibri" w:eastAsia="Arial" w:hAnsi="Calibri" w:cs="Calibri"/>
                <w:sz w:val="22"/>
                <w:szCs w:val="22"/>
              </w:rPr>
              <w:t xml:space="preserve"> 1-B, 2-C, 3-A, 4-B, 5-A</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3A488B8B"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Task:</w:t>
            </w:r>
            <w:r w:rsidRPr="0010766A">
              <w:rPr>
                <w:rFonts w:ascii="Calibri" w:eastAsia="Arial" w:hAnsi="Calibri" w:cs="Calibri"/>
                <w:sz w:val="22"/>
                <w:szCs w:val="22"/>
              </w:rPr>
              <w:t xml:space="preserve"> Vocabulary Match and Guided Reading</w:t>
            </w:r>
          </w:p>
          <w:p w14:paraId="0C1E22D9"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Directions:</w:t>
            </w:r>
            <w:r w:rsidRPr="0010766A">
              <w:rPr>
                <w:rFonts w:ascii="Calibri" w:eastAsia="Arial" w:hAnsi="Calibri" w:cs="Calibri"/>
                <w:sz w:val="22"/>
                <w:szCs w:val="22"/>
              </w:rPr>
              <w:t xml:space="preserve"> Learners match Character, Setting, Plot, Conflict, and Theme with their meanings. Then, while reading "Elo the Hero," they identify the main character, the place, and the first important problem in the story. Learners who need support may use a word bank or work with a partner.</w:t>
            </w:r>
          </w:p>
          <w:p w14:paraId="7B2BA004" w14:textId="77777777" w:rsidR="0010766A" w:rsidRPr="0010766A" w:rsidRDefault="0010766A" w:rsidP="0010766A">
            <w:pPr>
              <w:spacing w:after="20" w:line="240" w:lineRule="auto"/>
              <w:ind w:left="270" w:hanging="270"/>
              <w:rPr>
                <w:rFonts w:ascii="Calibri" w:hAnsi="Calibri" w:cs="Calibri"/>
                <w:sz w:val="22"/>
                <w:szCs w:val="22"/>
              </w:rPr>
            </w:pPr>
          </w:p>
          <w:p w14:paraId="53A6BAB4"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Quick Check / 5-Item Formative Quiz</w:t>
            </w:r>
          </w:p>
          <w:p w14:paraId="3E5571F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Directions:</w:t>
            </w:r>
            <w:r w:rsidRPr="0010766A">
              <w:rPr>
                <w:rFonts w:ascii="Calibri" w:eastAsia="Arial" w:hAnsi="Calibri" w:cs="Calibri"/>
                <w:sz w:val="22"/>
                <w:szCs w:val="22"/>
              </w:rPr>
              <w:t xml:space="preserve"> Write TRUE if the statement is correct and FALSE if it is not.</w:t>
            </w:r>
          </w:p>
          <w:p w14:paraId="6F02041E"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1. Character refers to the people, animals, or creatures in a story.</w:t>
            </w:r>
          </w:p>
          <w:p w14:paraId="3B64E89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2. Setting tells only the lesson or message of the story.</w:t>
            </w:r>
          </w:p>
          <w:p w14:paraId="293C904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3. Plot is the sequence of events in a story.</w:t>
            </w:r>
          </w:p>
          <w:p w14:paraId="1378957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4. Conflict is the struggle or problem in the story.</w:t>
            </w:r>
          </w:p>
          <w:p w14:paraId="140AD89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lastRenderedPageBreak/>
              <w:t>5. Theme is the central message or lesson of the story.</w:t>
            </w:r>
          </w:p>
          <w:p w14:paraId="7F24C57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Answer Key:</w:t>
            </w:r>
            <w:r w:rsidRPr="0010766A">
              <w:rPr>
                <w:rFonts w:ascii="Calibri" w:eastAsia="Arial" w:hAnsi="Calibri" w:cs="Calibri"/>
                <w:sz w:val="22"/>
                <w:szCs w:val="22"/>
              </w:rPr>
              <w:t xml:space="preserve"> 1-TRUE, 2-FALSE, 3-TRUE, 4-TRUE, 5-TRUE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40B85C8B"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Task:</w:t>
            </w:r>
            <w:r w:rsidRPr="0010766A">
              <w:rPr>
                <w:rFonts w:ascii="Calibri" w:eastAsia="Arial" w:hAnsi="Calibri" w:cs="Calibri"/>
                <w:sz w:val="22"/>
                <w:szCs w:val="22"/>
              </w:rPr>
              <w:t xml:space="preserve"> Arrange Me and Story Grammar</w:t>
            </w:r>
          </w:p>
          <w:p w14:paraId="7BC31324"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Directions:</w:t>
            </w:r>
            <w:r w:rsidRPr="0010766A">
              <w:rPr>
                <w:rFonts w:ascii="Calibri" w:eastAsia="Arial" w:hAnsi="Calibri" w:cs="Calibri"/>
                <w:sz w:val="22"/>
                <w:szCs w:val="22"/>
              </w:rPr>
              <w:t xml:space="preserve"> Learners arrange jumbled events from "Elo the Hero" in correct order. After sequencing, they complete a story grammar organizer by writing or drawing the character, setting, conflict, important events, resolution, and theme. Learners may work individually, in pairs, or in small groups.</w:t>
            </w:r>
          </w:p>
          <w:p w14:paraId="05C23355" w14:textId="77777777" w:rsidR="0010766A" w:rsidRPr="0010766A" w:rsidRDefault="0010766A" w:rsidP="0010766A">
            <w:pPr>
              <w:spacing w:after="20" w:line="240" w:lineRule="auto"/>
              <w:ind w:left="270" w:hanging="270"/>
              <w:rPr>
                <w:rFonts w:ascii="Calibri" w:hAnsi="Calibri" w:cs="Calibri"/>
                <w:sz w:val="22"/>
                <w:szCs w:val="22"/>
              </w:rPr>
            </w:pPr>
          </w:p>
          <w:p w14:paraId="0638030C"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Quick Check / 5-Item Formative Quiz</w:t>
            </w:r>
          </w:p>
          <w:p w14:paraId="2DD99B8F"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Directions:</w:t>
            </w:r>
            <w:r w:rsidRPr="0010766A">
              <w:rPr>
                <w:rFonts w:ascii="Calibri" w:eastAsia="Arial" w:hAnsi="Calibri" w:cs="Calibri"/>
                <w:sz w:val="22"/>
                <w:szCs w:val="22"/>
              </w:rPr>
              <w:t xml:space="preserve"> Choose the letter of the correct answer.</w:t>
            </w:r>
          </w:p>
          <w:p w14:paraId="1031794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1. Where did Elo live?</w:t>
            </w:r>
          </w:p>
          <w:p w14:paraId="5506080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A small barangay in Quirino Province</w:t>
            </w:r>
          </w:p>
          <w:p w14:paraId="636E1A8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A crowded city</w:t>
            </w:r>
          </w:p>
          <w:p w14:paraId="11FD8DA9"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A magical forest</w:t>
            </w:r>
          </w:p>
          <w:p w14:paraId="4730383A"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An island palace</w:t>
            </w:r>
          </w:p>
          <w:p w14:paraId="1FE9ECE1"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2. What animal did Elo save?</w:t>
            </w:r>
          </w:p>
          <w:p w14:paraId="6C31251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Dog</w:t>
            </w:r>
          </w:p>
          <w:p w14:paraId="3469BE4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Cat</w:t>
            </w:r>
          </w:p>
          <w:p w14:paraId="57B55D4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lastRenderedPageBreak/>
              <w:t>C. Goat</w:t>
            </w:r>
          </w:p>
          <w:p w14:paraId="63C7F1B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Bird</w:t>
            </w:r>
          </w:p>
          <w:p w14:paraId="0891B90E"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3. What was Elo’s main challenge while rescuing the animal?</w:t>
            </w:r>
          </w:p>
          <w:p w14:paraId="5974F5F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Strong water currents</w:t>
            </w:r>
          </w:p>
          <w:p w14:paraId="770C370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A locked gate</w:t>
            </w:r>
          </w:p>
          <w:p w14:paraId="2AA7F9E3"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A missing book</w:t>
            </w:r>
          </w:p>
          <w:p w14:paraId="092A3423"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A dark cave</w:t>
            </w:r>
          </w:p>
          <w:p w14:paraId="331EDECF"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4. Which event should come first in the sequence?</w:t>
            </w:r>
          </w:p>
          <w:p w14:paraId="4256789A"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Elo became admired by the villagers.</w:t>
            </w:r>
          </w:p>
          <w:p w14:paraId="0A5D77C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Elo heard cries for help near the river.</w:t>
            </w:r>
          </w:p>
          <w:p w14:paraId="3EC8B9E0"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The goat became a reminder of his bravery.</w:t>
            </w:r>
          </w:p>
          <w:p w14:paraId="358FA323"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The villagers praised Elo.</w:t>
            </w:r>
          </w:p>
          <w:p w14:paraId="62724A9B"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5. Which element is shown by the lesson that even children can be brave and helpful?</w:t>
            </w:r>
          </w:p>
          <w:p w14:paraId="55A514CB"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Setting</w:t>
            </w:r>
          </w:p>
          <w:p w14:paraId="391B8C9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Theme</w:t>
            </w:r>
          </w:p>
          <w:p w14:paraId="70ED0BF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Character name</w:t>
            </w:r>
          </w:p>
          <w:p w14:paraId="50F1DD4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Title</w:t>
            </w:r>
          </w:p>
          <w:p w14:paraId="69C2A3B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Answer Key:</w:t>
            </w:r>
            <w:r w:rsidRPr="0010766A">
              <w:rPr>
                <w:rFonts w:ascii="Calibri" w:eastAsia="Arial" w:hAnsi="Calibri" w:cs="Calibri"/>
                <w:sz w:val="22"/>
                <w:szCs w:val="22"/>
              </w:rPr>
              <w:t xml:space="preserve"> 1-A, 2-C, 3-A, 4-B, 5-B</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6B0F82C9"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lastRenderedPageBreak/>
              <w:t>Task:</w:t>
            </w:r>
            <w:r w:rsidRPr="0010766A">
              <w:rPr>
                <w:rFonts w:ascii="Calibri" w:eastAsia="Arial" w:hAnsi="Calibri" w:cs="Calibri"/>
                <w:sz w:val="22"/>
                <w:szCs w:val="22"/>
              </w:rPr>
              <w:t xml:space="preserve"> What I Have Learned Journal and Story Grammar Application</w:t>
            </w:r>
          </w:p>
          <w:p w14:paraId="4D195B0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Directions:</w:t>
            </w:r>
            <w:r w:rsidRPr="0010766A">
              <w:rPr>
                <w:rFonts w:ascii="Calibri" w:eastAsia="Arial" w:hAnsi="Calibri" w:cs="Calibri"/>
                <w:sz w:val="22"/>
                <w:szCs w:val="22"/>
              </w:rPr>
              <w:t xml:space="preserve"> Learners complete a short journal about what they learned from the story elements. They then explain how the parts of "Elo the Hero" work together to teach a lesson. As an extension, they may prepare a story grammar organizer for another short story watched or read at home.</w:t>
            </w:r>
          </w:p>
          <w:p w14:paraId="60C5AE59" w14:textId="77777777" w:rsidR="0010766A" w:rsidRPr="0010766A" w:rsidRDefault="0010766A" w:rsidP="0010766A">
            <w:pPr>
              <w:spacing w:after="20" w:line="240" w:lineRule="auto"/>
              <w:ind w:left="270" w:hanging="270"/>
              <w:rPr>
                <w:rFonts w:ascii="Calibri" w:hAnsi="Calibri" w:cs="Calibri"/>
                <w:sz w:val="22"/>
                <w:szCs w:val="22"/>
              </w:rPr>
            </w:pPr>
          </w:p>
          <w:p w14:paraId="1ABE7CE0"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Quick Check / 5-Item Formative Quiz</w:t>
            </w:r>
          </w:p>
          <w:p w14:paraId="18C97079"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Directions:</w:t>
            </w:r>
            <w:r w:rsidRPr="0010766A">
              <w:rPr>
                <w:rFonts w:ascii="Calibri" w:eastAsia="Arial" w:hAnsi="Calibri" w:cs="Calibri"/>
                <w:sz w:val="22"/>
                <w:szCs w:val="22"/>
              </w:rPr>
              <w:t xml:space="preserve"> Choose the letter of the correct answer.</w:t>
            </w:r>
          </w:p>
          <w:p w14:paraId="02EC964C"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1. What is the best summary of "Elo the Hero"?</w:t>
            </w:r>
          </w:p>
          <w:p w14:paraId="494E87E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A boy bravely saves a goat and inspires others.</w:t>
            </w:r>
          </w:p>
          <w:p w14:paraId="64C0556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A boy buys a new book.</w:t>
            </w:r>
          </w:p>
          <w:p w14:paraId="419A236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A village forgets its heroes.</w:t>
            </w:r>
          </w:p>
          <w:p w14:paraId="514CA9A4"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A goat teaches a class.</w:t>
            </w:r>
          </w:p>
          <w:p w14:paraId="0514CB2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lastRenderedPageBreak/>
              <w:t>2. Which part of the plot shows the highest point of tension?</w:t>
            </w:r>
          </w:p>
          <w:p w14:paraId="09C2511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Exposition</w:t>
            </w:r>
          </w:p>
          <w:p w14:paraId="7EADA27D"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Climax</w:t>
            </w:r>
          </w:p>
          <w:p w14:paraId="663F8C0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Resolution</w:t>
            </w:r>
          </w:p>
          <w:p w14:paraId="2EEB8A5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Title</w:t>
            </w:r>
          </w:p>
          <w:p w14:paraId="1D26DC03"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3. What did the villagers think of Elo after the incident?</w:t>
            </w:r>
          </w:p>
          <w:p w14:paraId="76D31F9A"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He was a coward.</w:t>
            </w:r>
          </w:p>
          <w:p w14:paraId="1C703FD9"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He was a hero of their village.</w:t>
            </w:r>
          </w:p>
          <w:p w14:paraId="194E26B3"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He was a stranger.</w:t>
            </w:r>
          </w:p>
          <w:p w14:paraId="662F63B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He was lost.</w:t>
            </w:r>
          </w:p>
          <w:p w14:paraId="4311304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4. Which element explains the struggle or problem that drives the story?</w:t>
            </w:r>
          </w:p>
          <w:p w14:paraId="05761AF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Conflict</w:t>
            </w:r>
          </w:p>
          <w:p w14:paraId="1EF54349"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Setting</w:t>
            </w:r>
          </w:p>
          <w:p w14:paraId="4222FAEC"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Font</w:t>
            </w:r>
          </w:p>
          <w:p w14:paraId="5300FA70"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Cover</w:t>
            </w:r>
          </w:p>
          <w:p w14:paraId="6794783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5. Why is story grammar helpful?</w:t>
            </w:r>
          </w:p>
          <w:p w14:paraId="45D40A61"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 It helps readers organize and understand story elements.</w:t>
            </w:r>
          </w:p>
          <w:p w14:paraId="729EFA8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B. It removes the need to read.</w:t>
            </w:r>
          </w:p>
          <w:p w14:paraId="57FD542C"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C. It gives only the title of a story.</w:t>
            </w:r>
          </w:p>
          <w:p w14:paraId="2C92FB12"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D. It changes the ending automatically.</w:t>
            </w:r>
          </w:p>
          <w:p w14:paraId="1DB6A84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Answer Key:</w:t>
            </w:r>
            <w:r w:rsidRPr="0010766A">
              <w:rPr>
                <w:rFonts w:ascii="Calibri" w:eastAsia="Arial" w:hAnsi="Calibri" w:cs="Calibri"/>
                <w:sz w:val="22"/>
                <w:szCs w:val="22"/>
              </w:rPr>
              <w:t xml:space="preserve"> 1-A, 2-B, 3-B, 4-A, 5-A</w:t>
            </w:r>
          </w:p>
        </w:tc>
      </w:tr>
      <w:tr w:rsidR="0010766A" w:rsidRPr="0010766A" w14:paraId="7036E488"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1A926755" w14:textId="77777777" w:rsidR="0010766A" w:rsidRPr="0010766A" w:rsidRDefault="0010766A" w:rsidP="0010766A">
            <w:pPr>
              <w:pStyle w:val="Heading2"/>
              <w:ind w:left="427" w:hanging="270"/>
              <w:rPr>
                <w:rFonts w:ascii="Calibri" w:eastAsia="Times New Roman" w:hAnsi="Calibri" w:cs="Calibri"/>
                <w:color w:val="000000" w:themeColor="text1"/>
                <w:sz w:val="24"/>
                <w:szCs w:val="24"/>
              </w:rPr>
            </w:pPr>
            <w:r w:rsidRPr="0010766A">
              <w:rPr>
                <w:rFonts w:ascii="Calibri" w:eastAsia="Times New Roman" w:hAnsi="Calibri" w:cs="Calibri"/>
                <w:color w:val="000000" w:themeColor="text1"/>
                <w:sz w:val="24"/>
                <w:szCs w:val="24"/>
              </w:rPr>
              <w:lastRenderedPageBreak/>
              <w:t>Ways Forward</w:t>
            </w:r>
          </w:p>
          <w:p w14:paraId="088E6587" w14:textId="7D92DB20" w:rsidR="0010766A" w:rsidRPr="0010766A" w:rsidRDefault="0010766A" w:rsidP="0010766A">
            <w:pPr>
              <w:pStyle w:val="Heading2"/>
              <w:spacing w:after="20"/>
              <w:ind w:left="427" w:hanging="270"/>
              <w:rPr>
                <w:rFonts w:ascii="Calibri" w:eastAsia="Arial" w:hAnsi="Calibri" w:cs="Calibri"/>
                <w:color w:val="000000" w:themeColor="text1"/>
                <w:sz w:val="24"/>
                <w:szCs w:val="24"/>
              </w:rPr>
            </w:pPr>
            <w:r w:rsidRPr="0010766A">
              <w:rPr>
                <w:rFonts w:ascii="Calibri" w:eastAsia="Times New Roman" w:hAnsi="Calibri" w:cs="Calibri"/>
                <w:b w:val="0"/>
                <w:bCs w:val="0"/>
                <w:i/>
                <w:iCs/>
                <w:color w:val="000000" w:themeColor="text1"/>
                <w:sz w:val="24"/>
                <w:szCs w:val="24"/>
              </w:rPr>
              <w:t xml:space="preserve">/ Mga </w:t>
            </w:r>
            <w:proofErr w:type="spellStart"/>
            <w:r w:rsidRPr="0010766A">
              <w:rPr>
                <w:rFonts w:ascii="Calibri" w:eastAsia="Times New Roman" w:hAnsi="Calibri" w:cs="Calibri"/>
                <w:b w:val="0"/>
                <w:bCs w:val="0"/>
                <w:i/>
                <w:iCs/>
                <w:color w:val="000000" w:themeColor="text1"/>
                <w:sz w:val="24"/>
                <w:szCs w:val="24"/>
              </w:rPr>
              <w:t>Susunod</w:t>
            </w:r>
            <w:proofErr w:type="spellEnd"/>
            <w:r w:rsidRPr="0010766A">
              <w:rPr>
                <w:rFonts w:ascii="Calibri" w:eastAsia="Times New Roman" w:hAnsi="Calibri" w:cs="Calibri"/>
                <w:b w:val="0"/>
                <w:bCs w:val="0"/>
                <w:i/>
                <w:iCs/>
                <w:color w:val="000000" w:themeColor="text1"/>
                <w:sz w:val="24"/>
                <w:szCs w:val="24"/>
              </w:rPr>
              <w:t xml:space="preserve"> </w:t>
            </w:r>
            <w:proofErr w:type="spellStart"/>
            <w:r w:rsidRPr="0010766A">
              <w:rPr>
                <w:rFonts w:ascii="Calibri" w:eastAsia="Times New Roman" w:hAnsi="Calibri" w:cs="Calibri"/>
                <w:b w:val="0"/>
                <w:bCs w:val="0"/>
                <w:i/>
                <w:iCs/>
                <w:color w:val="000000" w:themeColor="text1"/>
                <w:sz w:val="24"/>
                <w:szCs w:val="24"/>
              </w:rPr>
              <w:t>na</w:t>
            </w:r>
            <w:proofErr w:type="spellEnd"/>
            <w:r w:rsidRPr="0010766A">
              <w:rPr>
                <w:rFonts w:ascii="Calibri" w:eastAsia="Times New Roman" w:hAnsi="Calibri" w:cs="Calibri"/>
                <w:b w:val="0"/>
                <w:bCs w:val="0"/>
                <w:i/>
                <w:iCs/>
                <w:color w:val="000000" w:themeColor="text1"/>
                <w:sz w:val="24"/>
                <w:szCs w:val="24"/>
              </w:rPr>
              <w:t xml:space="preserve"> </w:t>
            </w:r>
            <w:proofErr w:type="spellStart"/>
            <w:r w:rsidRPr="0010766A">
              <w:rPr>
                <w:rFonts w:ascii="Calibri" w:eastAsia="Times New Roman" w:hAnsi="Calibri" w:cs="Calibri"/>
                <w:b w:val="0"/>
                <w:bCs w:val="0"/>
                <w:i/>
                <w:iCs/>
                <w:color w:val="000000" w:themeColor="text1"/>
                <w:sz w:val="24"/>
                <w:szCs w:val="24"/>
              </w:rPr>
              <w:t>Hakbang</w:t>
            </w:r>
            <w:proofErr w:type="spellEnd"/>
          </w:p>
        </w:tc>
        <w:tc>
          <w:tcPr>
            <w:tcW w:w="12283" w:type="dxa"/>
            <w:gridSpan w:val="4"/>
            <w:tcBorders>
              <w:top w:val="single" w:sz="6" w:space="0" w:color="000000"/>
              <w:left w:val="single" w:sz="6" w:space="0" w:color="000000"/>
              <w:bottom w:val="single" w:sz="6" w:space="0" w:color="000000"/>
              <w:right w:val="single" w:sz="6" w:space="0" w:color="000000"/>
            </w:tcBorders>
            <w:shd w:val="clear" w:color="auto" w:fill="E7E9ED"/>
            <w:tcMar>
              <w:top w:w="150" w:type="dxa"/>
              <w:left w:w="150" w:type="dxa"/>
              <w:bottom w:w="150" w:type="dxa"/>
              <w:right w:w="150" w:type="dxa"/>
            </w:tcMar>
            <w:hideMark/>
          </w:tcPr>
          <w:p w14:paraId="0250C8E0"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Use learners’ oral answers, vocabulary matching, story sequencing, story grammar organizers, journals, and quiz results to decide the next steps. Learners who still confuse story elements will receive guided review using pictures and short examples. Learners who are ready for enrichment may analyze a new short story and explain its theme. The teacher may also revisit vocabulary and sequencing before moving to the next lesson.</w:t>
            </w:r>
          </w:p>
        </w:tc>
      </w:tr>
      <w:tr w:rsidR="0010766A" w:rsidRPr="0010766A" w14:paraId="23248555"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05ED641F"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t>Extended learning opportunities</w:t>
            </w:r>
          </w:p>
          <w:p w14:paraId="7F26B8B9"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rPr>
            </w:pPr>
            <w:r w:rsidRPr="0010766A">
              <w:rPr>
                <w:rFonts w:ascii="Calibri" w:eastAsia="Montserrat" w:hAnsi="Calibri" w:cs="Calibri"/>
                <w:i/>
                <w:iCs/>
                <w:color w:val="000000" w:themeColor="text1"/>
              </w:rPr>
              <w:t xml:space="preserve">/ </w:t>
            </w:r>
            <w:r w:rsidRPr="0010766A">
              <w:rPr>
                <w:rStyle w:val="Strong"/>
                <w:rFonts w:ascii="Calibri" w:eastAsia="Times New Roman" w:hAnsi="Calibri" w:cs="Calibri"/>
                <w:b w:val="0"/>
                <w:bCs w:val="0"/>
                <w:i/>
                <w:iCs/>
                <w:color w:val="000000" w:themeColor="text1"/>
              </w:rPr>
              <w:t xml:space="preserve">Mga </w:t>
            </w:r>
            <w:proofErr w:type="spellStart"/>
            <w:r w:rsidRPr="0010766A">
              <w:rPr>
                <w:rStyle w:val="Strong"/>
                <w:rFonts w:ascii="Calibri" w:eastAsia="Times New Roman" w:hAnsi="Calibri" w:cs="Calibri"/>
                <w:b w:val="0"/>
                <w:bCs w:val="0"/>
                <w:i/>
                <w:iCs/>
                <w:color w:val="000000" w:themeColor="text1"/>
              </w:rPr>
              <w:t>Karagdagang</w:t>
            </w:r>
            <w:proofErr w:type="spellEnd"/>
            <w:r w:rsidRPr="0010766A">
              <w:rPr>
                <w:rStyle w:val="Strong"/>
                <w:rFonts w:ascii="Calibri" w:eastAsia="Times New Roman" w:hAnsi="Calibri" w:cs="Calibri"/>
                <w:b w:val="0"/>
                <w:bCs w:val="0"/>
                <w:i/>
                <w:iCs/>
                <w:color w:val="000000" w:themeColor="text1"/>
              </w:rPr>
              <w:t xml:space="preserve"> Gawain</w:t>
            </w:r>
          </w:p>
          <w:p w14:paraId="0AF4F812" w14:textId="0B898BA5"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 Suggest other learning experiences outside the classroom/class hours that learners may want to access to reinforce what they have learned, to spark their curiosities further, or that may provide them support in their areas of difficulty.</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2D6AFD2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At home, learners may ask a family member to tell a short real-life story about courage or kindness. Learners identify the person involved, the place, the important event, the problem, and the lesson learned. They may write, draw, or orally share their answer in the next class.</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C7E7E88"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Learners may reread "Elo the Hero" or another short story and make a simple five-part foldable for character, setting, plot, conflict, and theme. Learners with limited materials may use notebook sections or oral practice with a family member.</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BC91E8B"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Learners may watch or listen to a short story video selected by the teacher and complete a story grammar organizer. They should note the beginning, middle, and end of the story and identify the lesson or theme.</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0DA58D25"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b/>
                <w:sz w:val="22"/>
                <w:szCs w:val="22"/>
              </w:rPr>
              <w:t>Learners may write a short journal entry answering:</w:t>
            </w:r>
            <w:r w:rsidRPr="0010766A">
              <w:rPr>
                <w:rFonts w:ascii="Calibri" w:eastAsia="Arial" w:hAnsi="Calibri" w:cs="Calibri"/>
                <w:sz w:val="22"/>
                <w:szCs w:val="22"/>
              </w:rPr>
              <w:t xml:space="preserve"> How can I be a hero or heroine in my own way? They should include at least one story element, such as a character, setting, problem, and lesson. A drawing may be added as support.</w:t>
            </w:r>
          </w:p>
        </w:tc>
      </w:tr>
      <w:tr w:rsidR="0010766A" w:rsidRPr="0010766A" w14:paraId="7B296384" w14:textId="77777777" w:rsidTr="0010766A">
        <w:trPr>
          <w:divId w:val="1915970633"/>
        </w:trPr>
        <w:tc>
          <w:tcPr>
            <w:tcW w:w="3098" w:type="dxa"/>
            <w:tcBorders>
              <w:top w:val="single" w:sz="6" w:space="0" w:color="000000"/>
              <w:left w:val="single" w:sz="6" w:space="0" w:color="000000"/>
              <w:bottom w:val="single" w:sz="6" w:space="0" w:color="000000"/>
              <w:right w:val="single" w:sz="6" w:space="0" w:color="000000"/>
            </w:tcBorders>
            <w:shd w:val="clear" w:color="auto" w:fill="E7E9ED"/>
          </w:tcPr>
          <w:p w14:paraId="36BEE4ED" w14:textId="77777777" w:rsidR="0010766A" w:rsidRPr="0010766A" w:rsidRDefault="0010766A" w:rsidP="0010766A">
            <w:pPr>
              <w:widowControl w:val="0"/>
              <w:spacing w:after="0" w:line="240" w:lineRule="auto"/>
              <w:ind w:left="427" w:hanging="270"/>
              <w:rPr>
                <w:rFonts w:ascii="Calibri" w:eastAsia="Montserrat" w:hAnsi="Calibri" w:cs="Calibri"/>
                <w:b/>
                <w:bCs/>
                <w:color w:val="000000" w:themeColor="text1"/>
              </w:rPr>
            </w:pPr>
            <w:r w:rsidRPr="0010766A">
              <w:rPr>
                <w:rFonts w:ascii="Calibri" w:eastAsia="Montserrat" w:hAnsi="Calibri" w:cs="Calibri"/>
                <w:b/>
                <w:bCs/>
                <w:color w:val="000000" w:themeColor="text1"/>
              </w:rPr>
              <w:t>Reflections</w:t>
            </w:r>
          </w:p>
          <w:p w14:paraId="54612379" w14:textId="77777777" w:rsidR="0010766A" w:rsidRPr="0010766A" w:rsidRDefault="0010766A" w:rsidP="0010766A">
            <w:pPr>
              <w:widowControl w:val="0"/>
              <w:spacing w:after="0" w:line="240" w:lineRule="auto"/>
              <w:ind w:left="427" w:hanging="270"/>
              <w:rPr>
                <w:rFonts w:ascii="Calibri" w:eastAsia="Montserrat" w:hAnsi="Calibri" w:cs="Calibri"/>
                <w:b/>
                <w:bCs/>
                <w:i/>
                <w:iCs/>
                <w:color w:val="000000" w:themeColor="text1"/>
              </w:rPr>
            </w:pPr>
            <w:r w:rsidRPr="0010766A">
              <w:rPr>
                <w:rFonts w:ascii="Calibri" w:eastAsia="Montserrat" w:hAnsi="Calibri" w:cs="Calibri"/>
                <w:i/>
                <w:iCs/>
                <w:color w:val="000000" w:themeColor="text1"/>
              </w:rPr>
              <w:t xml:space="preserve">/ </w:t>
            </w:r>
            <w:r w:rsidRPr="0010766A">
              <w:rPr>
                <w:rStyle w:val="Strong"/>
                <w:rFonts w:ascii="Calibri" w:eastAsia="Times New Roman" w:hAnsi="Calibri" w:cs="Calibri"/>
                <w:b w:val="0"/>
                <w:bCs w:val="0"/>
                <w:i/>
                <w:iCs/>
                <w:color w:val="000000" w:themeColor="text1"/>
              </w:rPr>
              <w:t xml:space="preserve">Mga </w:t>
            </w:r>
            <w:proofErr w:type="spellStart"/>
            <w:r w:rsidRPr="0010766A">
              <w:rPr>
                <w:rStyle w:val="Strong"/>
                <w:rFonts w:ascii="Calibri" w:eastAsia="Times New Roman" w:hAnsi="Calibri" w:cs="Calibri"/>
                <w:b w:val="0"/>
                <w:bCs w:val="0"/>
                <w:i/>
                <w:iCs/>
                <w:color w:val="000000" w:themeColor="text1"/>
              </w:rPr>
              <w:t>Pagninilay</w:t>
            </w:r>
            <w:proofErr w:type="spellEnd"/>
          </w:p>
          <w:p w14:paraId="2D9ACED2" w14:textId="77777777" w:rsidR="0010766A" w:rsidRPr="0010766A" w:rsidRDefault="0010766A" w:rsidP="0010766A">
            <w:pPr>
              <w:widowControl w:val="0"/>
              <w:spacing w:after="0" w:line="240" w:lineRule="auto"/>
              <w:ind w:left="427" w:hanging="270"/>
              <w:rPr>
                <w:rFonts w:ascii="Calibri" w:eastAsia="Montserrat" w:hAnsi="Calibri" w:cs="Calibri"/>
                <w:i/>
                <w:iCs/>
                <w:color w:val="000000" w:themeColor="text1"/>
              </w:rPr>
            </w:pPr>
            <w:r w:rsidRPr="0010766A">
              <w:rPr>
                <w:rFonts w:ascii="Calibri" w:eastAsia="Montserrat" w:hAnsi="Calibri" w:cs="Calibri"/>
                <w:i/>
                <w:iCs/>
                <w:color w:val="000000" w:themeColor="text1"/>
              </w:rPr>
              <w:t>- Think about what you need to change for the next session based on what happened today. Is there something the learners are interested in exploring?</w:t>
            </w:r>
          </w:p>
          <w:p w14:paraId="39153026" w14:textId="26FD1D6A" w:rsidR="0010766A" w:rsidRPr="0010766A" w:rsidRDefault="0010766A" w:rsidP="0010766A">
            <w:pPr>
              <w:widowControl w:val="0"/>
              <w:spacing w:after="20" w:line="240" w:lineRule="auto"/>
              <w:ind w:left="427" w:hanging="270"/>
              <w:rPr>
                <w:rFonts w:ascii="Calibri" w:eastAsia="Arial" w:hAnsi="Calibri" w:cs="Calibri"/>
                <w:b/>
                <w:bCs/>
                <w:color w:val="000000" w:themeColor="text1"/>
              </w:rPr>
            </w:pPr>
            <w:r w:rsidRPr="0010766A">
              <w:rPr>
                <w:rFonts w:ascii="Calibri" w:eastAsia="Montserrat" w:hAnsi="Calibri" w:cs="Calibri"/>
                <w:i/>
                <w:iCs/>
                <w:color w:val="000000" w:themeColor="text1"/>
              </w:rPr>
              <w:t xml:space="preserve">- Are there some things you would like to share with your co-teachers, parents, or school leaders about your classroom </w:t>
            </w:r>
            <w:r w:rsidRPr="0010766A">
              <w:rPr>
                <w:rFonts w:ascii="Calibri" w:eastAsia="Montserrat" w:hAnsi="Calibri" w:cs="Calibri"/>
                <w:i/>
                <w:iCs/>
                <w:color w:val="000000" w:themeColor="text1"/>
              </w:rPr>
              <w:lastRenderedPageBreak/>
              <w:t>experience? What would you like your instructional coach to help you with?</w:t>
            </w:r>
          </w:p>
        </w:tc>
        <w:tc>
          <w:tcPr>
            <w:tcW w:w="3070"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A6A55D0"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lastRenderedPageBreak/>
              <w:t>(Example Only) In the next session, I need to prepare clearer and larger visuals because learners responded well to pictures and puzzles. Some learners needed more time to retell stories, so I will provide sentence starters and allow pair sharing before whole-class sharing.</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5C6B09D7"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(Example Only) The vocabulary matching activity helped learners remember the terms, but a few still confused plot and conflict. I will prepare more examples and non-examples and ask learners to explain their answers using short oral responses before writing.</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116571EC"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(Example Only) The sequencing activity showed that learners understood the general story but needed support in explaining why events happened in that order. I will use event cards with transition words such as first, next, then, after that, and finally.</w:t>
            </w:r>
          </w:p>
        </w:tc>
        <w:tc>
          <w:tcPr>
            <w:tcW w:w="3071" w:type="dxa"/>
            <w:tcBorders>
              <w:top w:val="single" w:sz="6" w:space="0" w:color="000000"/>
              <w:left w:val="single" w:sz="6" w:space="0" w:color="000000"/>
              <w:bottom w:val="single" w:sz="6" w:space="0" w:color="000000"/>
              <w:right w:val="single" w:sz="6" w:space="0" w:color="000000"/>
            </w:tcBorders>
            <w:tcMar>
              <w:top w:w="150" w:type="dxa"/>
              <w:left w:w="150" w:type="dxa"/>
              <w:bottom w:w="150" w:type="dxa"/>
              <w:right w:w="150" w:type="dxa"/>
            </w:tcMar>
          </w:tcPr>
          <w:p w14:paraId="7BD02506" w14:textId="77777777" w:rsidR="0010766A" w:rsidRPr="0010766A" w:rsidRDefault="0010766A" w:rsidP="0010766A">
            <w:pPr>
              <w:spacing w:after="20" w:line="240" w:lineRule="auto"/>
              <w:ind w:left="270" w:hanging="270"/>
              <w:rPr>
                <w:rFonts w:ascii="Calibri" w:hAnsi="Calibri" w:cs="Calibri"/>
                <w:sz w:val="22"/>
                <w:szCs w:val="22"/>
              </w:rPr>
            </w:pPr>
            <w:r w:rsidRPr="0010766A">
              <w:rPr>
                <w:rFonts w:ascii="Calibri" w:eastAsia="Arial" w:hAnsi="Calibri" w:cs="Calibri"/>
                <w:sz w:val="22"/>
                <w:szCs w:val="22"/>
              </w:rPr>
              <w:t>(Example Only) The formative quiz and journal responses will guide remediation. I will group learners who need help with theme and conflict and give enrichment work to learners who can already complete a story grammar organizer independently.</w:t>
            </w:r>
          </w:p>
        </w:tc>
      </w:tr>
    </w:tbl>
    <w:p w14:paraId="7DDBC765" w14:textId="77777777" w:rsidR="00D85763" w:rsidRPr="0010766A" w:rsidRDefault="00D85763" w:rsidP="0010766A">
      <w:pPr>
        <w:ind w:left="270" w:hanging="270"/>
        <w:divId w:val="1915970633"/>
        <w:rPr>
          <w:rFonts w:ascii="Calibri" w:eastAsia="Times New Roman" w:hAnsi="Calibri" w:cs="Calibri"/>
          <w:sz w:val="22"/>
          <w:szCs w:val="22"/>
        </w:rPr>
      </w:pPr>
    </w:p>
    <w:tbl>
      <w:tblPr>
        <w:tblStyle w:val="PlainTable4"/>
        <w:tblW w:w="5000" w:type="pct"/>
        <w:tblLook w:val="04A0" w:firstRow="1" w:lastRow="0" w:firstColumn="1" w:lastColumn="0" w:noHBand="0" w:noVBand="1"/>
      </w:tblPr>
      <w:tblGrid>
        <w:gridCol w:w="7699"/>
        <w:gridCol w:w="7699"/>
      </w:tblGrid>
      <w:tr w:rsidR="0010766A" w:rsidRPr="00A833F0" w14:paraId="03C3E7C1" w14:textId="77777777" w:rsidTr="0010766A">
        <w:trPr>
          <w:cnfStyle w:val="100000000000" w:firstRow="1" w:lastRow="0" w:firstColumn="0" w:lastColumn="0" w:oddVBand="0" w:evenVBand="0" w:oddHBand="0"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hideMark/>
          </w:tcPr>
          <w:p w14:paraId="6CD39D44" w14:textId="77777777" w:rsidR="0010766A" w:rsidRPr="00A833F0" w:rsidRDefault="0010766A" w:rsidP="00C91AC1">
            <w:pPr>
              <w:pStyle w:val="NormalWeb"/>
              <w:spacing w:before="0" w:beforeAutospacing="0" w:after="0" w:afterAutospacing="0"/>
              <w:rPr>
                <w:rStyle w:val="Strong"/>
                <w:rFonts w:asciiTheme="minorHAnsi" w:hAnsiTheme="minorHAnsi" w:cstheme="minorHAnsi"/>
                <w:b/>
                <w:bCs/>
                <w:sz w:val="22"/>
                <w:szCs w:val="22"/>
              </w:rPr>
            </w:pPr>
            <w:r w:rsidRPr="00A833F0">
              <w:rPr>
                <w:rStyle w:val="Strong"/>
                <w:rFonts w:asciiTheme="minorHAnsi" w:hAnsiTheme="minorHAnsi" w:cstheme="minorHAnsi"/>
                <w:sz w:val="22"/>
                <w:szCs w:val="22"/>
              </w:rPr>
              <w:t>Prepared by:</w:t>
            </w:r>
          </w:p>
          <w:p w14:paraId="0D452AD9" w14:textId="77777777" w:rsidR="0010766A" w:rsidRPr="00A833F0" w:rsidRDefault="0010766A" w:rsidP="00C91AC1">
            <w:pPr>
              <w:pStyle w:val="NormalWeb"/>
              <w:spacing w:before="0" w:beforeAutospacing="0" w:after="0" w:afterAutospacing="0"/>
              <w:rPr>
                <w:rFonts w:asciiTheme="minorHAnsi" w:eastAsia="Times New Roman" w:hAnsiTheme="minorHAnsi" w:cstheme="minorHAnsi"/>
                <w:sz w:val="22"/>
                <w:szCs w:val="22"/>
              </w:rPr>
            </w:pPr>
          </w:p>
        </w:tc>
        <w:tc>
          <w:tcPr>
            <w:tcW w:w="2500" w:type="pct"/>
            <w:hideMark/>
          </w:tcPr>
          <w:p w14:paraId="31898519" w14:textId="77777777" w:rsidR="0010766A" w:rsidRPr="00A833F0" w:rsidRDefault="0010766A" w:rsidP="00C91AC1">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rFonts w:asciiTheme="minorHAnsi" w:hAnsiTheme="minorHAnsi" w:cstheme="minorHAnsi"/>
                <w:sz w:val="22"/>
                <w:szCs w:val="22"/>
              </w:rPr>
            </w:pPr>
            <w:r w:rsidRPr="00A833F0">
              <w:rPr>
                <w:rStyle w:val="Strong"/>
                <w:rFonts w:asciiTheme="minorHAnsi" w:hAnsiTheme="minorHAnsi" w:cstheme="minorHAnsi"/>
                <w:sz w:val="22"/>
                <w:szCs w:val="22"/>
              </w:rPr>
              <w:t>Checked by:</w:t>
            </w:r>
          </w:p>
        </w:tc>
      </w:tr>
      <w:tr w:rsidR="0010766A" w:rsidRPr="00A833F0" w14:paraId="75A01754" w14:textId="77777777" w:rsidTr="0010766A">
        <w:trPr>
          <w:cnfStyle w:val="000000100000" w:firstRow="0" w:lastRow="0" w:firstColumn="0" w:lastColumn="0" w:oddVBand="0" w:evenVBand="0" w:oddHBand="1" w:evenHBand="0" w:firstRowFirstColumn="0" w:firstRowLastColumn="0" w:lastRowFirstColumn="0" w:lastRowLastColumn="0"/>
          <w:divId w:val="1915970633"/>
        </w:trPr>
        <w:tc>
          <w:tcPr>
            <w:cnfStyle w:val="001000000000" w:firstRow="0" w:lastRow="0" w:firstColumn="1" w:lastColumn="0" w:oddVBand="0" w:evenVBand="0" w:oddHBand="0" w:evenHBand="0" w:firstRowFirstColumn="0" w:firstRowLastColumn="0" w:lastRowFirstColumn="0" w:lastRowLastColumn="0"/>
            <w:tcW w:w="2500" w:type="pct"/>
            <w:shd w:val="clear" w:color="auto" w:fill="auto"/>
          </w:tcPr>
          <w:p w14:paraId="0D9E7829" w14:textId="77777777" w:rsidR="0010766A" w:rsidRPr="00A833F0" w:rsidRDefault="0010766A" w:rsidP="00C91AC1">
            <w:pPr>
              <w:pStyle w:val="NormalWeb"/>
              <w:spacing w:before="240" w:beforeAutospacing="0" w:after="240" w:afterAutospacing="0"/>
              <w:ind w:left="240"/>
              <w:rPr>
                <w:rStyle w:val="Strong"/>
                <w:rFonts w:asciiTheme="minorHAnsi" w:hAnsiTheme="minorHAnsi" w:cstheme="minorHAnsi"/>
                <w:b/>
                <w:bCs/>
              </w:rPr>
            </w:pPr>
            <w:r w:rsidRPr="00A833F0">
              <w:rPr>
                <w:rStyle w:val="Strong"/>
                <w:rFonts w:asciiTheme="minorHAnsi" w:hAnsiTheme="minorHAnsi" w:cstheme="minorHAnsi"/>
                <w:b/>
                <w:bCs/>
              </w:rPr>
              <w:t>DepEd Club Team</w:t>
            </w:r>
          </w:p>
        </w:tc>
        <w:tc>
          <w:tcPr>
            <w:tcW w:w="2500" w:type="pct"/>
            <w:shd w:val="clear" w:color="auto" w:fill="auto"/>
          </w:tcPr>
          <w:p w14:paraId="13747458" w14:textId="77777777" w:rsidR="0010766A" w:rsidRPr="00A833F0" w:rsidRDefault="0010766A" w:rsidP="00C91AC1">
            <w:pPr>
              <w:pStyle w:val="NormalWeb"/>
              <w:spacing w:before="240" w:beforeAutospacing="0" w:after="240" w:afterAutospacing="0"/>
              <w:ind w:left="256"/>
              <w:cnfStyle w:val="000000100000" w:firstRow="0" w:lastRow="0" w:firstColumn="0" w:lastColumn="0" w:oddVBand="0" w:evenVBand="0" w:oddHBand="1" w:evenHBand="0" w:firstRowFirstColumn="0" w:firstRowLastColumn="0" w:lastRowFirstColumn="0" w:lastRowLastColumn="0"/>
              <w:rPr>
                <w:rStyle w:val="Strong"/>
                <w:rFonts w:asciiTheme="minorHAnsi" w:hAnsiTheme="minorHAnsi" w:cstheme="minorHAnsi"/>
                <w:b w:val="0"/>
                <w:bCs w:val="0"/>
              </w:rPr>
            </w:pPr>
            <w:r w:rsidRPr="00A833F0">
              <w:rPr>
                <w:rFonts w:asciiTheme="minorHAnsi" w:eastAsia="Times New Roman" w:hAnsiTheme="minorHAnsi" w:cstheme="minorHAnsi"/>
                <w:i/>
                <w:iCs/>
              </w:rPr>
              <w:t>Official Website:</w:t>
            </w:r>
            <w:r>
              <w:rPr>
                <w:rFonts w:asciiTheme="minorHAnsi" w:eastAsia="Times New Roman" w:hAnsiTheme="minorHAnsi" w:cstheme="minorHAnsi"/>
                <w:b/>
                <w:bCs/>
              </w:rPr>
              <w:t xml:space="preserve"> </w:t>
            </w:r>
            <w:hyperlink r:id="rId8" w:history="1">
              <w:r w:rsidRPr="00A833F0">
                <w:rPr>
                  <w:rStyle w:val="Hyperlink"/>
                  <w:rFonts w:asciiTheme="minorHAnsi" w:eastAsia="Times New Roman" w:hAnsiTheme="minorHAnsi" w:cstheme="minorHAnsi"/>
                  <w:b/>
                  <w:bCs/>
                </w:rPr>
                <w:t>DepEdclub.com</w:t>
              </w:r>
            </w:hyperlink>
          </w:p>
        </w:tc>
      </w:tr>
    </w:tbl>
    <w:p w14:paraId="40E8EA06" w14:textId="77777777" w:rsidR="003557EB" w:rsidRDefault="003557EB" w:rsidP="0010766A">
      <w:pPr>
        <w:ind w:left="270" w:hanging="270"/>
        <w:divId w:val="1915970633"/>
        <w:rPr>
          <w:rFonts w:ascii="Calibri" w:eastAsia="Times New Roman" w:hAnsi="Calibri" w:cs="Calibri"/>
          <w:sz w:val="22"/>
          <w:szCs w:val="22"/>
        </w:rPr>
        <w:sectPr w:rsidR="003557EB" w:rsidSect="00600A52">
          <w:footerReference w:type="default" r:id="rId9"/>
          <w:pgSz w:w="16838" w:h="11906" w:orient="landscape" w:code="9"/>
          <w:pgMar w:top="720" w:right="720" w:bottom="720" w:left="720" w:header="720" w:footer="720" w:gutter="0"/>
          <w:cols w:space="720"/>
          <w:docGrid w:linePitch="326"/>
        </w:sectPr>
      </w:pPr>
    </w:p>
    <w:p w14:paraId="35DE3712" w14:textId="77777777" w:rsidR="009F6DFC" w:rsidRPr="00827F12" w:rsidRDefault="009F6DFC" w:rsidP="009F6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lastRenderedPageBreak/>
        <w:t>----------------------------------------------------</w:t>
      </w:r>
    </w:p>
    <w:p w14:paraId="28F37D31" w14:textId="77777777" w:rsidR="009F6DFC" w:rsidRPr="001B2B47" w:rsidRDefault="009F6DFC" w:rsidP="009F6DFC">
      <w:pPr>
        <w:spacing w:line="360" w:lineRule="auto"/>
        <w:divId w:val="1915970633"/>
        <w:rPr>
          <w:b/>
          <w:bCs/>
          <w:sz w:val="20"/>
          <w:szCs w:val="20"/>
        </w:rPr>
      </w:pPr>
      <w:r w:rsidRPr="001B2B47">
        <w:rPr>
          <w:b/>
          <w:bCs/>
          <w:sz w:val="20"/>
          <w:szCs w:val="20"/>
        </w:rPr>
        <w:t>Teacher’s Reference Note:</w:t>
      </w:r>
    </w:p>
    <w:p w14:paraId="20167780" w14:textId="77777777" w:rsidR="009F6DFC" w:rsidRPr="00E64A82" w:rsidRDefault="009F6DFC" w:rsidP="009F6DFC">
      <w:pPr>
        <w:spacing w:after="240"/>
        <w:divId w:val="1915970633"/>
        <w:rPr>
          <w:i/>
          <w:iCs/>
          <w:sz w:val="20"/>
          <w:szCs w:val="20"/>
        </w:rPr>
      </w:pPr>
      <w:r w:rsidRPr="001B2B47">
        <w:rPr>
          <w:i/>
          <w:iCs/>
          <w:sz w:val="20"/>
          <w:szCs w:val="20"/>
        </w:rPr>
        <w:t xml:space="preserve">For sample response options that may help in completing this rubric, teachers may refer to the Rubric for Lesson Planning with Sample Response Bank here: </w:t>
      </w:r>
    </w:p>
    <w:p w14:paraId="18F333E8" w14:textId="77777777" w:rsidR="009F6DFC" w:rsidRPr="00E64A82" w:rsidRDefault="009F6DFC" w:rsidP="009F6DFC">
      <w:pPr>
        <w:spacing w:after="240"/>
        <w:divId w:val="1915970633"/>
        <w:rPr>
          <w:rStyle w:val="Strong"/>
          <w:sz w:val="20"/>
          <w:szCs w:val="20"/>
        </w:rPr>
      </w:pPr>
      <w:hyperlink r:id="rId10" w:history="1">
        <w:r w:rsidRPr="005062B4">
          <w:rPr>
            <w:rStyle w:val="Emphasis"/>
            <w:b/>
            <w:bCs/>
            <w:color w:val="FF6600"/>
            <w:sz w:val="20"/>
            <w:szCs w:val="20"/>
            <w:u w:val="single"/>
          </w:rPr>
          <w:t>Available Here!</w:t>
        </w:r>
        <w:r w:rsidRPr="005062B4">
          <w:rPr>
            <w:rStyle w:val="Hyperlink"/>
            <w:b/>
            <w:bCs/>
            <w:sz w:val="20"/>
            <w:szCs w:val="20"/>
          </w:rPr>
          <w:t xml:space="preserve"> Rubric for Lesson Planning with Sample Response Bank for DepEd ILAW Format DLL</w:t>
        </w:r>
      </w:hyperlink>
    </w:p>
    <w:p w14:paraId="451B0CEB" w14:textId="77777777" w:rsidR="009F6DFC" w:rsidRPr="001B2B47" w:rsidRDefault="009F6DFC" w:rsidP="009F6DFC">
      <w:pPr>
        <w:divId w:val="1915970633"/>
        <w:rPr>
          <w:i/>
          <w:iCs/>
          <w:sz w:val="20"/>
          <w:szCs w:val="20"/>
        </w:rPr>
      </w:pPr>
      <w:r w:rsidRPr="001B2B47">
        <w:rPr>
          <w:i/>
          <w:iCs/>
          <w:sz w:val="20"/>
          <w:szCs w:val="20"/>
        </w:rPr>
        <w:t>These sample responses are guides only and should be revised based on the actual lesson plan.</w:t>
      </w:r>
    </w:p>
    <w:p w14:paraId="39CB71B5" w14:textId="77777777" w:rsidR="009F6DFC" w:rsidRPr="00A83FAD" w:rsidRDefault="009F6DFC" w:rsidP="009F6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i/>
          <w:iCs/>
          <w:sz w:val="20"/>
          <w:szCs w:val="20"/>
        </w:rPr>
      </w:pPr>
      <w:r w:rsidRPr="001B2B47">
        <w:rPr>
          <w:i/>
          <w:iCs/>
          <w:sz w:val="20"/>
          <w:szCs w:val="20"/>
        </w:rPr>
        <w:t xml:space="preserve">To open the link, hold </w:t>
      </w:r>
      <w:r w:rsidRPr="001B2B47">
        <w:rPr>
          <w:b/>
          <w:bCs/>
          <w:i/>
          <w:iCs/>
          <w:sz w:val="20"/>
          <w:szCs w:val="20"/>
        </w:rPr>
        <w:t xml:space="preserve">Ctrl </w:t>
      </w:r>
      <w:r w:rsidRPr="001B2B47">
        <w:rPr>
          <w:i/>
          <w:iCs/>
          <w:sz w:val="20"/>
          <w:szCs w:val="20"/>
        </w:rPr>
        <w:t>on your keyboard, then click the link above.</w:t>
      </w:r>
    </w:p>
    <w:p w14:paraId="4CD5FA87" w14:textId="77777777" w:rsidR="009F6DFC" w:rsidRPr="00827F12" w:rsidRDefault="009F6DFC" w:rsidP="009F6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rPr>
      </w:pPr>
      <w:r w:rsidRPr="00827F12">
        <w:rPr>
          <w:rFonts w:eastAsia="Montserrat" w:cstheme="minorHAnsi"/>
        </w:rPr>
        <w:t>----------------------------------------------------</w:t>
      </w:r>
    </w:p>
    <w:p w14:paraId="47F8FBB6" w14:textId="77777777" w:rsidR="009F6DFC" w:rsidRDefault="009F6DFC" w:rsidP="009F6DFC">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after="240" w:line="240" w:lineRule="auto"/>
        <w:divId w:val="1915970633"/>
        <w:rPr>
          <w:rFonts w:eastAsia="Montserrat" w:cstheme="minorHAnsi"/>
          <w:b/>
          <w:bCs/>
        </w:rPr>
      </w:pPr>
    </w:p>
    <w:p w14:paraId="4266BE0C" w14:textId="77777777" w:rsidR="003557EB" w:rsidRPr="00FA3630" w:rsidRDefault="003557EB" w:rsidP="003557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jc w:val="center"/>
        <w:divId w:val="1915970633"/>
        <w:rPr>
          <w:rFonts w:eastAsia="Montserrat" w:cstheme="minorHAnsi"/>
          <w:b/>
          <w:bCs/>
        </w:rPr>
      </w:pPr>
      <w:r w:rsidRPr="00FA3630">
        <w:rPr>
          <w:rFonts w:eastAsia="Montserrat" w:cstheme="minorHAnsi"/>
          <w:b/>
          <w:bCs/>
        </w:rPr>
        <w:t xml:space="preserve">RUBRIC FOR LESSON PLANNING SELF-CHECK AND/OR PEER COACHING </w:t>
      </w:r>
    </w:p>
    <w:p w14:paraId="7A95B257" w14:textId="77777777" w:rsidR="003557EB" w:rsidRPr="00FA3630" w:rsidRDefault="003557EB" w:rsidP="003557EB">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75"/>
        <w:gridCol w:w="930"/>
        <w:gridCol w:w="975"/>
        <w:gridCol w:w="3980"/>
      </w:tblGrid>
      <w:tr w:rsidR="003557EB" w:rsidRPr="00FA3630" w14:paraId="72CD428B" w14:textId="77777777" w:rsidTr="003557EB">
        <w:trPr>
          <w:divId w:val="1915970633"/>
        </w:trPr>
        <w:tc>
          <w:tcPr>
            <w:tcW w:w="4275" w:type="dxa"/>
            <w:tcMar>
              <w:top w:w="100" w:type="dxa"/>
              <w:left w:w="100" w:type="dxa"/>
              <w:bottom w:w="100" w:type="dxa"/>
              <w:right w:w="100" w:type="dxa"/>
            </w:tcMar>
            <w:vAlign w:val="center"/>
          </w:tcPr>
          <w:p w14:paraId="5BE7A798" w14:textId="77777777" w:rsidR="003557EB" w:rsidRPr="00FA3630" w:rsidRDefault="003557EB" w:rsidP="00136A4C">
            <w:pPr>
              <w:widowControl w:val="0"/>
              <w:spacing w:line="240" w:lineRule="auto"/>
              <w:rPr>
                <w:rFonts w:eastAsia="Montserrat" w:cstheme="minorHAnsi"/>
                <w:b/>
                <w:bCs/>
              </w:rPr>
            </w:pPr>
            <w:r w:rsidRPr="00FA3630">
              <w:rPr>
                <w:rFonts w:eastAsia="Montserrat" w:cstheme="minorHAnsi"/>
                <w:b/>
                <w:bCs/>
              </w:rPr>
              <w:t>I can say that in my lesson plan…</w:t>
            </w:r>
          </w:p>
        </w:tc>
        <w:tc>
          <w:tcPr>
            <w:tcW w:w="930" w:type="dxa"/>
            <w:tcMar>
              <w:top w:w="100" w:type="dxa"/>
              <w:left w:w="100" w:type="dxa"/>
              <w:bottom w:w="100" w:type="dxa"/>
              <w:right w:w="100" w:type="dxa"/>
            </w:tcMar>
            <w:vAlign w:val="center"/>
          </w:tcPr>
          <w:p w14:paraId="611552F3" w14:textId="77777777" w:rsidR="003557EB" w:rsidRPr="00FA3630" w:rsidRDefault="003557EB" w:rsidP="00136A4C">
            <w:pPr>
              <w:widowControl w:val="0"/>
              <w:spacing w:line="240" w:lineRule="auto"/>
              <w:jc w:val="center"/>
              <w:rPr>
                <w:rFonts w:eastAsia="Montserrat" w:cstheme="minorHAnsi"/>
                <w:b/>
                <w:bCs/>
              </w:rPr>
            </w:pPr>
            <w:r w:rsidRPr="00FA3630">
              <w:rPr>
                <w:rFonts w:eastAsia="Montserrat" w:cstheme="minorHAnsi"/>
                <w:b/>
                <w:bCs/>
              </w:rPr>
              <w:t>Yes</w:t>
            </w:r>
          </w:p>
        </w:tc>
        <w:tc>
          <w:tcPr>
            <w:tcW w:w="975" w:type="dxa"/>
            <w:tcMar>
              <w:top w:w="100" w:type="dxa"/>
              <w:left w:w="100" w:type="dxa"/>
              <w:bottom w:w="100" w:type="dxa"/>
              <w:right w:w="100" w:type="dxa"/>
            </w:tcMar>
            <w:vAlign w:val="center"/>
          </w:tcPr>
          <w:p w14:paraId="0A1C213A" w14:textId="77777777" w:rsidR="003557EB" w:rsidRPr="00FA3630" w:rsidRDefault="003557EB" w:rsidP="00136A4C">
            <w:pPr>
              <w:widowControl w:val="0"/>
              <w:spacing w:line="240" w:lineRule="auto"/>
              <w:jc w:val="center"/>
              <w:rPr>
                <w:rFonts w:eastAsia="Montserrat" w:cstheme="minorHAnsi"/>
                <w:b/>
                <w:bCs/>
              </w:rPr>
            </w:pPr>
            <w:r w:rsidRPr="00FA3630">
              <w:rPr>
                <w:rFonts w:eastAsia="Montserrat" w:cstheme="minorHAnsi"/>
                <w:b/>
                <w:bCs/>
              </w:rPr>
              <w:t>Not Yet</w:t>
            </w:r>
          </w:p>
        </w:tc>
        <w:tc>
          <w:tcPr>
            <w:tcW w:w="3980" w:type="dxa"/>
            <w:tcMar>
              <w:top w:w="100" w:type="dxa"/>
              <w:left w:w="100" w:type="dxa"/>
              <w:bottom w:w="100" w:type="dxa"/>
              <w:right w:w="100" w:type="dxa"/>
            </w:tcMar>
            <w:vAlign w:val="center"/>
          </w:tcPr>
          <w:p w14:paraId="74336597" w14:textId="77777777" w:rsidR="003557EB" w:rsidRPr="00FA3630" w:rsidRDefault="003557EB" w:rsidP="00136A4C">
            <w:pPr>
              <w:widowControl w:val="0"/>
              <w:spacing w:line="240" w:lineRule="auto"/>
              <w:jc w:val="center"/>
              <w:rPr>
                <w:rFonts w:eastAsia="Montserrat" w:cstheme="minorHAnsi"/>
                <w:b/>
                <w:bCs/>
              </w:rPr>
            </w:pPr>
            <w:r w:rsidRPr="00FA3630">
              <w:rPr>
                <w:rFonts w:eastAsia="Montserrat" w:cstheme="minorHAnsi"/>
                <w:b/>
                <w:bCs/>
              </w:rPr>
              <w:t>Why?/ What will make it better?</w:t>
            </w:r>
          </w:p>
        </w:tc>
      </w:tr>
      <w:tr w:rsidR="003557EB" w:rsidRPr="00FA3630" w14:paraId="2653F98A" w14:textId="77777777" w:rsidTr="003557EB">
        <w:trPr>
          <w:divId w:val="1915970633"/>
        </w:trPr>
        <w:tc>
          <w:tcPr>
            <w:tcW w:w="4275" w:type="dxa"/>
            <w:tcMar>
              <w:top w:w="100" w:type="dxa"/>
              <w:left w:w="100" w:type="dxa"/>
              <w:bottom w:w="100" w:type="dxa"/>
              <w:right w:w="100" w:type="dxa"/>
            </w:tcMar>
          </w:tcPr>
          <w:p w14:paraId="477ED5E4"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t>Intentions are clearly stated</w:t>
            </w:r>
            <w:r w:rsidRPr="00FA3630">
              <w:rPr>
                <w:rFonts w:eastAsia="Montserrat" w:cstheme="minorHAnsi"/>
              </w:rPr>
              <w:t>, with appropriate learning competencies articulated.</w:t>
            </w:r>
          </w:p>
        </w:tc>
        <w:tc>
          <w:tcPr>
            <w:tcW w:w="930" w:type="dxa"/>
            <w:tcMar>
              <w:top w:w="100" w:type="dxa"/>
              <w:left w:w="100" w:type="dxa"/>
              <w:bottom w:w="100" w:type="dxa"/>
              <w:right w:w="100" w:type="dxa"/>
            </w:tcMar>
          </w:tcPr>
          <w:p w14:paraId="67E06E5B"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27F693CB"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9909A74" w14:textId="77777777" w:rsidR="003557EB" w:rsidRPr="00FA3630" w:rsidRDefault="003557EB" w:rsidP="00136A4C">
            <w:pPr>
              <w:widowControl w:val="0"/>
              <w:spacing w:line="240" w:lineRule="auto"/>
              <w:rPr>
                <w:rFonts w:eastAsia="Montserrat" w:cstheme="minorHAnsi"/>
              </w:rPr>
            </w:pPr>
          </w:p>
          <w:p w14:paraId="7B822775" w14:textId="77777777" w:rsidR="003557EB" w:rsidRPr="00FA3630" w:rsidRDefault="003557EB" w:rsidP="00136A4C">
            <w:pPr>
              <w:widowControl w:val="0"/>
              <w:spacing w:line="240" w:lineRule="auto"/>
              <w:rPr>
                <w:rFonts w:eastAsia="Montserrat" w:cstheme="minorHAnsi"/>
              </w:rPr>
            </w:pPr>
          </w:p>
          <w:p w14:paraId="4B30B31B" w14:textId="77777777" w:rsidR="003557EB" w:rsidRPr="00FA3630" w:rsidRDefault="003557EB" w:rsidP="00136A4C">
            <w:pPr>
              <w:widowControl w:val="0"/>
              <w:spacing w:line="240" w:lineRule="auto"/>
              <w:rPr>
                <w:rFonts w:eastAsia="Montserrat" w:cstheme="minorHAnsi"/>
              </w:rPr>
            </w:pPr>
          </w:p>
        </w:tc>
      </w:tr>
      <w:tr w:rsidR="003557EB" w:rsidRPr="00FA3630" w14:paraId="4302D72A" w14:textId="77777777" w:rsidTr="003557EB">
        <w:trPr>
          <w:divId w:val="1915970633"/>
          <w:trHeight w:val="403"/>
        </w:trPr>
        <w:tc>
          <w:tcPr>
            <w:tcW w:w="4275" w:type="dxa"/>
            <w:tcMar>
              <w:top w:w="100" w:type="dxa"/>
              <w:left w:w="100" w:type="dxa"/>
              <w:bottom w:w="100" w:type="dxa"/>
              <w:right w:w="100" w:type="dxa"/>
            </w:tcMar>
          </w:tcPr>
          <w:p w14:paraId="7E98D7BB"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t>Intentions are evident across all sections</w:t>
            </w:r>
            <w:r w:rsidRPr="00FA3630">
              <w:rPr>
                <w:rFonts w:eastAsia="Montserrat" w:cstheme="minorHAnsi"/>
              </w:rPr>
              <w:t>, there is coherence.</w:t>
            </w:r>
          </w:p>
        </w:tc>
        <w:tc>
          <w:tcPr>
            <w:tcW w:w="930" w:type="dxa"/>
            <w:tcMar>
              <w:top w:w="100" w:type="dxa"/>
              <w:left w:w="100" w:type="dxa"/>
              <w:bottom w:w="100" w:type="dxa"/>
              <w:right w:w="100" w:type="dxa"/>
            </w:tcMar>
          </w:tcPr>
          <w:p w14:paraId="48990E67"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32CA6DCB"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1AE2DF90" w14:textId="77777777" w:rsidR="003557EB" w:rsidRPr="00FA3630" w:rsidRDefault="003557EB" w:rsidP="00136A4C">
            <w:pPr>
              <w:widowControl w:val="0"/>
              <w:spacing w:line="240" w:lineRule="auto"/>
              <w:rPr>
                <w:rFonts w:eastAsia="Montserrat" w:cstheme="minorHAnsi"/>
              </w:rPr>
            </w:pPr>
          </w:p>
          <w:p w14:paraId="0CA7507C" w14:textId="77777777" w:rsidR="003557EB" w:rsidRPr="00FA3630" w:rsidRDefault="003557EB" w:rsidP="00136A4C">
            <w:pPr>
              <w:widowControl w:val="0"/>
              <w:spacing w:line="240" w:lineRule="auto"/>
              <w:rPr>
                <w:rFonts w:eastAsia="Montserrat" w:cstheme="minorHAnsi"/>
              </w:rPr>
            </w:pPr>
          </w:p>
          <w:p w14:paraId="09C76F3B" w14:textId="77777777" w:rsidR="003557EB" w:rsidRPr="00FA3630" w:rsidRDefault="003557EB" w:rsidP="00136A4C">
            <w:pPr>
              <w:widowControl w:val="0"/>
              <w:spacing w:line="240" w:lineRule="auto"/>
              <w:rPr>
                <w:rFonts w:eastAsia="Montserrat" w:cstheme="minorHAnsi"/>
              </w:rPr>
            </w:pPr>
          </w:p>
        </w:tc>
      </w:tr>
      <w:tr w:rsidR="003557EB" w:rsidRPr="00FA3630" w14:paraId="1DA47D71" w14:textId="77777777" w:rsidTr="003557EB">
        <w:trPr>
          <w:divId w:val="1915970633"/>
        </w:trPr>
        <w:tc>
          <w:tcPr>
            <w:tcW w:w="4275" w:type="dxa"/>
            <w:tcMar>
              <w:top w:w="100" w:type="dxa"/>
              <w:left w:w="100" w:type="dxa"/>
              <w:bottom w:w="100" w:type="dxa"/>
              <w:right w:w="100" w:type="dxa"/>
            </w:tcMar>
          </w:tcPr>
          <w:p w14:paraId="5F0550F4"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t>Learning experience is clear</w:t>
            </w:r>
            <w:r w:rsidRPr="00FA3630">
              <w:rPr>
                <w:rFonts w:eastAsia="Montserrat" w:cstheme="minorHAnsi"/>
              </w:rPr>
              <w:t xml:space="preserve"> – another teacher can implement this lesson without additional explanation.</w:t>
            </w:r>
          </w:p>
        </w:tc>
        <w:tc>
          <w:tcPr>
            <w:tcW w:w="930" w:type="dxa"/>
            <w:tcMar>
              <w:top w:w="100" w:type="dxa"/>
              <w:left w:w="100" w:type="dxa"/>
              <w:bottom w:w="100" w:type="dxa"/>
              <w:right w:w="100" w:type="dxa"/>
            </w:tcMar>
          </w:tcPr>
          <w:p w14:paraId="69FF93A7"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0CD066E8"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20881B6" w14:textId="77777777" w:rsidR="003557EB" w:rsidRPr="00FA3630" w:rsidRDefault="003557EB" w:rsidP="00136A4C">
            <w:pPr>
              <w:widowControl w:val="0"/>
              <w:spacing w:line="240" w:lineRule="auto"/>
              <w:rPr>
                <w:rFonts w:eastAsia="Montserrat" w:cstheme="minorHAnsi"/>
              </w:rPr>
            </w:pPr>
          </w:p>
          <w:p w14:paraId="0B64FC23" w14:textId="77777777" w:rsidR="003557EB" w:rsidRPr="00FA3630" w:rsidRDefault="003557EB" w:rsidP="00136A4C">
            <w:pPr>
              <w:widowControl w:val="0"/>
              <w:spacing w:line="240" w:lineRule="auto"/>
              <w:rPr>
                <w:rFonts w:eastAsia="Montserrat" w:cstheme="minorHAnsi"/>
              </w:rPr>
            </w:pPr>
          </w:p>
          <w:p w14:paraId="3C297619" w14:textId="77777777" w:rsidR="003557EB" w:rsidRPr="00FA3630" w:rsidRDefault="003557EB" w:rsidP="00136A4C">
            <w:pPr>
              <w:widowControl w:val="0"/>
              <w:spacing w:line="240" w:lineRule="auto"/>
              <w:rPr>
                <w:rFonts w:eastAsia="Montserrat" w:cstheme="minorHAnsi"/>
              </w:rPr>
            </w:pPr>
          </w:p>
        </w:tc>
      </w:tr>
      <w:tr w:rsidR="003557EB" w:rsidRPr="00FA3630" w14:paraId="4D748713" w14:textId="77777777" w:rsidTr="003557EB">
        <w:trPr>
          <w:divId w:val="1915970633"/>
          <w:trHeight w:val="664"/>
        </w:trPr>
        <w:tc>
          <w:tcPr>
            <w:tcW w:w="4275" w:type="dxa"/>
            <w:tcMar>
              <w:top w:w="100" w:type="dxa"/>
              <w:left w:w="100" w:type="dxa"/>
              <w:bottom w:w="100" w:type="dxa"/>
              <w:right w:w="100" w:type="dxa"/>
            </w:tcMar>
          </w:tcPr>
          <w:p w14:paraId="4A6D2228"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t xml:space="preserve">Learning experience is well-designed, </w:t>
            </w:r>
            <w:r w:rsidRPr="00FA3630">
              <w:rPr>
                <w:rFonts w:eastAsia="Montserrat" w:cstheme="minorHAnsi"/>
              </w:rPr>
              <w:t>with</w:t>
            </w:r>
            <w:r w:rsidRPr="00FA3630">
              <w:rPr>
                <w:rFonts w:eastAsia="Montserrat" w:cstheme="minorHAnsi"/>
                <w:b/>
                <w:bCs/>
              </w:rPr>
              <w:t xml:space="preserve"> </w:t>
            </w:r>
            <w:r w:rsidRPr="00FA3630">
              <w:rPr>
                <w:rFonts w:eastAsia="Montserrat" w:cstheme="minorHAnsi"/>
              </w:rPr>
              <w:t>intentionally embedded Learning Design Principles.</w:t>
            </w:r>
          </w:p>
        </w:tc>
        <w:tc>
          <w:tcPr>
            <w:tcW w:w="930" w:type="dxa"/>
            <w:tcMar>
              <w:top w:w="100" w:type="dxa"/>
              <w:left w:w="100" w:type="dxa"/>
              <w:bottom w:w="100" w:type="dxa"/>
              <w:right w:w="100" w:type="dxa"/>
            </w:tcMar>
          </w:tcPr>
          <w:p w14:paraId="57C424A8"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1ABF2FDA"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39B8A79" w14:textId="77777777" w:rsidR="003557EB" w:rsidRPr="00FA3630" w:rsidRDefault="003557EB" w:rsidP="00136A4C">
            <w:pPr>
              <w:widowControl w:val="0"/>
              <w:spacing w:line="240" w:lineRule="auto"/>
              <w:rPr>
                <w:rFonts w:eastAsia="Montserrat" w:cstheme="minorHAnsi"/>
              </w:rPr>
            </w:pPr>
          </w:p>
          <w:p w14:paraId="711C1A59" w14:textId="77777777" w:rsidR="003557EB" w:rsidRPr="00FA3630" w:rsidRDefault="003557EB" w:rsidP="00136A4C">
            <w:pPr>
              <w:widowControl w:val="0"/>
              <w:spacing w:line="240" w:lineRule="auto"/>
              <w:rPr>
                <w:rFonts w:eastAsia="Montserrat" w:cstheme="minorHAnsi"/>
              </w:rPr>
            </w:pPr>
          </w:p>
          <w:p w14:paraId="5E2BB2BB" w14:textId="77777777" w:rsidR="003557EB" w:rsidRPr="00FA3630" w:rsidRDefault="003557EB" w:rsidP="00136A4C">
            <w:pPr>
              <w:widowControl w:val="0"/>
              <w:spacing w:line="240" w:lineRule="auto"/>
              <w:rPr>
                <w:rFonts w:eastAsia="Montserrat" w:cstheme="minorHAnsi"/>
              </w:rPr>
            </w:pPr>
          </w:p>
        </w:tc>
      </w:tr>
      <w:tr w:rsidR="003557EB" w:rsidRPr="00FA3630" w14:paraId="35D50329" w14:textId="77777777" w:rsidTr="003557EB">
        <w:trPr>
          <w:divId w:val="1915970633"/>
        </w:trPr>
        <w:tc>
          <w:tcPr>
            <w:tcW w:w="4275" w:type="dxa"/>
            <w:tcMar>
              <w:top w:w="100" w:type="dxa"/>
              <w:left w:w="100" w:type="dxa"/>
              <w:bottom w:w="100" w:type="dxa"/>
              <w:right w:w="100" w:type="dxa"/>
            </w:tcMar>
          </w:tcPr>
          <w:p w14:paraId="0A6EC743"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t>Learning experience maximizes</w:t>
            </w:r>
            <w:r w:rsidRPr="00FA3630">
              <w:rPr>
                <w:rFonts w:eastAsia="Montserrat" w:cstheme="minorHAnsi"/>
              </w:rPr>
              <w:t xml:space="preserve"> </w:t>
            </w:r>
            <w:r w:rsidRPr="00FA3630">
              <w:rPr>
                <w:rFonts w:eastAsia="Montserrat" w:cstheme="minorHAnsi"/>
                <w:b/>
                <w:bCs/>
              </w:rPr>
              <w:t xml:space="preserve">available opportunities </w:t>
            </w:r>
            <w:r w:rsidRPr="00FA3630">
              <w:rPr>
                <w:rFonts w:eastAsia="Montserrat" w:cstheme="minorHAnsi"/>
              </w:rPr>
              <w:t>for integration.</w:t>
            </w:r>
          </w:p>
        </w:tc>
        <w:tc>
          <w:tcPr>
            <w:tcW w:w="930" w:type="dxa"/>
            <w:tcMar>
              <w:top w:w="100" w:type="dxa"/>
              <w:left w:w="100" w:type="dxa"/>
              <w:bottom w:w="100" w:type="dxa"/>
              <w:right w:w="100" w:type="dxa"/>
            </w:tcMar>
          </w:tcPr>
          <w:p w14:paraId="56DF0345"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448D552B"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7D092A0F" w14:textId="77777777" w:rsidR="003557EB" w:rsidRPr="00FA3630" w:rsidRDefault="003557EB" w:rsidP="00136A4C">
            <w:pPr>
              <w:widowControl w:val="0"/>
              <w:spacing w:line="240" w:lineRule="auto"/>
              <w:rPr>
                <w:rFonts w:eastAsia="Montserrat" w:cstheme="minorHAnsi"/>
              </w:rPr>
            </w:pPr>
          </w:p>
          <w:p w14:paraId="639F80AD" w14:textId="77777777" w:rsidR="003557EB" w:rsidRPr="00FA3630" w:rsidRDefault="003557EB" w:rsidP="00136A4C">
            <w:pPr>
              <w:widowControl w:val="0"/>
              <w:spacing w:line="240" w:lineRule="auto"/>
              <w:rPr>
                <w:rFonts w:eastAsia="Montserrat" w:cstheme="minorHAnsi"/>
              </w:rPr>
            </w:pPr>
          </w:p>
          <w:p w14:paraId="7918572B" w14:textId="77777777" w:rsidR="003557EB" w:rsidRPr="00FA3630" w:rsidRDefault="003557EB" w:rsidP="00136A4C">
            <w:pPr>
              <w:widowControl w:val="0"/>
              <w:spacing w:line="240" w:lineRule="auto"/>
              <w:rPr>
                <w:rFonts w:eastAsia="Montserrat" w:cstheme="minorHAnsi"/>
              </w:rPr>
            </w:pPr>
          </w:p>
        </w:tc>
      </w:tr>
      <w:tr w:rsidR="003557EB" w:rsidRPr="00FA3630" w14:paraId="0527C028" w14:textId="77777777" w:rsidTr="003557EB">
        <w:trPr>
          <w:divId w:val="1915970633"/>
        </w:trPr>
        <w:tc>
          <w:tcPr>
            <w:tcW w:w="4275" w:type="dxa"/>
            <w:tcMar>
              <w:top w:w="100" w:type="dxa"/>
              <w:left w:w="100" w:type="dxa"/>
              <w:bottom w:w="100" w:type="dxa"/>
              <w:right w:w="100" w:type="dxa"/>
            </w:tcMar>
          </w:tcPr>
          <w:p w14:paraId="47E6FD28"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lastRenderedPageBreak/>
              <w:t xml:space="preserve">Learning experience is inclusive, </w:t>
            </w:r>
            <w:r w:rsidRPr="00FA3630">
              <w:rPr>
                <w:rFonts w:eastAsia="Montserrat" w:cstheme="minorHAnsi"/>
              </w:rPr>
              <w:t>provides opportunities to support learners with disabilities, barriers, and unique contexts.</w:t>
            </w:r>
          </w:p>
        </w:tc>
        <w:tc>
          <w:tcPr>
            <w:tcW w:w="930" w:type="dxa"/>
            <w:tcMar>
              <w:top w:w="100" w:type="dxa"/>
              <w:left w:w="100" w:type="dxa"/>
              <w:bottom w:w="100" w:type="dxa"/>
              <w:right w:w="100" w:type="dxa"/>
            </w:tcMar>
          </w:tcPr>
          <w:p w14:paraId="038AC964"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7E5CBD58"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6D8C5C4" w14:textId="77777777" w:rsidR="003557EB" w:rsidRPr="00FA3630" w:rsidRDefault="003557EB" w:rsidP="00136A4C">
            <w:pPr>
              <w:widowControl w:val="0"/>
              <w:spacing w:line="240" w:lineRule="auto"/>
              <w:rPr>
                <w:rFonts w:eastAsia="Montserrat" w:cstheme="minorHAnsi"/>
              </w:rPr>
            </w:pPr>
          </w:p>
        </w:tc>
      </w:tr>
      <w:tr w:rsidR="003557EB" w:rsidRPr="00FA3630" w14:paraId="21F7FB76" w14:textId="77777777" w:rsidTr="003557EB">
        <w:trPr>
          <w:divId w:val="1915970633"/>
        </w:trPr>
        <w:tc>
          <w:tcPr>
            <w:tcW w:w="4275" w:type="dxa"/>
            <w:tcMar>
              <w:top w:w="100" w:type="dxa"/>
              <w:left w:w="100" w:type="dxa"/>
              <w:bottom w:w="100" w:type="dxa"/>
              <w:right w:w="100" w:type="dxa"/>
            </w:tcMar>
          </w:tcPr>
          <w:p w14:paraId="61036ABD"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t xml:space="preserve">Assessment strategies are integrated throughout the session </w:t>
            </w:r>
            <w:r w:rsidRPr="00FA3630">
              <w:rPr>
                <w:rFonts w:eastAsia="Montserrat" w:cstheme="minorHAnsi"/>
              </w:rPr>
              <w:t xml:space="preserve">to see learners’ progress or if they need support. </w:t>
            </w:r>
          </w:p>
        </w:tc>
        <w:tc>
          <w:tcPr>
            <w:tcW w:w="930" w:type="dxa"/>
            <w:tcMar>
              <w:top w:w="100" w:type="dxa"/>
              <w:left w:w="100" w:type="dxa"/>
              <w:bottom w:w="100" w:type="dxa"/>
              <w:right w:w="100" w:type="dxa"/>
            </w:tcMar>
          </w:tcPr>
          <w:p w14:paraId="5B22B4F1"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D846B0C"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C0BA1F9" w14:textId="77777777" w:rsidR="003557EB" w:rsidRPr="00FA3630" w:rsidRDefault="003557EB" w:rsidP="00136A4C">
            <w:pPr>
              <w:widowControl w:val="0"/>
              <w:spacing w:line="240" w:lineRule="auto"/>
              <w:rPr>
                <w:rFonts w:eastAsia="Montserrat" w:cstheme="minorHAnsi"/>
              </w:rPr>
            </w:pPr>
          </w:p>
          <w:p w14:paraId="2551958A" w14:textId="77777777" w:rsidR="003557EB" w:rsidRPr="00FA3630" w:rsidRDefault="003557EB" w:rsidP="00136A4C">
            <w:pPr>
              <w:widowControl w:val="0"/>
              <w:spacing w:line="240" w:lineRule="auto"/>
              <w:rPr>
                <w:rFonts w:eastAsia="Montserrat" w:cstheme="minorHAnsi"/>
              </w:rPr>
            </w:pPr>
          </w:p>
          <w:p w14:paraId="45E29EEE" w14:textId="77777777" w:rsidR="003557EB" w:rsidRPr="00FA3630" w:rsidRDefault="003557EB" w:rsidP="00136A4C">
            <w:pPr>
              <w:widowControl w:val="0"/>
              <w:spacing w:line="240" w:lineRule="auto"/>
              <w:rPr>
                <w:rFonts w:eastAsia="Montserrat" w:cstheme="minorHAnsi"/>
              </w:rPr>
            </w:pPr>
          </w:p>
        </w:tc>
      </w:tr>
      <w:tr w:rsidR="003557EB" w:rsidRPr="00FA3630" w14:paraId="48662864" w14:textId="77777777" w:rsidTr="003557EB">
        <w:trPr>
          <w:divId w:val="1915970633"/>
        </w:trPr>
        <w:tc>
          <w:tcPr>
            <w:tcW w:w="4275" w:type="dxa"/>
            <w:tcMar>
              <w:top w:w="100" w:type="dxa"/>
              <w:left w:w="100" w:type="dxa"/>
              <w:bottom w:w="100" w:type="dxa"/>
              <w:right w:w="100" w:type="dxa"/>
            </w:tcMar>
          </w:tcPr>
          <w:p w14:paraId="4176A007"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t>Assessment strategies generate evidence</w:t>
            </w:r>
            <w:r w:rsidRPr="00FA3630">
              <w:rPr>
                <w:rFonts w:eastAsia="Montserrat" w:cstheme="minorHAnsi"/>
              </w:rPr>
              <w:t xml:space="preserve"> if learning is successful.</w:t>
            </w:r>
          </w:p>
        </w:tc>
        <w:tc>
          <w:tcPr>
            <w:tcW w:w="930" w:type="dxa"/>
            <w:tcMar>
              <w:top w:w="100" w:type="dxa"/>
              <w:left w:w="100" w:type="dxa"/>
              <w:bottom w:w="100" w:type="dxa"/>
              <w:right w:w="100" w:type="dxa"/>
            </w:tcMar>
          </w:tcPr>
          <w:p w14:paraId="7EE6154A"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BCBB589"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31003A23" w14:textId="77777777" w:rsidR="003557EB" w:rsidRPr="00FA3630" w:rsidRDefault="003557EB" w:rsidP="00136A4C">
            <w:pPr>
              <w:widowControl w:val="0"/>
              <w:spacing w:line="240" w:lineRule="auto"/>
              <w:rPr>
                <w:rFonts w:eastAsia="Montserrat" w:cstheme="minorHAnsi"/>
              </w:rPr>
            </w:pPr>
          </w:p>
          <w:p w14:paraId="70C323BC" w14:textId="77777777" w:rsidR="003557EB" w:rsidRPr="00FA3630" w:rsidRDefault="003557EB" w:rsidP="00136A4C">
            <w:pPr>
              <w:widowControl w:val="0"/>
              <w:spacing w:line="240" w:lineRule="auto"/>
              <w:rPr>
                <w:rFonts w:eastAsia="Montserrat" w:cstheme="minorHAnsi"/>
              </w:rPr>
            </w:pPr>
          </w:p>
          <w:p w14:paraId="093EC708" w14:textId="77777777" w:rsidR="003557EB" w:rsidRPr="00FA3630" w:rsidRDefault="003557EB" w:rsidP="00136A4C">
            <w:pPr>
              <w:widowControl w:val="0"/>
              <w:spacing w:line="240" w:lineRule="auto"/>
              <w:rPr>
                <w:rFonts w:eastAsia="Montserrat" w:cstheme="minorHAnsi"/>
              </w:rPr>
            </w:pPr>
          </w:p>
        </w:tc>
      </w:tr>
      <w:tr w:rsidR="003557EB" w:rsidRPr="00FA3630" w14:paraId="073669C0" w14:textId="77777777" w:rsidTr="003557EB">
        <w:trPr>
          <w:divId w:val="1915970633"/>
        </w:trPr>
        <w:tc>
          <w:tcPr>
            <w:tcW w:w="4275" w:type="dxa"/>
            <w:tcMar>
              <w:top w:w="100" w:type="dxa"/>
              <w:left w:w="100" w:type="dxa"/>
              <w:bottom w:w="100" w:type="dxa"/>
              <w:right w:w="100" w:type="dxa"/>
            </w:tcMar>
          </w:tcPr>
          <w:p w14:paraId="12285DCC" w14:textId="77777777" w:rsidR="003557EB" w:rsidRPr="00FA3630" w:rsidRDefault="003557EB" w:rsidP="00136A4C">
            <w:pPr>
              <w:widowControl w:val="0"/>
              <w:spacing w:line="240" w:lineRule="auto"/>
              <w:rPr>
                <w:rFonts w:eastAsia="Montserrat" w:cstheme="minorHAnsi"/>
              </w:rPr>
            </w:pPr>
            <w:r w:rsidRPr="00FA3630">
              <w:rPr>
                <w:rFonts w:eastAsia="Montserrat" w:cstheme="minorHAnsi"/>
                <w:b/>
                <w:bCs/>
              </w:rPr>
              <w:t>The following interventions are actionable</w:t>
            </w:r>
            <w:r w:rsidRPr="00FA3630">
              <w:rPr>
                <w:rFonts w:eastAsia="Montserrat" w:cstheme="minorHAnsi"/>
              </w:rPr>
              <w:t>, providing ways to extend or adjust learning based on reflections.</w:t>
            </w:r>
          </w:p>
        </w:tc>
        <w:tc>
          <w:tcPr>
            <w:tcW w:w="930" w:type="dxa"/>
            <w:tcMar>
              <w:top w:w="100" w:type="dxa"/>
              <w:left w:w="100" w:type="dxa"/>
              <w:bottom w:w="100" w:type="dxa"/>
              <w:right w:w="100" w:type="dxa"/>
            </w:tcMar>
          </w:tcPr>
          <w:p w14:paraId="31A309F1" w14:textId="77777777" w:rsidR="003557EB" w:rsidRPr="00FA3630" w:rsidRDefault="003557EB" w:rsidP="00136A4C">
            <w:pPr>
              <w:widowControl w:val="0"/>
              <w:spacing w:line="240" w:lineRule="auto"/>
              <w:rPr>
                <w:rFonts w:eastAsia="Montserrat" w:cstheme="minorHAnsi"/>
              </w:rPr>
            </w:pPr>
          </w:p>
        </w:tc>
        <w:tc>
          <w:tcPr>
            <w:tcW w:w="975" w:type="dxa"/>
            <w:tcMar>
              <w:top w:w="100" w:type="dxa"/>
              <w:left w:w="100" w:type="dxa"/>
              <w:bottom w:w="100" w:type="dxa"/>
              <w:right w:w="100" w:type="dxa"/>
            </w:tcMar>
          </w:tcPr>
          <w:p w14:paraId="56C12A2E" w14:textId="77777777" w:rsidR="003557EB" w:rsidRPr="00FA3630" w:rsidRDefault="003557EB" w:rsidP="00136A4C">
            <w:pPr>
              <w:widowControl w:val="0"/>
              <w:spacing w:line="240" w:lineRule="auto"/>
              <w:rPr>
                <w:rFonts w:eastAsia="Montserrat" w:cstheme="minorHAnsi"/>
              </w:rPr>
            </w:pPr>
          </w:p>
        </w:tc>
        <w:tc>
          <w:tcPr>
            <w:tcW w:w="3980" w:type="dxa"/>
            <w:tcMar>
              <w:top w:w="100" w:type="dxa"/>
              <w:left w:w="100" w:type="dxa"/>
              <w:bottom w:w="100" w:type="dxa"/>
              <w:right w:w="100" w:type="dxa"/>
            </w:tcMar>
          </w:tcPr>
          <w:p w14:paraId="4B7C196D" w14:textId="77777777" w:rsidR="003557EB" w:rsidRPr="00FA3630" w:rsidRDefault="003557EB" w:rsidP="00136A4C">
            <w:pPr>
              <w:widowControl w:val="0"/>
              <w:spacing w:line="240" w:lineRule="auto"/>
              <w:rPr>
                <w:rFonts w:eastAsia="Montserrat" w:cstheme="minorHAnsi"/>
              </w:rPr>
            </w:pPr>
          </w:p>
          <w:p w14:paraId="72E847F5" w14:textId="77777777" w:rsidR="003557EB" w:rsidRPr="00FA3630" w:rsidRDefault="003557EB" w:rsidP="00136A4C">
            <w:pPr>
              <w:widowControl w:val="0"/>
              <w:spacing w:line="240" w:lineRule="auto"/>
              <w:rPr>
                <w:rFonts w:eastAsia="Montserrat" w:cstheme="minorHAnsi"/>
              </w:rPr>
            </w:pPr>
          </w:p>
          <w:p w14:paraId="541D6848" w14:textId="77777777" w:rsidR="003557EB" w:rsidRPr="00FA3630" w:rsidRDefault="003557EB" w:rsidP="00136A4C">
            <w:pPr>
              <w:widowControl w:val="0"/>
              <w:spacing w:line="240" w:lineRule="auto"/>
              <w:rPr>
                <w:rFonts w:eastAsia="Montserrat" w:cstheme="minorHAnsi"/>
              </w:rPr>
            </w:pPr>
          </w:p>
        </w:tc>
      </w:tr>
    </w:tbl>
    <w:p w14:paraId="4D83AB30" w14:textId="77777777" w:rsidR="003557EB" w:rsidRPr="00FA3630" w:rsidRDefault="003557EB" w:rsidP="003557EB">
      <w:pPr>
        <w:spacing w:line="240" w:lineRule="auto"/>
        <w:divId w:val="1915970633"/>
        <w:rPr>
          <w:rFonts w:eastAsia="Montserrat" w:cstheme="minorHAnsi"/>
          <w:b/>
          <w:bCs/>
        </w:rPr>
      </w:pPr>
    </w:p>
    <w:tbl>
      <w:tblPr>
        <w:tblW w:w="101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160"/>
      </w:tblGrid>
      <w:tr w:rsidR="003557EB" w:rsidRPr="00FA3630" w14:paraId="12D82980" w14:textId="77777777" w:rsidTr="003557EB">
        <w:trPr>
          <w:divId w:val="1915970633"/>
          <w:trHeight w:val="2538"/>
        </w:trPr>
        <w:tc>
          <w:tcPr>
            <w:tcW w:w="10160" w:type="dxa"/>
            <w:tcMar>
              <w:top w:w="100" w:type="dxa"/>
              <w:left w:w="100" w:type="dxa"/>
              <w:bottom w:w="100" w:type="dxa"/>
              <w:right w:w="100" w:type="dxa"/>
            </w:tcMar>
          </w:tcPr>
          <w:p w14:paraId="4F4B325E" w14:textId="77777777" w:rsidR="003557EB" w:rsidRPr="00FA3630" w:rsidRDefault="003557EB" w:rsidP="00136A4C">
            <w:pPr>
              <w:widowControl w:val="0"/>
              <w:spacing w:line="240" w:lineRule="auto"/>
              <w:rPr>
                <w:rFonts w:eastAsia="Montserrat" w:cstheme="minorHAnsi"/>
                <w:b/>
                <w:bCs/>
              </w:rPr>
            </w:pPr>
            <w:r w:rsidRPr="00FA3630">
              <w:rPr>
                <w:rFonts w:eastAsia="Montserrat" w:cstheme="minorHAnsi"/>
                <w:b/>
                <w:bCs/>
              </w:rPr>
              <w:t>Notes for my instructional coaching session:</w:t>
            </w:r>
          </w:p>
        </w:tc>
      </w:tr>
    </w:tbl>
    <w:p w14:paraId="09BCD5D1" w14:textId="77777777" w:rsidR="003557EB" w:rsidRPr="00FA3630" w:rsidRDefault="003557EB" w:rsidP="003557EB">
      <w:pPr>
        <w:divId w:val="1915970633"/>
        <w:rPr>
          <w:rFonts w:eastAsia="Montserrat" w:cstheme="minorHAnsi"/>
        </w:rPr>
      </w:pPr>
    </w:p>
    <w:p w14:paraId="2C635CE3" w14:textId="77777777" w:rsidR="003557EB" w:rsidRPr="00FA3630" w:rsidRDefault="003557EB" w:rsidP="003557EB">
      <w:pPr>
        <w:divId w:val="1915970633"/>
        <w:rPr>
          <w:rFonts w:cstheme="minorHAnsi"/>
        </w:rPr>
      </w:pPr>
    </w:p>
    <w:p w14:paraId="7AEF3F83" w14:textId="77777777" w:rsidR="003557EB" w:rsidRPr="00FA3630" w:rsidRDefault="003557EB" w:rsidP="003557EB">
      <w:pPr>
        <w:divId w:val="1915970633"/>
        <w:rPr>
          <w:rFonts w:cstheme="minorHAnsi"/>
        </w:rPr>
      </w:pPr>
    </w:p>
    <w:p w14:paraId="669F2E9E" w14:textId="77777777" w:rsidR="008D6D3D" w:rsidRPr="0010766A" w:rsidRDefault="008D6D3D" w:rsidP="0010766A">
      <w:pPr>
        <w:ind w:left="270" w:hanging="270"/>
        <w:divId w:val="1915970633"/>
        <w:rPr>
          <w:rFonts w:ascii="Calibri" w:eastAsia="Times New Roman" w:hAnsi="Calibri" w:cs="Calibri"/>
          <w:sz w:val="22"/>
          <w:szCs w:val="22"/>
        </w:rPr>
      </w:pPr>
    </w:p>
    <w:sectPr w:rsidR="008D6D3D" w:rsidRPr="0010766A" w:rsidSect="003557EB">
      <w:pgSz w:w="11909" w:h="16834"/>
      <w:pgMar w:top="720" w:right="720" w:bottom="720" w:left="72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6EAE9" w14:textId="77777777" w:rsidR="008B6F1C" w:rsidRDefault="008B6F1C" w:rsidP="005F2F6D">
      <w:pPr>
        <w:spacing w:after="0" w:line="240" w:lineRule="auto"/>
      </w:pPr>
      <w:r>
        <w:separator/>
      </w:r>
    </w:p>
  </w:endnote>
  <w:endnote w:type="continuationSeparator" w:id="0">
    <w:p w14:paraId="63AE0F2C" w14:textId="77777777" w:rsidR="008B6F1C" w:rsidRDefault="008B6F1C" w:rsidP="005F2F6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ontserrat">
    <w:panose1 w:val="00000500000000000000"/>
    <w:charset w:val="00"/>
    <w:family w:val="auto"/>
    <w:pitch w:val="variable"/>
    <w:sig w:usb0="2000020F" w:usb1="00000003" w:usb2="00000000" w:usb3="00000000" w:csb0="00000197"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63D13A" w14:textId="77777777" w:rsidR="0010766A" w:rsidRDefault="0010766A" w:rsidP="0010766A">
    <w:pPr>
      <w:pStyle w:val="Header"/>
      <w:rPr>
        <w:b/>
        <w:bCs/>
        <w:sz w:val="18"/>
        <w:szCs w:val="18"/>
        <w:u w:val="single"/>
      </w:rPr>
    </w:pPr>
    <w:r>
      <w:rPr>
        <w:b/>
        <w:bCs/>
        <w:sz w:val="18"/>
        <w:szCs w:val="18"/>
        <w:u w:val="single"/>
      </w:rPr>
      <w:t>______________________________________________________________________________</w:t>
    </w:r>
  </w:p>
  <w:p w14:paraId="765E5E81" w14:textId="77777777" w:rsidR="0010766A" w:rsidRPr="0062697E" w:rsidRDefault="0010766A" w:rsidP="0010766A">
    <w:pPr>
      <w:pStyle w:val="Header"/>
      <w:rPr>
        <w:rFonts w:cstheme="minorHAnsi"/>
        <w:b/>
        <w:bCs/>
        <w:i/>
        <w:iCs/>
        <w:sz w:val="20"/>
        <w:szCs w:val="20"/>
      </w:rPr>
    </w:pPr>
    <w:r w:rsidRPr="0062697E">
      <w:rPr>
        <w:rFonts w:cstheme="minorHAnsi"/>
        <w:b/>
        <w:bCs/>
        <w:i/>
        <w:iCs/>
        <w:sz w:val="20"/>
        <w:szCs w:val="20"/>
      </w:rPr>
      <w:t xml:space="preserve">Files Created by DepEd Club Team – </w:t>
    </w:r>
    <w:r w:rsidRPr="0062697E">
      <w:rPr>
        <w:rFonts w:eastAsia="Times New Roman" w:cstheme="minorHAnsi"/>
        <w:i/>
        <w:iCs/>
        <w:sz w:val="20"/>
        <w:szCs w:val="20"/>
      </w:rPr>
      <w:t>Official Website:</w:t>
    </w:r>
    <w:r w:rsidRPr="0062697E">
      <w:rPr>
        <w:rFonts w:eastAsia="Times New Roman" w:cstheme="minorHAnsi"/>
        <w:b/>
        <w:bCs/>
        <w:i/>
        <w:iCs/>
        <w:sz w:val="20"/>
        <w:szCs w:val="20"/>
      </w:rPr>
      <w:t xml:space="preserve"> </w:t>
    </w:r>
    <w:hyperlink r:id="rId1" w:history="1">
      <w:r w:rsidRPr="0062697E">
        <w:rPr>
          <w:rStyle w:val="Hyperlink"/>
          <w:rFonts w:eastAsia="Times New Roman" w:cstheme="minorHAnsi"/>
          <w:b/>
          <w:bCs/>
          <w:i/>
          <w:iCs/>
          <w:sz w:val="20"/>
          <w:szCs w:val="20"/>
        </w:rPr>
        <w:t>DepEdclub.com</w:t>
      </w:r>
    </w:hyperlink>
  </w:p>
  <w:p w14:paraId="3D431BBB" w14:textId="1D5C8329" w:rsidR="0010766A" w:rsidRDefault="0010766A" w:rsidP="0010766A">
    <w:pPr>
      <w:pStyle w:val="Footer"/>
    </w:pPr>
    <w:r w:rsidRPr="00243FC6">
      <w:rPr>
        <w:rStyle w:val="Strong"/>
        <w:rFonts w:cstheme="minorHAnsi"/>
        <w:b w:val="0"/>
        <w:bCs w:val="0"/>
        <w:i/>
        <w:iCs/>
        <w:sz w:val="20"/>
        <w:szCs w:val="20"/>
      </w:rPr>
      <w:t>NOTICE: These files are provided free of charge to support fellow teachers. Selling, re-uploading, redistribution, or publication on other websites is strictly prohibited.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7C17E" w14:textId="77777777" w:rsidR="008B6F1C" w:rsidRDefault="008B6F1C" w:rsidP="005F2F6D">
      <w:pPr>
        <w:spacing w:after="0" w:line="240" w:lineRule="auto"/>
      </w:pPr>
      <w:r>
        <w:separator/>
      </w:r>
    </w:p>
  </w:footnote>
  <w:footnote w:type="continuationSeparator" w:id="0">
    <w:p w14:paraId="40E9A015" w14:textId="77777777" w:rsidR="008B6F1C" w:rsidRDefault="008B6F1C" w:rsidP="005F2F6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0365"/>
    <w:multiLevelType w:val="multilevel"/>
    <w:tmpl w:val="A24CA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0416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4B7D"/>
    <w:rsid w:val="00094B7D"/>
    <w:rsid w:val="000B1AB9"/>
    <w:rsid w:val="000C5282"/>
    <w:rsid w:val="0010766A"/>
    <w:rsid w:val="00115C06"/>
    <w:rsid w:val="00133BAD"/>
    <w:rsid w:val="0015268A"/>
    <w:rsid w:val="001B5CF0"/>
    <w:rsid w:val="001C5C02"/>
    <w:rsid w:val="002048ED"/>
    <w:rsid w:val="00212B78"/>
    <w:rsid w:val="00234FF7"/>
    <w:rsid w:val="002458B9"/>
    <w:rsid w:val="00295036"/>
    <w:rsid w:val="002A6C8A"/>
    <w:rsid w:val="002D66CE"/>
    <w:rsid w:val="00335629"/>
    <w:rsid w:val="00351322"/>
    <w:rsid w:val="003557EB"/>
    <w:rsid w:val="00360F06"/>
    <w:rsid w:val="003D5ACC"/>
    <w:rsid w:val="003E6EFA"/>
    <w:rsid w:val="004802DF"/>
    <w:rsid w:val="005854E8"/>
    <w:rsid w:val="00595AD9"/>
    <w:rsid w:val="005D62F4"/>
    <w:rsid w:val="005F2F6D"/>
    <w:rsid w:val="00600A52"/>
    <w:rsid w:val="006102F4"/>
    <w:rsid w:val="00683C04"/>
    <w:rsid w:val="006D6478"/>
    <w:rsid w:val="008B6F1C"/>
    <w:rsid w:val="008D6D3D"/>
    <w:rsid w:val="00910CF1"/>
    <w:rsid w:val="00931B63"/>
    <w:rsid w:val="009320A2"/>
    <w:rsid w:val="0096591E"/>
    <w:rsid w:val="009C3008"/>
    <w:rsid w:val="009F6DFC"/>
    <w:rsid w:val="00A076F3"/>
    <w:rsid w:val="00A96ACB"/>
    <w:rsid w:val="00AD4F02"/>
    <w:rsid w:val="00B243D5"/>
    <w:rsid w:val="00B408E6"/>
    <w:rsid w:val="00BD6393"/>
    <w:rsid w:val="00BE08FF"/>
    <w:rsid w:val="00BF0604"/>
    <w:rsid w:val="00C02C34"/>
    <w:rsid w:val="00C6599C"/>
    <w:rsid w:val="00C71E98"/>
    <w:rsid w:val="00C90E7B"/>
    <w:rsid w:val="00CE486E"/>
    <w:rsid w:val="00D33F99"/>
    <w:rsid w:val="00D85763"/>
    <w:rsid w:val="00D95DA7"/>
    <w:rsid w:val="00DE3D1B"/>
    <w:rsid w:val="00E04414"/>
    <w:rsid w:val="00E12558"/>
    <w:rsid w:val="00EB1A5F"/>
    <w:rsid w:val="00F17F9A"/>
    <w:rsid w:val="00FA3DC9"/>
    <w:rsid w:val="00FA40E2"/>
    <w:rsid w:val="00FD324C"/>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0D9A6D"/>
  <w15:docId w15:val="{5DDDE7D1-6361-48F5-9BB0-316F52E17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PH" w:eastAsia="en-PH"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pPr>
      <w:spacing w:before="450" w:after="100" w:afterAutospacing="1" w:line="240" w:lineRule="auto"/>
      <w:jc w:val="center"/>
      <w:outlineLvl w:val="0"/>
    </w:pPr>
    <w:rPr>
      <w:rFonts w:ascii="Times New Roman" w:hAnsi="Times New Roman" w:cs="Times New Roman"/>
      <w:b/>
      <w:bCs/>
      <w:color w:val="1E40AF"/>
      <w:kern w:val="36"/>
      <w:sz w:val="36"/>
      <w:szCs w:val="36"/>
    </w:rPr>
  </w:style>
  <w:style w:type="paragraph" w:styleId="Heading2">
    <w:name w:val="heading 2"/>
    <w:basedOn w:val="Normal"/>
    <w:link w:val="Heading2Char"/>
    <w:uiPriority w:val="9"/>
    <w:qFormat/>
    <w:pPr>
      <w:spacing w:after="0" w:line="240" w:lineRule="auto"/>
      <w:outlineLvl w:val="1"/>
    </w:pPr>
    <w:rPr>
      <w:rFonts w:ascii="Times New Roman" w:hAnsi="Times New Roman" w:cs="Times New Roman"/>
      <w:b/>
      <w:bCs/>
      <w:kern w:val="0"/>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imes New Roman" w:hAnsi="Times New Roman" w:cs="Times New Roman"/>
      <w:b/>
      <w:bCs/>
      <w:color w:val="1E40AF"/>
      <w:kern w:val="36"/>
      <w:sz w:val="36"/>
      <w:szCs w:val="36"/>
    </w:rPr>
  </w:style>
  <w:style w:type="character" w:customStyle="1" w:styleId="Heading2Char">
    <w:name w:val="Heading 2 Char"/>
    <w:basedOn w:val="DefaultParagraphFont"/>
    <w:link w:val="Heading2"/>
    <w:uiPriority w:val="9"/>
    <w:rPr>
      <w:rFonts w:ascii="Times New Roman" w:hAnsi="Times New Roman" w:cs="Times New Roman"/>
      <w:b/>
      <w:bCs/>
      <w:kern w:val="0"/>
      <w:sz w:val="36"/>
      <w:szCs w:val="36"/>
    </w:rPr>
  </w:style>
  <w:style w:type="character" w:styleId="Emphasis">
    <w:name w:val="Emphasis"/>
    <w:basedOn w:val="DefaultParagraphFont"/>
    <w:uiPriority w:val="20"/>
    <w:qFormat/>
    <w:rPr>
      <w:i/>
      <w:iCs/>
      <w:color w:val="4B5563"/>
    </w:rPr>
  </w:style>
  <w:style w:type="character" w:styleId="Strong">
    <w:name w:val="Strong"/>
    <w:basedOn w:val="DefaultParagraphFont"/>
    <w:uiPriority w:val="22"/>
    <w:qFormat/>
    <w:rPr>
      <w:b/>
      <w:bCs/>
    </w:rPr>
  </w:style>
  <w:style w:type="paragraph" w:styleId="NormalWeb">
    <w:name w:val="Normal (Web)"/>
    <w:basedOn w:val="Normal"/>
    <w:uiPriority w:val="99"/>
    <w:unhideWhenUsed/>
    <w:pPr>
      <w:spacing w:before="100" w:beforeAutospacing="1" w:after="100" w:afterAutospacing="1" w:line="240" w:lineRule="auto"/>
    </w:pPr>
    <w:rPr>
      <w:rFonts w:ascii="Times New Roman" w:hAnsi="Times New Roman" w:cs="Times New Roman"/>
      <w:kern w:val="0"/>
    </w:rPr>
  </w:style>
  <w:style w:type="paragraph" w:styleId="NoSpacing">
    <w:name w:val="No Spacing"/>
    <w:uiPriority w:val="1"/>
    <w:qFormat/>
    <w:rsid w:val="00600A52"/>
    <w:pPr>
      <w:spacing w:after="0" w:line="240" w:lineRule="auto"/>
    </w:pPr>
  </w:style>
  <w:style w:type="table" w:styleId="PlainTable4">
    <w:name w:val="Plain Table 4"/>
    <w:basedOn w:val="TableNormal"/>
    <w:uiPriority w:val="44"/>
    <w:rsid w:val="00600A52"/>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Header">
    <w:name w:val="header"/>
    <w:basedOn w:val="Normal"/>
    <w:link w:val="HeaderChar"/>
    <w:uiPriority w:val="99"/>
    <w:unhideWhenUsed/>
    <w:rsid w:val="005F2F6D"/>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2F6D"/>
  </w:style>
  <w:style w:type="paragraph" w:styleId="Footer">
    <w:name w:val="footer"/>
    <w:basedOn w:val="Normal"/>
    <w:link w:val="FooterChar"/>
    <w:uiPriority w:val="99"/>
    <w:unhideWhenUsed/>
    <w:rsid w:val="005F2F6D"/>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2F6D"/>
  </w:style>
  <w:style w:type="paragraph" w:styleId="ListParagraph">
    <w:name w:val="List Paragraph"/>
    <w:basedOn w:val="Normal"/>
    <w:uiPriority w:val="34"/>
    <w:qFormat/>
    <w:rsid w:val="00931B63"/>
    <w:pPr>
      <w:ind w:left="720"/>
      <w:contextualSpacing/>
    </w:pPr>
  </w:style>
  <w:style w:type="character" w:styleId="Hyperlink">
    <w:name w:val="Hyperlink"/>
    <w:basedOn w:val="DefaultParagraphFont"/>
    <w:uiPriority w:val="99"/>
    <w:unhideWhenUsed/>
    <w:rsid w:val="0010766A"/>
    <w:rPr>
      <w:color w:val="467886" w:themeColor="hyperlink"/>
      <w:u w:val="single"/>
    </w:rPr>
  </w:style>
  <w:style w:type="table" w:styleId="TableGrid">
    <w:name w:val="Table Grid"/>
    <w:basedOn w:val="TableNormal"/>
    <w:uiPriority w:val="59"/>
    <w:rsid w:val="0010766A"/>
    <w:pPr>
      <w:spacing w:after="0" w:line="240" w:lineRule="auto"/>
    </w:pPr>
    <w:rPr>
      <w:kern w:val="0"/>
      <w:sz w:val="22"/>
      <w:szCs w:val="22"/>
      <w:lang w:val="en-US" w:eastAsia="en-US"/>
      <w14:ligatures w14:val="none"/>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pedclub.com/" TargetMode="External"/><Relationship Id="rId3" Type="http://schemas.openxmlformats.org/officeDocument/2006/relationships/settings" Target="settings.xml"/><Relationship Id="rId7" Type="http://schemas.openxmlformats.org/officeDocument/2006/relationships/hyperlink" Target="https://depedclub.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depedclub.com/rubric-for-lesson-planning-ilaw-dll-guide/" TargetMode="Externa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depedclub.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ap="http://schemas.openxmlformats.org/officeDocument/2006/extended-properties" xmlns:vt="http://schemas.openxmlformats.org/officeDocument/2006/docPropsVTypes">
  <ap:Template>Normal</ap:Template>
  <ap:TotalTime>150</ap:TotalTime>
  <ap:Pages>11</ap:Pages>
  <ap:Words>3622</ap:Words>
  <ap:Characters>20647</ap:Characters>
  <ap:Application>Microsoft Office Word</ap:Application>
  <ap:DocSecurity>0</ap:DocSecurity>
  <ap:Lines>172</ap:Lines>
  <ap:Paragraphs>48</ap:Paragraphs>
  <ap:ScaleCrop>false</ap:ScaleCrop>
  <ap:HeadingPairs>
    <vt:vector size="2" baseType="variant">
      <vt:variant>
        <vt:lpstr>Title</vt:lpstr>
      </vt:variant>
      <vt:variant>
        <vt:i4>1</vt:i4>
      </vt:variant>
    </vt:vector>
  </ap:HeadingPairs>
  <ap:TitlesOfParts>
    <vt:vector size="1" baseType="lpstr">
      <vt:lpstr/>
    </vt:vector>
  </ap:TitlesOfParts>
  <ap:Company/>
  <ap:LinksUpToDate>false</ap:LinksUpToDate>
  <ap:CharactersWithSpaces>24221</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dc:creator>DepEdClub.com</dc:creator>
  <cp:lastModifiedBy>DepEdClub.com</cp:lastModifiedBy>
  <cp:revision>1</cp:revision>
</cp:coreProperties>
</file>