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3B15" w14:textId="692A4851" w:rsidR="00600A52" w:rsidRPr="00830E06" w:rsidRDefault="009C3008" w:rsidP="00830E06">
      <w:pPr>
        <w:pStyle w:val="NoSpacing"/>
        <w:tabs>
          <w:tab w:val="left" w:pos="450"/>
        </w:tabs>
        <w:ind w:left="360" w:hanging="270"/>
        <w:jc w:val="center"/>
        <w:rPr>
          <w:rFonts w:ascii="Arial" w:eastAsia="Times New Roman" w:hAnsi="Arial" w:cs="Arial"/>
          <w:b/>
          <w:bCs/>
          <w:sz w:val="22"/>
          <w:szCs w:val="22"/>
        </w:rPr>
      </w:pPr>
      <w:r w:rsidRPr="00830E06">
        <w:rPr>
          <w:rFonts w:ascii="Arial" w:eastAsia="Arial" w:hAnsi="Arial" w:cs="Arial"/>
          <w:b/>
          <w:bCs/>
          <w:sz w:val="22"/>
          <w:szCs w:val="22"/>
        </w:rPr>
        <w:t xml:space="preserve">GRADE </w:t>
      </w:r>
      <w:r w:rsidR="00235079" w:rsidRPr="00830E06">
        <w:rPr>
          <w:rFonts w:ascii="Arial" w:eastAsia="Arial" w:hAnsi="Arial" w:cs="Arial"/>
          <w:b/>
          <w:bCs/>
          <w:sz w:val="22"/>
          <w:szCs w:val="22"/>
        </w:rPr>
        <w:t>5</w:t>
      </w:r>
      <w:r w:rsidRPr="00830E06">
        <w:rPr>
          <w:rFonts w:ascii="Arial" w:eastAsia="Arial" w:hAnsi="Arial" w:cs="Arial"/>
          <w:b/>
          <w:bCs/>
          <w:sz w:val="22"/>
          <w:szCs w:val="22"/>
        </w:rPr>
        <w:t xml:space="preserve"> </w:t>
      </w:r>
      <w:r w:rsidR="00600A52" w:rsidRPr="00830E06">
        <w:rPr>
          <w:rFonts w:ascii="Arial" w:eastAsia="Arial" w:hAnsi="Arial" w:cs="Arial"/>
          <w:b/>
          <w:bCs/>
          <w:sz w:val="22"/>
          <w:szCs w:val="22"/>
        </w:rPr>
        <w:t xml:space="preserve">DAILY LESSON LOGS | </w:t>
      </w:r>
      <w:r w:rsidR="00600A52" w:rsidRPr="00830E06">
        <w:rPr>
          <w:rFonts w:ascii="Arial" w:eastAsia="Arial" w:hAnsi="Arial" w:cs="Arial"/>
          <w:i/>
          <w:iCs/>
          <w:sz w:val="22"/>
          <w:szCs w:val="22"/>
        </w:rPr>
        <w:t>ILAW Format</w:t>
      </w:r>
    </w:p>
    <w:p w14:paraId="401A39F2" w14:textId="77777777" w:rsidR="00600A52" w:rsidRPr="00830E06" w:rsidRDefault="00600A52" w:rsidP="00830E06">
      <w:pPr>
        <w:pStyle w:val="NoSpacing"/>
        <w:tabs>
          <w:tab w:val="left" w:pos="450"/>
        </w:tabs>
        <w:ind w:left="360" w:hanging="270"/>
        <w:jc w:val="center"/>
        <w:rPr>
          <w:rFonts w:ascii="Arial" w:eastAsia="Times New Roman" w:hAnsi="Arial" w:cs="Arial"/>
          <w:b/>
          <w:bCs/>
          <w:sz w:val="22"/>
          <w:szCs w:val="22"/>
        </w:rPr>
      </w:pPr>
    </w:p>
    <w:p w14:paraId="492DBDEC" w14:textId="77777777" w:rsidR="00D85763" w:rsidRPr="00830E06" w:rsidRDefault="00D85763" w:rsidP="00830E06">
      <w:pPr>
        <w:tabs>
          <w:tab w:val="left" w:pos="450"/>
        </w:tabs>
        <w:ind w:left="360" w:hanging="270"/>
        <w:divId w:val="1915970633"/>
        <w:rPr>
          <w:rFonts w:ascii="Arial" w:eastAsia="Times New Roman" w:hAnsi="Arial" w:cs="Arial"/>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B0609F" w:rsidRPr="00830E06" w14:paraId="6C82048D"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1FA99C3" w14:textId="77777777" w:rsidR="00B0609F" w:rsidRPr="00830E06" w:rsidRDefault="00B0609F" w:rsidP="00830E06">
            <w:pPr>
              <w:tabs>
                <w:tab w:val="left" w:pos="450"/>
              </w:tabs>
              <w:spacing w:after="0" w:line="240" w:lineRule="auto"/>
              <w:ind w:left="360" w:hanging="270"/>
              <w:rPr>
                <w:rStyle w:val="Strong"/>
                <w:rFonts w:ascii="Arial" w:eastAsia="Times New Roman" w:hAnsi="Arial" w:cs="Arial"/>
                <w:color w:val="000000" w:themeColor="text1"/>
              </w:rPr>
            </w:pPr>
            <w:r w:rsidRPr="00830E06">
              <w:rPr>
                <w:rStyle w:val="Strong"/>
                <w:rFonts w:ascii="Arial" w:eastAsia="Times New Roman" w:hAnsi="Arial" w:cs="Arial"/>
                <w:color w:val="000000" w:themeColor="text1"/>
              </w:rPr>
              <w:t xml:space="preserve">Name of Lesson </w:t>
            </w:r>
          </w:p>
          <w:p w14:paraId="04B66A0F" w14:textId="05E96CA4"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hAnsi="Arial" w:cs="Arial"/>
                <w:b w:val="0"/>
                <w:bCs w:val="0"/>
                <w:i/>
                <w:iCs/>
                <w:color w:val="000000" w:themeColor="text1"/>
              </w:rPr>
              <w:t xml:space="preserve">/ </w:t>
            </w:r>
            <w:proofErr w:type="spellStart"/>
            <w:r w:rsidRPr="00830E06">
              <w:rPr>
                <w:rStyle w:val="Strong"/>
                <w:rFonts w:ascii="Arial" w:hAnsi="Arial" w:cs="Arial"/>
                <w:b w:val="0"/>
                <w:bCs w:val="0"/>
                <w:i/>
                <w:iCs/>
                <w:color w:val="000000" w:themeColor="text1"/>
              </w:rPr>
              <w:t>Pangalan</w:t>
            </w:r>
            <w:proofErr w:type="spellEnd"/>
            <w:r w:rsidRPr="00830E06">
              <w:rPr>
                <w:rStyle w:val="Strong"/>
                <w:rFonts w:ascii="Arial" w:hAnsi="Arial" w:cs="Arial"/>
                <w:b w:val="0"/>
                <w:bCs w:val="0"/>
                <w:i/>
                <w:iCs/>
                <w:color w:val="000000" w:themeColor="text1"/>
              </w:rPr>
              <w:t xml:space="preserve">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ED0913" w14:textId="77777777" w:rsidR="00B0609F" w:rsidRPr="00830E06" w:rsidRDefault="00B0609F" w:rsidP="00830E06">
            <w:pPr>
              <w:tabs>
                <w:tab w:val="left" w:pos="450"/>
              </w:tabs>
              <w:spacing w:after="20" w:line="240" w:lineRule="auto"/>
              <w:ind w:left="360" w:hanging="270"/>
              <w:rPr>
                <w:rFonts w:ascii="Arial" w:hAnsi="Arial" w:cs="Arial"/>
                <w:b/>
                <w:bCs/>
                <w:sz w:val="22"/>
                <w:szCs w:val="22"/>
              </w:rPr>
            </w:pPr>
            <w:r w:rsidRPr="00830E06">
              <w:rPr>
                <w:rFonts w:ascii="Arial" w:eastAsia="Arial" w:hAnsi="Arial" w:cs="Arial"/>
                <w:b/>
                <w:bCs/>
                <w:sz w:val="22"/>
                <w:szCs w:val="22"/>
              </w:rPr>
              <w:t>Matter in Daily Life and the Three States of Matter</w:t>
            </w:r>
          </w:p>
        </w:tc>
      </w:tr>
      <w:tr w:rsidR="00B0609F" w:rsidRPr="00830E06" w14:paraId="039348CF"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6F975CB" w14:textId="77777777" w:rsidR="00B0609F" w:rsidRPr="00830E06" w:rsidRDefault="00B0609F" w:rsidP="00830E06">
            <w:pPr>
              <w:tabs>
                <w:tab w:val="left" w:pos="450"/>
              </w:tabs>
              <w:spacing w:after="0" w:line="240" w:lineRule="auto"/>
              <w:ind w:left="360" w:hanging="270"/>
              <w:rPr>
                <w:rStyle w:val="Strong"/>
                <w:rFonts w:ascii="Arial" w:eastAsia="Times New Roman" w:hAnsi="Arial" w:cs="Arial"/>
                <w:color w:val="000000" w:themeColor="text1"/>
              </w:rPr>
            </w:pPr>
            <w:r w:rsidRPr="00830E06">
              <w:rPr>
                <w:rStyle w:val="Strong"/>
                <w:rFonts w:ascii="Arial" w:eastAsia="Times New Roman" w:hAnsi="Arial" w:cs="Arial"/>
                <w:color w:val="000000" w:themeColor="text1"/>
              </w:rPr>
              <w:t xml:space="preserve">Learning Area </w:t>
            </w:r>
          </w:p>
          <w:p w14:paraId="1CE5DB32" w14:textId="0B28CFA5"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hAnsi="Arial" w:cs="Arial"/>
                <w:b w:val="0"/>
                <w:bCs w:val="0"/>
                <w:i/>
                <w:iCs/>
                <w:color w:val="000000" w:themeColor="text1"/>
              </w:rPr>
              <w:t xml:space="preserve">/ </w:t>
            </w:r>
            <w:proofErr w:type="spellStart"/>
            <w:r w:rsidRPr="00830E06">
              <w:rPr>
                <w:rStyle w:val="Strong"/>
                <w:rFonts w:ascii="Arial" w:hAnsi="Arial" w:cs="Arial"/>
                <w:b w:val="0"/>
                <w:bCs w:val="0"/>
                <w:i/>
                <w:iCs/>
                <w:color w:val="000000" w:themeColor="text1"/>
              </w:rPr>
              <w:t>Asignatura</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D9F4DB" w14:textId="77777777" w:rsidR="00B0609F" w:rsidRPr="00830E06" w:rsidRDefault="00B0609F" w:rsidP="00830E06">
            <w:pPr>
              <w:tabs>
                <w:tab w:val="left" w:pos="450"/>
              </w:tabs>
              <w:spacing w:after="20" w:line="240" w:lineRule="auto"/>
              <w:ind w:left="360" w:hanging="270"/>
              <w:rPr>
                <w:rFonts w:ascii="Arial" w:hAnsi="Arial" w:cs="Arial"/>
                <w:b/>
                <w:bCs/>
                <w:sz w:val="22"/>
                <w:szCs w:val="22"/>
              </w:rPr>
            </w:pPr>
            <w:r w:rsidRPr="00830E06">
              <w:rPr>
                <w:rFonts w:ascii="Arial" w:eastAsia="Arial" w:hAnsi="Arial" w:cs="Arial"/>
                <w:b/>
                <w:bCs/>
                <w:sz w:val="22"/>
                <w:szCs w:val="22"/>
              </w:rPr>
              <w:t>SCIENCE 5</w:t>
            </w:r>
          </w:p>
        </w:tc>
      </w:tr>
      <w:tr w:rsidR="00B0609F" w:rsidRPr="00830E06" w14:paraId="14EBE6C0"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9E33A00" w14:textId="37B2AE81"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eastAsia="Times New Roman" w:hAnsi="Arial" w:cs="Arial"/>
                <w:color w:val="000000" w:themeColor="text1"/>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01CB95" w14:textId="77777777" w:rsidR="00B0609F" w:rsidRPr="00830E06" w:rsidRDefault="00B0609F" w:rsidP="00830E06">
            <w:pPr>
              <w:tabs>
                <w:tab w:val="left" w:pos="450"/>
              </w:tabs>
              <w:spacing w:after="20" w:line="240" w:lineRule="auto"/>
              <w:ind w:left="360" w:hanging="270"/>
              <w:rPr>
                <w:rFonts w:ascii="Arial" w:hAnsi="Arial" w:cs="Arial"/>
                <w:b/>
                <w:bCs/>
                <w:sz w:val="22"/>
                <w:szCs w:val="22"/>
              </w:rPr>
            </w:pPr>
            <w:r w:rsidRPr="00830E06">
              <w:rPr>
                <w:rFonts w:ascii="Arial" w:eastAsia="Arial" w:hAnsi="Arial" w:cs="Arial"/>
                <w:b/>
                <w:bCs/>
                <w:sz w:val="22"/>
                <w:szCs w:val="22"/>
              </w:rPr>
              <w:t>Term 1 | Week 1</w:t>
            </w:r>
          </w:p>
        </w:tc>
      </w:tr>
      <w:tr w:rsidR="00B0609F" w:rsidRPr="00830E06" w14:paraId="5622B98A"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CDD623A" w14:textId="77777777" w:rsidR="00B0609F" w:rsidRPr="00830E06" w:rsidRDefault="00B0609F" w:rsidP="00830E06">
            <w:pPr>
              <w:tabs>
                <w:tab w:val="left" w:pos="450"/>
              </w:tabs>
              <w:spacing w:after="0" w:line="240" w:lineRule="auto"/>
              <w:ind w:left="360" w:hanging="270"/>
              <w:rPr>
                <w:rStyle w:val="Strong"/>
                <w:rFonts w:ascii="Arial" w:eastAsia="Times New Roman" w:hAnsi="Arial" w:cs="Arial"/>
                <w:color w:val="000000" w:themeColor="text1"/>
              </w:rPr>
            </w:pPr>
            <w:r w:rsidRPr="00830E06">
              <w:rPr>
                <w:rStyle w:val="Strong"/>
                <w:rFonts w:ascii="Arial" w:eastAsia="Times New Roman" w:hAnsi="Arial" w:cs="Arial"/>
                <w:color w:val="000000" w:themeColor="text1"/>
              </w:rPr>
              <w:t>Grade Level and Section</w:t>
            </w:r>
          </w:p>
          <w:p w14:paraId="503A6071" w14:textId="340E4355"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eastAsia="Times New Roman" w:hAnsi="Arial" w:cs="Arial"/>
                <w:b w:val="0"/>
                <w:bCs w:val="0"/>
                <w:i/>
                <w:iCs/>
                <w:color w:val="000000" w:themeColor="text1"/>
              </w:rPr>
              <w:t xml:space="preserve"> </w:t>
            </w:r>
            <w:r w:rsidRPr="00830E06">
              <w:rPr>
                <w:rStyle w:val="Strong"/>
                <w:rFonts w:ascii="Arial" w:hAnsi="Arial" w:cs="Arial"/>
                <w:b w:val="0"/>
                <w:bCs w:val="0"/>
                <w:i/>
                <w:iCs/>
                <w:color w:val="000000" w:themeColor="text1"/>
              </w:rPr>
              <w:t xml:space="preserve">/ </w:t>
            </w:r>
            <w:proofErr w:type="spellStart"/>
            <w:r w:rsidRPr="00830E06">
              <w:rPr>
                <w:rStyle w:val="Strong"/>
                <w:rFonts w:ascii="Arial" w:hAnsi="Arial" w:cs="Arial"/>
                <w:b w:val="0"/>
                <w:bCs w:val="0"/>
                <w:i/>
                <w:iCs/>
                <w:color w:val="000000" w:themeColor="text1"/>
              </w:rPr>
              <w:t>Baitang</w:t>
            </w:r>
            <w:proofErr w:type="spellEnd"/>
            <w:r w:rsidRPr="00830E06">
              <w:rPr>
                <w:rStyle w:val="Strong"/>
                <w:rFonts w:ascii="Arial" w:hAnsi="Arial" w:cs="Arial"/>
                <w:b w:val="0"/>
                <w:bCs w:val="0"/>
                <w:i/>
                <w:iCs/>
                <w:color w:val="000000" w:themeColor="text1"/>
              </w:rPr>
              <w:t>/</w:t>
            </w:r>
            <w:proofErr w:type="spellStart"/>
            <w:r w:rsidRPr="00830E06">
              <w:rPr>
                <w:rStyle w:val="Strong"/>
                <w:rFonts w:ascii="Arial" w:hAnsi="Arial" w:cs="Arial"/>
                <w:b w:val="0"/>
                <w:bCs w:val="0"/>
                <w:i/>
                <w:iCs/>
                <w:color w:val="000000" w:themeColor="text1"/>
              </w:rPr>
              <w:t>Pangkat</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949B9D" w14:textId="77777777" w:rsidR="00B0609F" w:rsidRPr="00830E06" w:rsidRDefault="00B0609F" w:rsidP="00830E06">
            <w:pPr>
              <w:tabs>
                <w:tab w:val="left" w:pos="450"/>
              </w:tabs>
              <w:spacing w:after="20" w:line="240" w:lineRule="auto"/>
              <w:ind w:left="360" w:hanging="270"/>
              <w:rPr>
                <w:rFonts w:ascii="Arial" w:hAnsi="Arial" w:cs="Arial"/>
                <w:b/>
                <w:bCs/>
                <w:sz w:val="22"/>
                <w:szCs w:val="22"/>
              </w:rPr>
            </w:pPr>
            <w:r w:rsidRPr="00830E06">
              <w:rPr>
                <w:rFonts w:ascii="Arial" w:eastAsia="Arial" w:hAnsi="Arial" w:cs="Arial"/>
                <w:b/>
                <w:bCs/>
                <w:sz w:val="22"/>
                <w:szCs w:val="22"/>
              </w:rPr>
              <w:t>Grade 5</w:t>
            </w:r>
          </w:p>
        </w:tc>
      </w:tr>
      <w:tr w:rsidR="00B0609F" w:rsidRPr="00830E06" w14:paraId="2A758B2D"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239DBD0" w14:textId="77777777" w:rsidR="00B0609F" w:rsidRPr="00830E06" w:rsidRDefault="00B0609F" w:rsidP="00830E06">
            <w:pPr>
              <w:tabs>
                <w:tab w:val="left" w:pos="450"/>
              </w:tabs>
              <w:spacing w:after="0" w:line="240" w:lineRule="auto"/>
              <w:ind w:left="360" w:hanging="270"/>
              <w:rPr>
                <w:rStyle w:val="Strong"/>
                <w:rFonts w:ascii="Arial" w:hAnsi="Arial" w:cs="Arial"/>
                <w:color w:val="000000" w:themeColor="text1"/>
              </w:rPr>
            </w:pPr>
            <w:r w:rsidRPr="00830E06">
              <w:rPr>
                <w:rStyle w:val="Strong"/>
                <w:rFonts w:ascii="Arial" w:hAnsi="Arial" w:cs="Arial"/>
                <w:color w:val="000000" w:themeColor="text1"/>
              </w:rPr>
              <w:t xml:space="preserve">Teacher </w:t>
            </w:r>
          </w:p>
          <w:p w14:paraId="1B1D79B2" w14:textId="20B27C6D"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hAnsi="Arial" w:cs="Arial"/>
                <w:b w:val="0"/>
                <w:bCs w:val="0"/>
                <w:i/>
                <w:iCs/>
                <w:color w:val="000000" w:themeColor="text1"/>
              </w:rPr>
              <w:t xml:space="preserve">/ </w:t>
            </w:r>
            <w:r w:rsidRPr="00830E06">
              <w:rPr>
                <w:rStyle w:val="Strong"/>
                <w:rFonts w:ascii="Arial" w:eastAsia="Times New Roman" w:hAnsi="Arial" w:cs="Arial"/>
                <w:b w:val="0"/>
                <w:bCs w:val="0"/>
                <w:i/>
                <w:iCs/>
                <w:color w:val="000000" w:themeColor="text1"/>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61522" w14:textId="1DDBC661" w:rsidR="00B0609F" w:rsidRPr="00830E06" w:rsidRDefault="00B0609F" w:rsidP="00830E06">
            <w:pPr>
              <w:tabs>
                <w:tab w:val="left" w:pos="450"/>
              </w:tabs>
              <w:ind w:left="360" w:hanging="270"/>
              <w:rPr>
                <w:rFonts w:ascii="Arial" w:hAnsi="Arial" w:cs="Arial"/>
                <w:b/>
                <w:bCs/>
                <w:sz w:val="22"/>
                <w:szCs w:val="22"/>
              </w:rPr>
            </w:pPr>
            <w:r w:rsidRPr="00830E06">
              <w:rPr>
                <w:rStyle w:val="Strong"/>
                <w:rFonts w:ascii="Arial" w:hAnsi="Arial" w:cs="Arial"/>
                <w:sz w:val="22"/>
                <w:szCs w:val="22"/>
              </w:rPr>
              <w:t>DepEd Club Team -</w:t>
            </w:r>
            <w:r w:rsidRPr="00830E06">
              <w:rPr>
                <w:rStyle w:val="Strong"/>
                <w:rFonts w:ascii="Arial" w:hAnsi="Arial" w:cs="Arial"/>
                <w:b w:val="0"/>
                <w:bCs w:val="0"/>
                <w:sz w:val="22"/>
                <w:szCs w:val="22"/>
              </w:rPr>
              <w:t xml:space="preserve"> </w:t>
            </w:r>
            <w:hyperlink r:id="rId7" w:history="1">
              <w:r w:rsidRPr="00830E06">
                <w:rPr>
                  <w:rStyle w:val="Hyperlink"/>
                  <w:rFonts w:ascii="Arial" w:eastAsia="Times New Roman" w:hAnsi="Arial" w:cs="Arial"/>
                  <w:b/>
                  <w:bCs/>
                  <w:sz w:val="22"/>
                  <w:szCs w:val="22"/>
                </w:rPr>
                <w:t>DepEdclub.com</w:t>
              </w:r>
            </w:hyperlink>
          </w:p>
        </w:tc>
      </w:tr>
      <w:tr w:rsidR="00B0609F" w:rsidRPr="00830E06" w14:paraId="3D35C764"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A5C2E79" w14:textId="77777777" w:rsidR="00B0609F" w:rsidRPr="00830E06" w:rsidRDefault="00B0609F" w:rsidP="00830E06">
            <w:pPr>
              <w:tabs>
                <w:tab w:val="left" w:pos="450"/>
              </w:tabs>
              <w:spacing w:after="0" w:line="240" w:lineRule="auto"/>
              <w:ind w:left="360" w:hanging="270"/>
              <w:rPr>
                <w:rStyle w:val="Strong"/>
                <w:rFonts w:ascii="Arial" w:eastAsia="Times New Roman" w:hAnsi="Arial" w:cs="Arial"/>
                <w:color w:val="000000" w:themeColor="text1"/>
              </w:rPr>
            </w:pPr>
            <w:r w:rsidRPr="00830E06">
              <w:rPr>
                <w:rStyle w:val="Strong"/>
                <w:rFonts w:ascii="Arial" w:eastAsia="Times New Roman" w:hAnsi="Arial" w:cs="Arial"/>
                <w:color w:val="000000" w:themeColor="text1"/>
              </w:rPr>
              <w:t xml:space="preserve">No. of Sessions </w:t>
            </w:r>
          </w:p>
          <w:p w14:paraId="26945B2C" w14:textId="3D6FBFBC"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hAnsi="Arial" w:cs="Arial"/>
                <w:b w:val="0"/>
                <w:bCs w:val="0"/>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Bilang</w:t>
            </w:r>
            <w:proofErr w:type="spellEnd"/>
            <w:r w:rsidRPr="00830E06">
              <w:rPr>
                <w:rStyle w:val="Strong"/>
                <w:rFonts w:ascii="Arial" w:eastAsia="Times New Roman" w:hAnsi="Arial" w:cs="Arial"/>
                <w:b w:val="0"/>
                <w:bCs w:val="0"/>
                <w:i/>
                <w:iCs/>
                <w:color w:val="000000" w:themeColor="text1"/>
              </w:rPr>
              <w:t xml:space="preserve"> ng </w:t>
            </w:r>
            <w:proofErr w:type="spellStart"/>
            <w:r w:rsidRPr="00830E06">
              <w:rPr>
                <w:rStyle w:val="Strong"/>
                <w:rFonts w:ascii="Arial" w:eastAsia="Times New Roman" w:hAnsi="Arial" w:cs="Arial"/>
                <w:b w:val="0"/>
                <w:bCs w:val="0"/>
                <w:i/>
                <w:iCs/>
                <w:color w:val="000000" w:themeColor="text1"/>
              </w:rPr>
              <w:t>Sesyon</w:t>
            </w:r>
            <w:proofErr w:type="spellEnd"/>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F4DE03" w14:textId="77777777" w:rsidR="00B0609F" w:rsidRPr="00830E06" w:rsidRDefault="00B0609F" w:rsidP="00830E06">
            <w:pPr>
              <w:tabs>
                <w:tab w:val="left" w:pos="450"/>
              </w:tabs>
              <w:spacing w:after="20" w:line="240" w:lineRule="auto"/>
              <w:ind w:left="360" w:hanging="270"/>
              <w:rPr>
                <w:rFonts w:ascii="Arial" w:eastAsia="Times New Roman" w:hAnsi="Arial" w:cs="Arial"/>
                <w:b/>
                <w:bCs/>
                <w:sz w:val="22"/>
                <w:szCs w:val="22"/>
              </w:rPr>
            </w:pPr>
            <w:r w:rsidRPr="00830E06">
              <w:rPr>
                <w:rFonts w:ascii="Arial" w:eastAsia="Arial" w:hAnsi="Arial" w:cs="Arial"/>
                <w:b/>
                <w:bCs/>
                <w:sz w:val="22"/>
                <w:szCs w:val="22"/>
              </w:rPr>
              <w:t xml:space="preserve">Session 1 / Unang </w:t>
            </w:r>
            <w:proofErr w:type="spellStart"/>
            <w:r w:rsidRPr="00830E06">
              <w:rPr>
                <w:rFonts w:ascii="Arial" w:eastAsia="Arial" w:hAnsi="Arial" w:cs="Arial"/>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F5EBF5" w14:textId="77777777" w:rsidR="00B0609F" w:rsidRPr="00830E06" w:rsidRDefault="00B0609F" w:rsidP="00830E06">
            <w:pPr>
              <w:tabs>
                <w:tab w:val="left" w:pos="450"/>
              </w:tabs>
              <w:spacing w:after="20" w:line="240" w:lineRule="auto"/>
              <w:ind w:left="360" w:hanging="270"/>
              <w:rPr>
                <w:rFonts w:ascii="Arial" w:eastAsia="Times New Roman" w:hAnsi="Arial" w:cs="Arial"/>
                <w:b/>
                <w:bCs/>
                <w:sz w:val="22"/>
                <w:szCs w:val="22"/>
              </w:rPr>
            </w:pPr>
            <w:r w:rsidRPr="00830E06">
              <w:rPr>
                <w:rFonts w:ascii="Arial" w:eastAsia="Arial" w:hAnsi="Arial" w:cs="Arial"/>
                <w:b/>
                <w:bCs/>
                <w:sz w:val="22"/>
                <w:szCs w:val="22"/>
              </w:rPr>
              <w:t xml:space="preserve">Session 2 / </w:t>
            </w:r>
            <w:proofErr w:type="spellStart"/>
            <w:r w:rsidRPr="00830E06">
              <w:rPr>
                <w:rFonts w:ascii="Arial" w:eastAsia="Arial" w:hAnsi="Arial" w:cs="Arial"/>
                <w:b/>
                <w:bCs/>
                <w:sz w:val="22"/>
                <w:szCs w:val="22"/>
              </w:rPr>
              <w:t>Ikalawang</w:t>
            </w:r>
            <w:proofErr w:type="spellEnd"/>
            <w:r w:rsidRPr="00830E06">
              <w:rPr>
                <w:rFonts w:ascii="Arial" w:eastAsia="Arial" w:hAnsi="Arial" w:cs="Arial"/>
                <w:b/>
                <w:bCs/>
                <w:sz w:val="22"/>
                <w:szCs w:val="22"/>
              </w:rPr>
              <w:t xml:space="preserve"> </w:t>
            </w:r>
            <w:proofErr w:type="spellStart"/>
            <w:r w:rsidRPr="00830E06">
              <w:rPr>
                <w:rFonts w:ascii="Arial" w:eastAsia="Arial" w:hAnsi="Arial" w:cs="Arial"/>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6A122A" w14:textId="77777777" w:rsidR="00B0609F" w:rsidRPr="00830E06" w:rsidRDefault="00B0609F" w:rsidP="00830E06">
            <w:pPr>
              <w:tabs>
                <w:tab w:val="left" w:pos="450"/>
              </w:tabs>
              <w:spacing w:after="20" w:line="240" w:lineRule="auto"/>
              <w:ind w:left="360" w:hanging="270"/>
              <w:rPr>
                <w:rFonts w:ascii="Arial" w:eastAsia="Times New Roman" w:hAnsi="Arial" w:cs="Arial"/>
                <w:b/>
                <w:bCs/>
                <w:sz w:val="22"/>
                <w:szCs w:val="22"/>
              </w:rPr>
            </w:pPr>
            <w:r w:rsidRPr="00830E06">
              <w:rPr>
                <w:rFonts w:ascii="Arial" w:eastAsia="Arial" w:hAnsi="Arial" w:cs="Arial"/>
                <w:b/>
                <w:bCs/>
                <w:sz w:val="22"/>
                <w:szCs w:val="22"/>
              </w:rPr>
              <w:t xml:space="preserve">Session 3 / </w:t>
            </w:r>
            <w:proofErr w:type="spellStart"/>
            <w:r w:rsidRPr="00830E06">
              <w:rPr>
                <w:rFonts w:ascii="Arial" w:eastAsia="Arial" w:hAnsi="Arial" w:cs="Arial"/>
                <w:b/>
                <w:bCs/>
                <w:sz w:val="22"/>
                <w:szCs w:val="22"/>
              </w:rPr>
              <w:t>Ikatlong</w:t>
            </w:r>
            <w:proofErr w:type="spellEnd"/>
            <w:r w:rsidRPr="00830E06">
              <w:rPr>
                <w:rFonts w:ascii="Arial" w:eastAsia="Arial" w:hAnsi="Arial" w:cs="Arial"/>
                <w:b/>
                <w:bCs/>
                <w:sz w:val="22"/>
                <w:szCs w:val="22"/>
              </w:rPr>
              <w:t xml:space="preserve"> </w:t>
            </w:r>
            <w:proofErr w:type="spellStart"/>
            <w:r w:rsidRPr="00830E06">
              <w:rPr>
                <w:rFonts w:ascii="Arial" w:eastAsia="Arial" w:hAnsi="Arial" w:cs="Arial"/>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4787E8" w14:textId="77777777" w:rsidR="00B0609F" w:rsidRPr="00830E06" w:rsidRDefault="00B0609F" w:rsidP="00830E06">
            <w:pPr>
              <w:tabs>
                <w:tab w:val="left" w:pos="450"/>
              </w:tabs>
              <w:spacing w:after="20" w:line="240" w:lineRule="auto"/>
              <w:ind w:left="360" w:hanging="270"/>
              <w:rPr>
                <w:rFonts w:ascii="Arial" w:eastAsia="Times New Roman" w:hAnsi="Arial" w:cs="Arial"/>
                <w:b/>
                <w:bCs/>
                <w:sz w:val="22"/>
                <w:szCs w:val="22"/>
              </w:rPr>
            </w:pPr>
            <w:r w:rsidRPr="00830E06">
              <w:rPr>
                <w:rFonts w:ascii="Arial" w:eastAsia="Arial" w:hAnsi="Arial" w:cs="Arial"/>
                <w:b/>
                <w:bCs/>
                <w:sz w:val="22"/>
                <w:szCs w:val="22"/>
              </w:rPr>
              <w:t xml:space="preserve">Session 4 / </w:t>
            </w:r>
            <w:proofErr w:type="spellStart"/>
            <w:r w:rsidRPr="00830E06">
              <w:rPr>
                <w:rFonts w:ascii="Arial" w:eastAsia="Arial" w:hAnsi="Arial" w:cs="Arial"/>
                <w:b/>
                <w:bCs/>
                <w:sz w:val="22"/>
                <w:szCs w:val="22"/>
              </w:rPr>
              <w:t>Ikaapat</w:t>
            </w:r>
            <w:proofErr w:type="spellEnd"/>
            <w:r w:rsidRPr="00830E06">
              <w:rPr>
                <w:rFonts w:ascii="Arial" w:eastAsia="Arial" w:hAnsi="Arial" w:cs="Arial"/>
                <w:b/>
                <w:bCs/>
                <w:sz w:val="22"/>
                <w:szCs w:val="22"/>
              </w:rPr>
              <w:t xml:space="preserve"> </w:t>
            </w:r>
            <w:proofErr w:type="spellStart"/>
            <w:r w:rsidRPr="00830E06">
              <w:rPr>
                <w:rFonts w:ascii="Arial" w:eastAsia="Arial" w:hAnsi="Arial" w:cs="Arial"/>
                <w:b/>
                <w:bCs/>
                <w:sz w:val="22"/>
                <w:szCs w:val="22"/>
              </w:rPr>
              <w:t>na</w:t>
            </w:r>
            <w:proofErr w:type="spellEnd"/>
            <w:r w:rsidRPr="00830E06">
              <w:rPr>
                <w:rFonts w:ascii="Arial" w:eastAsia="Arial" w:hAnsi="Arial" w:cs="Arial"/>
                <w:b/>
                <w:bCs/>
                <w:sz w:val="22"/>
                <w:szCs w:val="22"/>
              </w:rPr>
              <w:t xml:space="preserve"> </w:t>
            </w:r>
            <w:proofErr w:type="spellStart"/>
            <w:r w:rsidRPr="00830E06">
              <w:rPr>
                <w:rFonts w:ascii="Arial" w:eastAsia="Arial" w:hAnsi="Arial" w:cs="Arial"/>
                <w:b/>
                <w:bCs/>
                <w:sz w:val="22"/>
                <w:szCs w:val="22"/>
              </w:rPr>
              <w:t>Sesyon</w:t>
            </w:r>
            <w:proofErr w:type="spellEnd"/>
          </w:p>
        </w:tc>
      </w:tr>
      <w:tr w:rsidR="00B0609F" w:rsidRPr="00830E06" w14:paraId="44AF0B49"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31B58CE" w14:textId="77777777" w:rsidR="00B0609F" w:rsidRPr="00830E06" w:rsidRDefault="00B0609F" w:rsidP="00830E06">
            <w:pPr>
              <w:tabs>
                <w:tab w:val="left" w:pos="450"/>
              </w:tabs>
              <w:spacing w:after="0" w:line="240" w:lineRule="auto"/>
              <w:ind w:left="360" w:hanging="270"/>
              <w:rPr>
                <w:rStyle w:val="Strong"/>
                <w:rFonts w:ascii="Arial" w:eastAsia="Times New Roman" w:hAnsi="Arial" w:cs="Arial"/>
                <w:color w:val="000000" w:themeColor="text1"/>
              </w:rPr>
            </w:pPr>
            <w:r w:rsidRPr="00830E06">
              <w:rPr>
                <w:rStyle w:val="Strong"/>
                <w:rFonts w:ascii="Arial" w:eastAsia="Times New Roman" w:hAnsi="Arial" w:cs="Arial"/>
                <w:color w:val="000000" w:themeColor="text1"/>
              </w:rPr>
              <w:t xml:space="preserve">References </w:t>
            </w:r>
          </w:p>
          <w:p w14:paraId="065A421E" w14:textId="4B2A9194"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hAnsi="Arial" w:cs="Arial"/>
                <w:b w:val="0"/>
                <w:bCs w:val="0"/>
                <w:i/>
                <w:iCs/>
                <w:color w:val="000000" w:themeColor="text1"/>
              </w:rPr>
              <w:t xml:space="preserve">/ Mga </w:t>
            </w:r>
            <w:proofErr w:type="spellStart"/>
            <w:r w:rsidRPr="00830E06">
              <w:rPr>
                <w:rStyle w:val="Strong"/>
                <w:rFonts w:ascii="Arial" w:hAnsi="Arial" w:cs="Arial"/>
                <w:b w:val="0"/>
                <w:bCs w:val="0"/>
                <w:i/>
                <w:iCs/>
                <w:color w:val="000000" w:themeColor="text1"/>
              </w:rPr>
              <w:t>Sanggunian</w:t>
            </w:r>
            <w:proofErr w:type="spellEnd"/>
            <w:r w:rsidRPr="00830E06">
              <w:rPr>
                <w:rFonts w:ascii="Arial" w:eastAsia="Times New Roman" w:hAnsi="Arial" w:cs="Arial"/>
                <w:color w:val="000000" w:themeColor="text1"/>
              </w:rPr>
              <w:br/>
            </w:r>
            <w:r w:rsidRPr="00830E06">
              <w:rPr>
                <w:rStyle w:val="Emphasis"/>
                <w:rFonts w:ascii="Arial" w:eastAsia="Times New Roman" w:hAnsi="Arial" w:cs="Arial"/>
                <w:color w:val="000000" w:themeColor="text1"/>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9BBD03" w14:textId="3CD23000"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 xml:space="preserve">Grade 5 Science Three-Term Budget of Work for Learning Competencies; </w:t>
            </w:r>
            <w:r w:rsidR="00A74480">
              <w:rPr>
                <w:rFonts w:ascii="Arial" w:eastAsia="Arial" w:hAnsi="Arial" w:cs="Arial"/>
                <w:sz w:val="22"/>
                <w:szCs w:val="22"/>
              </w:rPr>
              <w:t xml:space="preserve"> </w:t>
            </w:r>
            <w:r w:rsidRPr="00830E06">
              <w:rPr>
                <w:rFonts w:ascii="Arial" w:eastAsia="Arial" w:hAnsi="Arial" w:cs="Arial"/>
                <w:sz w:val="22"/>
                <w:szCs w:val="22"/>
              </w:rPr>
              <w:t xml:space="preserve"> Campbell &amp; Tytler (2007), The Art of Teaching Primary Science; Delos Reyes (2022), Science Links; JICA National Science Textbook for Grade 5, pp. 57-80; Science Learning Hub: Three States of Matter; S.S.E. (2022), Solid, Liquid and Gas song; </w:t>
            </w:r>
            <w:proofErr w:type="spellStart"/>
            <w:r w:rsidRPr="00830E06">
              <w:rPr>
                <w:rFonts w:ascii="Arial" w:eastAsia="Arial" w:hAnsi="Arial" w:cs="Arial"/>
                <w:sz w:val="22"/>
                <w:szCs w:val="22"/>
              </w:rPr>
              <w:t>TutorVista</w:t>
            </w:r>
            <w:proofErr w:type="spellEnd"/>
            <w:r w:rsidRPr="00830E06">
              <w:rPr>
                <w:rFonts w:ascii="Arial" w:eastAsia="Arial" w:hAnsi="Arial" w:cs="Arial"/>
                <w:sz w:val="22"/>
                <w:szCs w:val="22"/>
              </w:rPr>
              <w:t xml:space="preserve"> (2010), Arrangement of Molecules in the Three States of Matter; mystery box, toys, paper, inflated balloon, stone, pebbles, cups, water, weighing scale, sandpaper, floor tile, mirror, printed pictures, station cards, activity sheets, chart paper, projector/video clips, and common classroom materials.</w:t>
            </w:r>
          </w:p>
        </w:tc>
      </w:tr>
      <w:tr w:rsidR="00B0609F" w:rsidRPr="00830E06" w14:paraId="7DED9C2A"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B1FC431" w14:textId="77777777" w:rsidR="00B0609F" w:rsidRPr="00830E06" w:rsidRDefault="00B0609F" w:rsidP="00830E06">
            <w:pPr>
              <w:tabs>
                <w:tab w:val="left" w:pos="450"/>
              </w:tabs>
              <w:spacing w:after="0" w:line="240" w:lineRule="auto"/>
              <w:ind w:left="360" w:hanging="270"/>
              <w:rPr>
                <w:rStyle w:val="Strong"/>
                <w:rFonts w:ascii="Arial" w:eastAsia="Times New Roman" w:hAnsi="Arial" w:cs="Arial"/>
                <w:color w:val="000000" w:themeColor="text1"/>
              </w:rPr>
            </w:pPr>
            <w:r w:rsidRPr="00830E06">
              <w:rPr>
                <w:rStyle w:val="Strong"/>
                <w:rFonts w:ascii="Arial" w:eastAsia="Times New Roman" w:hAnsi="Arial" w:cs="Arial"/>
                <w:color w:val="000000" w:themeColor="text1"/>
              </w:rPr>
              <w:t xml:space="preserve">Declaration of AI use </w:t>
            </w:r>
          </w:p>
          <w:p w14:paraId="5D5AF9A8" w14:textId="4CB66C15" w:rsidR="00B0609F" w:rsidRPr="00830E06" w:rsidRDefault="00B0609F" w:rsidP="00830E06">
            <w:pPr>
              <w:tabs>
                <w:tab w:val="left" w:pos="450"/>
              </w:tabs>
              <w:spacing w:after="20" w:line="240" w:lineRule="auto"/>
              <w:ind w:left="360" w:hanging="270"/>
              <w:rPr>
                <w:rStyle w:val="Strong"/>
                <w:rFonts w:ascii="Arial" w:eastAsia="Arial" w:hAnsi="Arial" w:cs="Arial"/>
                <w:color w:val="000000" w:themeColor="text1"/>
              </w:rPr>
            </w:pPr>
            <w:r w:rsidRPr="00830E06">
              <w:rPr>
                <w:rStyle w:val="Strong"/>
                <w:rFonts w:ascii="Arial" w:hAnsi="Arial" w:cs="Arial"/>
                <w:b w:val="0"/>
                <w:bCs w:val="0"/>
                <w:i/>
                <w:iCs/>
                <w:color w:val="000000" w:themeColor="text1"/>
              </w:rPr>
              <w:t xml:space="preserve">/ </w:t>
            </w:r>
            <w:proofErr w:type="spellStart"/>
            <w:r w:rsidRPr="00830E06">
              <w:rPr>
                <w:rStyle w:val="Strong"/>
                <w:rFonts w:ascii="Arial" w:hAnsi="Arial" w:cs="Arial"/>
                <w:b w:val="0"/>
                <w:bCs w:val="0"/>
                <w:i/>
                <w:iCs/>
                <w:color w:val="000000" w:themeColor="text1"/>
              </w:rPr>
              <w:t>Deklarasyon</w:t>
            </w:r>
            <w:proofErr w:type="spellEnd"/>
            <w:r w:rsidRPr="00830E06">
              <w:rPr>
                <w:rStyle w:val="Strong"/>
                <w:rFonts w:ascii="Arial" w:hAnsi="Arial" w:cs="Arial"/>
                <w:b w:val="0"/>
                <w:bCs w:val="0"/>
                <w:i/>
                <w:iCs/>
                <w:color w:val="000000" w:themeColor="text1"/>
              </w:rPr>
              <w:t xml:space="preserve"> </w:t>
            </w:r>
            <w:proofErr w:type="spellStart"/>
            <w:r w:rsidRPr="00830E06">
              <w:rPr>
                <w:rStyle w:val="Strong"/>
                <w:rFonts w:ascii="Arial" w:hAnsi="Arial" w:cs="Arial"/>
                <w:b w:val="0"/>
                <w:bCs w:val="0"/>
                <w:i/>
                <w:iCs/>
                <w:color w:val="000000" w:themeColor="text1"/>
              </w:rPr>
              <w:t>sa</w:t>
            </w:r>
            <w:proofErr w:type="spellEnd"/>
            <w:r w:rsidRPr="00830E06">
              <w:rPr>
                <w:rStyle w:val="Strong"/>
                <w:rFonts w:ascii="Arial" w:hAnsi="Arial" w:cs="Arial"/>
                <w:b w:val="0"/>
                <w:bCs w:val="0"/>
                <w:i/>
                <w:iCs/>
                <w:color w:val="000000" w:themeColor="text1"/>
              </w:rPr>
              <w:t xml:space="preserve"> </w:t>
            </w:r>
            <w:proofErr w:type="spellStart"/>
            <w:r w:rsidRPr="00830E06">
              <w:rPr>
                <w:rStyle w:val="Strong"/>
                <w:rFonts w:ascii="Arial" w:hAnsi="Arial" w:cs="Arial"/>
                <w:b w:val="0"/>
                <w:bCs w:val="0"/>
                <w:i/>
                <w:iCs/>
                <w:color w:val="000000" w:themeColor="text1"/>
              </w:rPr>
              <w:t>Paggamit</w:t>
            </w:r>
            <w:proofErr w:type="spellEnd"/>
            <w:r w:rsidRPr="00830E06">
              <w:rPr>
                <w:rStyle w:val="Strong"/>
                <w:rFonts w:ascii="Arial" w:hAnsi="Arial" w:cs="Arial"/>
                <w:b w:val="0"/>
                <w:bCs w:val="0"/>
                <w:i/>
                <w:iCs/>
                <w:color w:val="000000" w:themeColor="text1"/>
              </w:rPr>
              <w:t xml:space="preserve"> ng AI</w:t>
            </w:r>
            <w:r w:rsidRPr="00830E06">
              <w:rPr>
                <w:rFonts w:ascii="Arial" w:eastAsia="Times New Roman" w:hAnsi="Arial" w:cs="Arial"/>
                <w:color w:val="000000" w:themeColor="text1"/>
              </w:rPr>
              <w:br/>
            </w:r>
            <w:r w:rsidRPr="00830E06">
              <w:rPr>
                <w:rStyle w:val="Emphasis"/>
                <w:rFonts w:ascii="Arial" w:eastAsia="Times New Roman" w:hAnsi="Arial" w:cs="Arial"/>
                <w:color w:val="000000" w:themeColor="text1"/>
              </w:rPr>
              <w:t>-</w:t>
            </w:r>
            <w:r w:rsidRPr="00830E06">
              <w:rPr>
                <w:rStyle w:val="Emphasis"/>
                <w:rFonts w:ascii="Arial" w:hAnsi="Arial" w:cs="Arial"/>
                <w:color w:val="000000" w:themeColor="text1"/>
              </w:rPr>
              <w:t xml:space="preserve"> </w:t>
            </w:r>
            <w:r w:rsidRPr="00830E06">
              <w:rPr>
                <w:rStyle w:val="Emphasis"/>
                <w:rFonts w:ascii="Arial" w:eastAsia="Times New Roman" w:hAnsi="Arial" w:cs="Arial"/>
                <w:color w:val="000000" w:themeColor="text1"/>
              </w:rPr>
              <w:t>Cite how AI was used in the formulation of the lesson plan.</w:t>
            </w:r>
            <w:r w:rsidRPr="00830E06">
              <w:rPr>
                <w:rFonts w:ascii="Arial" w:eastAsia="Times New Roman" w:hAnsi="Arial" w:cs="Arial"/>
                <w:color w:val="000000" w:themeColor="text1"/>
              </w:rPr>
              <w:br/>
            </w:r>
            <w:r w:rsidRPr="00830E06">
              <w:rPr>
                <w:rStyle w:val="Emphasis"/>
                <w:rFonts w:ascii="Arial" w:eastAsia="Times New Roman" w:hAnsi="Arial" w:cs="Arial"/>
                <w:color w:val="000000" w:themeColor="text1"/>
              </w:rPr>
              <w:lastRenderedPageBreak/>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D9430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B0609F" w:rsidRPr="00830E06" w14:paraId="7ECBD37B"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0D5D4B22" w14:textId="77777777" w:rsidR="00B0609F" w:rsidRPr="00830E06" w:rsidRDefault="00B0609F" w:rsidP="00830E06">
            <w:pPr>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t>Intentions</w:t>
            </w:r>
          </w:p>
          <w:p w14:paraId="59FF8D5D" w14:textId="4F18013C" w:rsidR="00B0609F" w:rsidRPr="00830E06" w:rsidRDefault="00B0609F" w:rsidP="00830E06">
            <w:pPr>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 xml:space="preserve">/ Mga </w:t>
            </w:r>
            <w:proofErr w:type="spellStart"/>
            <w:r w:rsidRPr="00830E06">
              <w:rPr>
                <w:rFonts w:ascii="Arial" w:eastAsia="Montserrat" w:hAnsi="Arial" w:cs="Arial"/>
                <w:i/>
                <w:iCs/>
                <w:color w:val="000000" w:themeColor="text1"/>
              </w:rPr>
              <w:t>Layunin</w:t>
            </w:r>
            <w:proofErr w:type="spellEnd"/>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A52EE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In this session, learners will connect familiar classroom and home objects to the scientific idea of matter. They will define matter as anything that has mass and takes up space and begin describing observable characteristics of materials around them.</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1F047D87"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In this session, learners will investigate and explain the characteristics of matter through station activities. They will observe that matter takes up space, has mass, and may be described by shape, color, and texture while noting that liquids and gases need careful explanation.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0A506D5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In this session, learners will deepen their understanding of matter by discussing evidence from each station and using examples to explain characteristics of matter. They will practice describing objects and substances using scientific vocabulary.</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4A7ED55B"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In this session, learners will identify the three states or phases of matter:</w:t>
            </w:r>
            <w:r w:rsidRPr="00830E06">
              <w:rPr>
                <w:rFonts w:ascii="Arial" w:eastAsia="Arial" w:hAnsi="Arial" w:cs="Arial"/>
                <w:sz w:val="22"/>
                <w:szCs w:val="22"/>
              </w:rPr>
              <w:t xml:space="preserve"> solid, liquid, and gas. They will describe each state based on molecular arrangement, shape, and volume and give examples from daily life.</w:t>
            </w:r>
          </w:p>
        </w:tc>
      </w:tr>
      <w:tr w:rsidR="00B0609F" w:rsidRPr="00830E06" w14:paraId="29DD3396"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6F4493D"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t>Learning Competency and Curriculum Standards</w:t>
            </w:r>
          </w:p>
          <w:p w14:paraId="44AA9F52"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u w:val="single"/>
              </w:rPr>
            </w:pPr>
            <w:r w:rsidRPr="00830E06">
              <w:rPr>
                <w:rFonts w:ascii="Arial" w:eastAsia="Montserrat" w:hAnsi="Arial" w:cs="Arial"/>
                <w:i/>
                <w:iCs/>
                <w:color w:val="000000" w:themeColor="text1"/>
              </w:rPr>
              <w:t>/</w:t>
            </w:r>
            <w:r w:rsidRPr="00830E06">
              <w:rPr>
                <w:rFonts w:ascii="Arial" w:eastAsia="Montserrat" w:hAnsi="Arial" w:cs="Arial"/>
                <w:b/>
                <w:bCs/>
                <w:i/>
                <w:iCs/>
                <w:color w:val="000000" w:themeColor="text1"/>
                <w:u w:val="single"/>
              </w:rPr>
              <w:t xml:space="preserve"> </w:t>
            </w:r>
            <w:proofErr w:type="spellStart"/>
            <w:r w:rsidRPr="00830E06">
              <w:rPr>
                <w:rStyle w:val="Strong"/>
                <w:rFonts w:ascii="Arial" w:eastAsia="Times New Roman" w:hAnsi="Arial" w:cs="Arial"/>
                <w:b w:val="0"/>
                <w:bCs w:val="0"/>
                <w:i/>
                <w:iCs/>
                <w:color w:val="000000" w:themeColor="text1"/>
              </w:rPr>
              <w:t>Kasanayang</w:t>
            </w:r>
            <w:proofErr w:type="spellEnd"/>
            <w:r w:rsidRPr="00830E06">
              <w:rPr>
                <w:rStyle w:val="Strong"/>
                <w:rFonts w:ascii="Arial" w:eastAsia="Times New Roman" w:hAnsi="Arial" w:cs="Arial"/>
                <w:b w:val="0"/>
                <w:bCs w:val="0"/>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Pampagkatuto</w:t>
            </w:r>
            <w:proofErr w:type="spellEnd"/>
          </w:p>
          <w:p w14:paraId="77AACC51" w14:textId="60AEF7C9"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w:t>
            </w:r>
            <w:r w:rsidRPr="00830E06">
              <w:rPr>
                <w:rFonts w:ascii="Arial" w:eastAsia="Montserrat" w:hAnsi="Arial" w:cs="Arial"/>
                <w:color w:val="000000" w:themeColor="text1"/>
              </w:rPr>
              <w:t xml:space="preserve"> </w:t>
            </w:r>
            <w:r w:rsidRPr="00830E06">
              <w:rPr>
                <w:rFonts w:ascii="Arial" w:eastAsia="Montserrat" w:hAnsi="Arial" w:cs="Arial"/>
                <w:i/>
                <w:iCs/>
                <w:color w:val="000000" w:themeColor="text1"/>
              </w:rPr>
              <w:t>Write the competency/</w:t>
            </w:r>
            <w:proofErr w:type="spellStart"/>
            <w:r w:rsidRPr="00830E06">
              <w:rPr>
                <w:rFonts w:ascii="Arial" w:eastAsia="Montserrat" w:hAnsi="Arial" w:cs="Arial"/>
                <w:i/>
                <w:iCs/>
                <w:color w:val="000000" w:themeColor="text1"/>
              </w:rPr>
              <w:t>ies</w:t>
            </w:r>
            <w:proofErr w:type="spellEnd"/>
            <w:r w:rsidRPr="00830E06">
              <w:rPr>
                <w:rFonts w:ascii="Arial" w:eastAsia="Montserrat" w:hAnsi="Arial" w:cs="Arial"/>
                <w:i/>
                <w:iCs/>
                <w:color w:val="000000" w:themeColor="text1"/>
              </w:rPr>
              <w:t xml:space="preserve">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C05AF1"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Content Standards:</w:t>
            </w:r>
            <w:r w:rsidRPr="00830E06">
              <w:rPr>
                <w:rFonts w:ascii="Arial" w:eastAsia="Arial" w:hAnsi="Arial" w:cs="Arial"/>
                <w:sz w:val="22"/>
                <w:szCs w:val="22"/>
              </w:rPr>
              <w:t xml:space="preserve"> The learners learn that scientists identify three states of matter based on shape and volume; temperature can cause changes of state; planned simple scientific investigations require several steps and processes; an understanding of matter can be applied to solve real-world problems; living things can be grouped based on characteristics; and life cycles allow plants and animals to survive and reproduce.</w:t>
            </w:r>
          </w:p>
          <w:p w14:paraId="516DB12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Performance Standard:</w:t>
            </w:r>
            <w:r w:rsidRPr="00830E06">
              <w:rPr>
                <w:rFonts w:ascii="Arial" w:eastAsia="Arial" w:hAnsi="Arial" w:cs="Arial"/>
                <w:sz w:val="22"/>
                <w:szCs w:val="22"/>
              </w:rPr>
              <w:t xml:space="preserve"> By the end of the quarter/term, learners describe the three states of matter based on properties of shape and volume, identify heat as involved in changes of state, and plan simple scientific investigations using appropriate steps and measurement units.</w:t>
            </w:r>
          </w:p>
          <w:p w14:paraId="7833258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Learning Competencies:</w:t>
            </w:r>
            <w:r w:rsidRPr="00830E06">
              <w:rPr>
                <w:rFonts w:ascii="Arial" w:eastAsia="Arial" w:hAnsi="Arial" w:cs="Arial"/>
                <w:sz w:val="22"/>
                <w:szCs w:val="22"/>
              </w:rPr>
              <w:t xml:space="preserve"> 1) Describe matter as anything that has mass and takes up space; and 2) Identify that matter exists in three states called solids, liquids, and gases.</w:t>
            </w:r>
          </w:p>
          <w:p w14:paraId="5D34650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Content:</w:t>
            </w:r>
            <w:r w:rsidRPr="00830E06">
              <w:rPr>
                <w:rFonts w:ascii="Arial" w:eastAsia="Arial" w:hAnsi="Arial" w:cs="Arial"/>
                <w:sz w:val="22"/>
                <w:szCs w:val="22"/>
              </w:rPr>
              <w:t xml:space="preserve"> Matter in daily life; Matter and its three states.</w:t>
            </w:r>
          </w:p>
          <w:p w14:paraId="3E143FB7"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Integration:</w:t>
            </w:r>
            <w:r w:rsidRPr="00830E06">
              <w:rPr>
                <w:rFonts w:ascii="Arial" w:eastAsia="Arial" w:hAnsi="Arial" w:cs="Arial"/>
                <w:sz w:val="22"/>
                <w:szCs w:val="22"/>
              </w:rPr>
              <w:t xml:space="preserve"> Safety in simple investigations; accountability and responsibility in the proper use of materials.</w:t>
            </w:r>
          </w:p>
        </w:tc>
      </w:tr>
      <w:tr w:rsidR="00B0609F" w:rsidRPr="00830E06" w14:paraId="38D8C2AB"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364C28C"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color w:val="000000" w:themeColor="text1"/>
              </w:rPr>
            </w:pPr>
            <w:r w:rsidRPr="00830E06">
              <w:rPr>
                <w:rFonts w:ascii="Arial" w:eastAsia="Montserrat" w:hAnsi="Arial" w:cs="Arial"/>
                <w:b/>
                <w:bCs/>
                <w:color w:val="000000" w:themeColor="text1"/>
              </w:rPr>
              <w:t>Learning Objectives</w:t>
            </w:r>
          </w:p>
          <w:p w14:paraId="3B88373F"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w:t>
            </w:r>
            <w:r w:rsidRPr="00830E06">
              <w:rPr>
                <w:rFonts w:ascii="Arial" w:eastAsia="Montserrat" w:hAnsi="Arial" w:cs="Arial"/>
                <w:b/>
                <w:bCs/>
                <w:i/>
                <w:iCs/>
                <w:color w:val="000000" w:themeColor="text1"/>
              </w:rPr>
              <w:t xml:space="preserve"> </w:t>
            </w:r>
            <w:r w:rsidRPr="00830E06">
              <w:rPr>
                <w:rStyle w:val="Strong"/>
                <w:rFonts w:ascii="Arial" w:eastAsia="Times New Roman" w:hAnsi="Arial" w:cs="Arial"/>
                <w:b w:val="0"/>
                <w:bCs w:val="0"/>
                <w:i/>
                <w:iCs/>
                <w:color w:val="000000" w:themeColor="text1"/>
              </w:rPr>
              <w:t xml:space="preserve">Mga </w:t>
            </w:r>
            <w:proofErr w:type="spellStart"/>
            <w:r w:rsidRPr="00830E06">
              <w:rPr>
                <w:rStyle w:val="Strong"/>
                <w:rFonts w:ascii="Arial" w:eastAsia="Times New Roman" w:hAnsi="Arial" w:cs="Arial"/>
                <w:b w:val="0"/>
                <w:bCs w:val="0"/>
                <w:i/>
                <w:iCs/>
                <w:color w:val="000000" w:themeColor="text1"/>
              </w:rPr>
              <w:t>Tiyak</w:t>
            </w:r>
            <w:proofErr w:type="spellEnd"/>
            <w:r w:rsidRPr="00830E06">
              <w:rPr>
                <w:rStyle w:val="Strong"/>
                <w:rFonts w:ascii="Arial" w:eastAsia="Times New Roman" w:hAnsi="Arial" w:cs="Arial"/>
                <w:b w:val="0"/>
                <w:bCs w:val="0"/>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na</w:t>
            </w:r>
            <w:proofErr w:type="spellEnd"/>
            <w:r w:rsidRPr="00830E06">
              <w:rPr>
                <w:rStyle w:val="Strong"/>
                <w:rFonts w:ascii="Arial" w:eastAsia="Times New Roman" w:hAnsi="Arial" w:cs="Arial"/>
                <w:b w:val="0"/>
                <w:bCs w:val="0"/>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Layunin</w:t>
            </w:r>
            <w:proofErr w:type="spellEnd"/>
          </w:p>
          <w:p w14:paraId="6F2F00D1" w14:textId="73BC432D"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w:t>
            </w:r>
            <w:r w:rsidRPr="00830E06">
              <w:rPr>
                <w:rFonts w:ascii="Arial" w:eastAsia="Montserrat" w:hAnsi="Arial" w:cs="Arial"/>
                <w:color w:val="000000" w:themeColor="text1"/>
              </w:rPr>
              <w:t xml:space="preserve"> </w:t>
            </w:r>
            <w:r w:rsidRPr="00830E06">
              <w:rPr>
                <w:rFonts w:ascii="Arial" w:eastAsia="Montserrat" w:hAnsi="Arial" w:cs="Arial"/>
                <w:i/>
                <w:iCs/>
                <w:color w:val="000000" w:themeColor="text1"/>
              </w:rPr>
              <w:t xml:space="preserve">Write the smaller knowledge, skills, or tasks from the competency that the </w:t>
            </w:r>
            <w:r w:rsidRPr="00830E06">
              <w:rPr>
                <w:rFonts w:ascii="Arial" w:eastAsia="Montserrat" w:hAnsi="Arial" w:cs="Arial"/>
                <w:i/>
                <w:iCs/>
                <w:color w:val="000000" w:themeColor="text1"/>
              </w:rPr>
              <w:lastRenderedPageBreak/>
              <w:t>learners will work on and be able to show by the 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D64A45"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At the end of Session 1, learners are expected to:</w:t>
            </w:r>
            <w:r w:rsidRPr="00830E06">
              <w:rPr>
                <w:rFonts w:ascii="Arial" w:eastAsia="Arial" w:hAnsi="Arial" w:cs="Arial"/>
                <w:sz w:val="22"/>
                <w:szCs w:val="22"/>
              </w:rPr>
              <w:t xml:space="preserve"> 1) identify common materials from a mystery box; 2) describe where these materials are seen or used; 3) define matter </w:t>
            </w:r>
            <w:r w:rsidRPr="00830E06">
              <w:rPr>
                <w:rFonts w:ascii="Arial" w:eastAsia="Arial" w:hAnsi="Arial" w:cs="Arial"/>
                <w:sz w:val="22"/>
                <w:szCs w:val="22"/>
              </w:rPr>
              <w:lastRenderedPageBreak/>
              <w:t>as anything that has mass and takes up space; and 4) explain that people, objects, and materials around them are examples of matter.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EC1BF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At the end of Session 2, learners are expected to:</w:t>
            </w:r>
            <w:r w:rsidRPr="00830E06">
              <w:rPr>
                <w:rFonts w:ascii="Arial" w:eastAsia="Arial" w:hAnsi="Arial" w:cs="Arial"/>
                <w:sz w:val="22"/>
                <w:szCs w:val="22"/>
              </w:rPr>
              <w:t xml:space="preserve"> 1) observe different stations about matter; 2) explain that matter takes up space and has mass; 3) describe selected </w:t>
            </w:r>
            <w:r w:rsidRPr="00830E06">
              <w:rPr>
                <w:rFonts w:ascii="Arial" w:eastAsia="Arial" w:hAnsi="Arial" w:cs="Arial"/>
                <w:sz w:val="22"/>
                <w:szCs w:val="22"/>
              </w:rPr>
              <w:lastRenderedPageBreak/>
              <w:t>materials based on shape, color, and texture; and 4) practice safe and responsible handling of simple materials during group work.</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F9F04F"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At the end of Session 3, learners are expected to:</w:t>
            </w:r>
            <w:r w:rsidRPr="00830E06">
              <w:rPr>
                <w:rFonts w:ascii="Arial" w:eastAsia="Arial" w:hAnsi="Arial" w:cs="Arial"/>
                <w:sz w:val="22"/>
                <w:szCs w:val="22"/>
              </w:rPr>
              <w:t xml:space="preserve"> 1) discuss the results of the station activities; 2) use evidence to explain the characteristics of matter; </w:t>
            </w:r>
            <w:r w:rsidRPr="00830E06">
              <w:rPr>
                <w:rFonts w:ascii="Arial" w:eastAsia="Arial" w:hAnsi="Arial" w:cs="Arial"/>
                <w:sz w:val="22"/>
                <w:szCs w:val="22"/>
              </w:rPr>
              <w:lastRenderedPageBreak/>
              <w:t>3) answer guide questions about space, mass, shape, color, and texture; and 4) recognize that liquids and gases may take the shape of their containers.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84B9C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At the end of Session 4, learners are expected to:</w:t>
            </w:r>
            <w:r w:rsidRPr="00830E06">
              <w:rPr>
                <w:rFonts w:ascii="Arial" w:eastAsia="Arial" w:hAnsi="Arial" w:cs="Arial"/>
                <w:sz w:val="22"/>
                <w:szCs w:val="22"/>
              </w:rPr>
              <w:t xml:space="preserve"> 1) name the three states or phases of matter; 2) describe solids, liquids, and gases based on </w:t>
            </w:r>
            <w:r w:rsidRPr="00830E06">
              <w:rPr>
                <w:rFonts w:ascii="Arial" w:eastAsia="Arial" w:hAnsi="Arial" w:cs="Arial"/>
                <w:sz w:val="22"/>
                <w:szCs w:val="22"/>
              </w:rPr>
              <w:lastRenderedPageBreak/>
              <w:t>molecular arrangement, shape, and volume; 3) provide examples of each state of matter; and 4) compare the three states using drawings or a simple chart.</w:t>
            </w:r>
          </w:p>
        </w:tc>
      </w:tr>
      <w:tr w:rsidR="00B0609F" w:rsidRPr="00830E06" w14:paraId="411807E6"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86A06A4"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lastRenderedPageBreak/>
              <w:t>Learner Context</w:t>
            </w:r>
          </w:p>
          <w:p w14:paraId="368D8DA2"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u w:val="single"/>
              </w:rPr>
            </w:pPr>
            <w:r w:rsidRPr="00830E06">
              <w:rPr>
                <w:rFonts w:ascii="Arial" w:eastAsia="Montserrat" w:hAnsi="Arial" w:cs="Arial"/>
                <w:i/>
                <w:iCs/>
                <w:color w:val="000000" w:themeColor="text1"/>
              </w:rPr>
              <w:t>/</w:t>
            </w:r>
            <w:r w:rsidRPr="00830E06">
              <w:rPr>
                <w:rFonts w:ascii="Arial" w:eastAsia="Montserrat" w:hAnsi="Arial" w:cs="Arial"/>
                <w:i/>
                <w:iCs/>
                <w:color w:val="000000" w:themeColor="text1"/>
                <w:u w:val="single"/>
              </w:rPr>
              <w:t xml:space="preserve"> </w:t>
            </w:r>
            <w:proofErr w:type="spellStart"/>
            <w:r w:rsidRPr="00830E06">
              <w:rPr>
                <w:rStyle w:val="Strong"/>
                <w:rFonts w:ascii="Arial" w:eastAsia="Times New Roman" w:hAnsi="Arial" w:cs="Arial"/>
                <w:b w:val="0"/>
                <w:bCs w:val="0"/>
                <w:i/>
                <w:iCs/>
                <w:color w:val="000000" w:themeColor="text1"/>
              </w:rPr>
              <w:t>Konteksto</w:t>
            </w:r>
            <w:proofErr w:type="spellEnd"/>
            <w:r w:rsidRPr="00830E06">
              <w:rPr>
                <w:rStyle w:val="Strong"/>
                <w:rFonts w:ascii="Arial" w:eastAsia="Times New Roman" w:hAnsi="Arial" w:cs="Arial"/>
                <w:b w:val="0"/>
                <w:bCs w:val="0"/>
                <w:i/>
                <w:iCs/>
                <w:color w:val="000000" w:themeColor="text1"/>
              </w:rPr>
              <w:t xml:space="preserve"> ng Mag-</w:t>
            </w:r>
            <w:proofErr w:type="spellStart"/>
            <w:r w:rsidRPr="00830E06">
              <w:rPr>
                <w:rStyle w:val="Strong"/>
                <w:rFonts w:ascii="Arial" w:eastAsia="Times New Roman" w:hAnsi="Arial" w:cs="Arial"/>
                <w:b w:val="0"/>
                <w:bCs w:val="0"/>
                <w:i/>
                <w:iCs/>
                <w:color w:val="000000" w:themeColor="text1"/>
              </w:rPr>
              <w:t>aaral</w:t>
            </w:r>
            <w:proofErr w:type="spellEnd"/>
          </w:p>
          <w:p w14:paraId="0CC0136E" w14:textId="6F7F4156"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w:t>
            </w:r>
            <w:r w:rsidRPr="00830E06">
              <w:rPr>
                <w:rFonts w:ascii="Arial" w:eastAsia="Montserrat" w:hAnsi="Arial" w:cs="Arial"/>
                <w:color w:val="000000" w:themeColor="text1"/>
              </w:rPr>
              <w:t xml:space="preserve"> </w:t>
            </w:r>
            <w:r w:rsidRPr="00830E06">
              <w:rPr>
                <w:rFonts w:ascii="Arial" w:eastAsia="Montserrat" w:hAnsi="Arial" w:cs="Arial"/>
                <w:i/>
                <w:iCs/>
                <w:color w:val="000000" w:themeColor="text1"/>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702CA4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(Example Only) Many learners are curious about objects and materials they can touch, see, and use in daily life. They usually enjoy mystery-box activities, songs, videos, drawings, and hands-on stations. Some learners may already know examples of solids and liquids but may need support in understanding that air or gas is also matter because it has mass and takes up space. Possible barriers include limited vocabulary for describing properties, confusion between mass and weight, and overgeneralizing statements such as all matter has fixed shape, color, or texture. Visual aids, guided questioning, peer discussion, and concrete demonstrations will support understanding.</w:t>
            </w:r>
          </w:p>
        </w:tc>
      </w:tr>
      <w:tr w:rsidR="00B0609F" w:rsidRPr="00830E06" w14:paraId="50C5D12B"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FFA7700" w14:textId="77777777" w:rsidR="00B0609F" w:rsidRPr="00830E06" w:rsidRDefault="00B0609F" w:rsidP="00830E06">
            <w:pPr>
              <w:pStyle w:val="Heading2"/>
              <w:tabs>
                <w:tab w:val="left" w:pos="450"/>
              </w:tabs>
              <w:ind w:left="360" w:hanging="270"/>
              <w:rPr>
                <w:rFonts w:ascii="Arial" w:eastAsia="Times New Roman" w:hAnsi="Arial" w:cs="Arial"/>
                <w:color w:val="000000" w:themeColor="text1"/>
                <w:sz w:val="24"/>
                <w:szCs w:val="24"/>
              </w:rPr>
            </w:pPr>
            <w:r w:rsidRPr="00830E06">
              <w:rPr>
                <w:rFonts w:ascii="Arial" w:eastAsia="Times New Roman" w:hAnsi="Arial" w:cs="Arial"/>
                <w:color w:val="000000" w:themeColor="text1"/>
                <w:sz w:val="24"/>
                <w:szCs w:val="24"/>
              </w:rPr>
              <w:t>Learning Experience</w:t>
            </w:r>
          </w:p>
          <w:p w14:paraId="46F21F16" w14:textId="46B43775" w:rsidR="00B0609F" w:rsidRPr="00830E06" w:rsidRDefault="00B0609F" w:rsidP="00830E06">
            <w:pPr>
              <w:pStyle w:val="Heading2"/>
              <w:tabs>
                <w:tab w:val="left" w:pos="450"/>
              </w:tabs>
              <w:spacing w:after="20"/>
              <w:ind w:left="360" w:hanging="270"/>
              <w:rPr>
                <w:rFonts w:ascii="Arial" w:eastAsia="Arial" w:hAnsi="Arial" w:cs="Arial"/>
                <w:color w:val="000000" w:themeColor="text1"/>
                <w:sz w:val="24"/>
                <w:szCs w:val="24"/>
              </w:rPr>
            </w:pPr>
            <w:r w:rsidRPr="00830E06">
              <w:rPr>
                <w:rFonts w:ascii="Arial" w:eastAsia="Times New Roman" w:hAnsi="Arial" w:cs="Arial"/>
                <w:b w:val="0"/>
                <w:bCs w:val="0"/>
                <w:i/>
                <w:iCs/>
                <w:color w:val="000000" w:themeColor="text1"/>
                <w:sz w:val="24"/>
                <w:szCs w:val="24"/>
              </w:rPr>
              <w:t xml:space="preserve">/ </w:t>
            </w:r>
            <w:proofErr w:type="spellStart"/>
            <w:r w:rsidRPr="00830E06">
              <w:rPr>
                <w:rFonts w:ascii="Arial" w:eastAsia="Times New Roman" w:hAnsi="Arial" w:cs="Arial"/>
                <w:b w:val="0"/>
                <w:bCs w:val="0"/>
                <w:i/>
                <w:iCs/>
                <w:color w:val="000000" w:themeColor="text1"/>
                <w:sz w:val="24"/>
                <w:szCs w:val="24"/>
              </w:rPr>
              <w:t>Karanasan</w:t>
            </w:r>
            <w:proofErr w:type="spellEnd"/>
            <w:r w:rsidRPr="00830E06">
              <w:rPr>
                <w:rFonts w:ascii="Arial" w:eastAsia="Times New Roman" w:hAnsi="Arial" w:cs="Arial"/>
                <w:b w:val="0"/>
                <w:bCs w:val="0"/>
                <w:i/>
                <w:iCs/>
                <w:color w:val="000000" w:themeColor="text1"/>
                <w:sz w:val="24"/>
                <w:szCs w:val="24"/>
              </w:rPr>
              <w:t xml:space="preserve"> </w:t>
            </w:r>
            <w:proofErr w:type="spellStart"/>
            <w:r w:rsidRPr="00830E06">
              <w:rPr>
                <w:rFonts w:ascii="Arial" w:eastAsia="Times New Roman" w:hAnsi="Arial" w:cs="Arial"/>
                <w:b w:val="0"/>
                <w:bCs w:val="0"/>
                <w:i/>
                <w:iCs/>
                <w:color w:val="000000" w:themeColor="text1"/>
                <w:sz w:val="24"/>
                <w:szCs w:val="24"/>
              </w:rPr>
              <w:t>sa</w:t>
            </w:r>
            <w:proofErr w:type="spellEnd"/>
            <w:r w:rsidRPr="00830E06">
              <w:rPr>
                <w:rFonts w:ascii="Arial" w:eastAsia="Times New Roman" w:hAnsi="Arial" w:cs="Arial"/>
                <w:b w:val="0"/>
                <w:bCs w:val="0"/>
                <w:i/>
                <w:iCs/>
                <w:color w:val="000000" w:themeColor="text1"/>
                <w:sz w:val="24"/>
                <w:szCs w:val="24"/>
              </w:rPr>
              <w:t xml:space="preserve"> </w:t>
            </w:r>
            <w:proofErr w:type="spellStart"/>
            <w:r w:rsidRPr="00830E06">
              <w:rPr>
                <w:rFonts w:ascii="Arial" w:eastAsia="Times New Roman" w:hAnsi="Arial" w:cs="Arial"/>
                <w:b w:val="0"/>
                <w:bCs w:val="0"/>
                <w:i/>
                <w:iCs/>
                <w:color w:val="000000" w:themeColor="text1"/>
                <w:sz w:val="24"/>
                <w:szCs w:val="24"/>
              </w:rPr>
              <w:t>Pagkatuto</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D15565"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The learning experience will move from concrete observation to scientific explanation. Learners will first identify familiar objects through a mystery box, then explore classroom and picture-based examples of matter. They will rotate through or study stations on matter taking up space, having mass, shape/color, and texture. Discussion will connect observations to the definition of matter. Finally, learners will use a song, video, drawings, and guided questions to understand solids, liquids, and gases based on molecular arrangement, shape, and volume.</w:t>
            </w:r>
          </w:p>
        </w:tc>
      </w:tr>
      <w:tr w:rsidR="00B0609F" w:rsidRPr="00830E06" w14:paraId="75CDBA63"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AC0521B"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t>Pre-Lesson</w:t>
            </w:r>
          </w:p>
          <w:p w14:paraId="0F1A9E0B"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 xml:space="preserve">/ </w:t>
            </w:r>
            <w:r w:rsidRPr="00830E06">
              <w:rPr>
                <w:rStyle w:val="Strong"/>
                <w:rFonts w:ascii="Arial" w:eastAsia="Times New Roman" w:hAnsi="Arial" w:cs="Arial"/>
                <w:b w:val="0"/>
                <w:bCs w:val="0"/>
                <w:i/>
                <w:iCs/>
                <w:color w:val="000000" w:themeColor="text1"/>
              </w:rPr>
              <w:t>Bago ang Aralin</w:t>
            </w:r>
          </w:p>
          <w:p w14:paraId="6912E13E" w14:textId="0B2DC35F"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w:t>
            </w:r>
            <w:r w:rsidRPr="00830E06">
              <w:rPr>
                <w:rFonts w:ascii="Arial" w:eastAsia="Montserrat" w:hAnsi="Arial" w:cs="Arial"/>
                <w:color w:val="000000" w:themeColor="text1"/>
              </w:rPr>
              <w:t xml:space="preserve"> </w:t>
            </w:r>
            <w:r w:rsidRPr="00830E06">
              <w:rPr>
                <w:rFonts w:ascii="Arial" w:eastAsia="Montserrat" w:hAnsi="Arial" w:cs="Arial"/>
                <w:i/>
                <w:iCs/>
                <w:color w:val="000000" w:themeColor="text1"/>
              </w:rPr>
              <w:t>Describe how you will help the learners get ready 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5512D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Short Review:</w:t>
            </w:r>
            <w:r w:rsidRPr="00830E06">
              <w:rPr>
                <w:rFonts w:ascii="Arial" w:eastAsia="Arial" w:hAnsi="Arial" w:cs="Arial"/>
                <w:sz w:val="22"/>
                <w:szCs w:val="22"/>
              </w:rPr>
              <w:t xml:space="preserve"> Use the “Mystery Box.” Prepare a box containing common materials such as a toy, paper, small inflated balloon, stone, and other safe classroom objects. Let </w:t>
            </w:r>
            <w:r w:rsidRPr="00830E06">
              <w:rPr>
                <w:rFonts w:ascii="Arial" w:eastAsia="Arial" w:hAnsi="Arial" w:cs="Arial"/>
                <w:sz w:val="22"/>
                <w:szCs w:val="22"/>
              </w:rPr>
              <w:lastRenderedPageBreak/>
              <w:t>learners identify the item they picked and answer: What did you get? Where do you see this? What other term can name these things? Are these materials useful? Emphasize that different materials are useful when handled properly.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C0CC5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 xml:space="preserve">Review the definition of matter from Session 1. Ask learners to name three objects they saw in the classroom and explain why each is considered matter. Give safety reminders before </w:t>
            </w:r>
            <w:r w:rsidRPr="00830E06">
              <w:rPr>
                <w:rFonts w:ascii="Arial" w:eastAsia="Arial" w:hAnsi="Arial" w:cs="Arial"/>
                <w:sz w:val="22"/>
                <w:szCs w:val="22"/>
              </w:rPr>
              <w:lastRenderedPageBreak/>
              <w:t>the station activity: handle materials carefully, do not put materials in the mouth, take turns, observe quietly, and report spills or problems to the teacher.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6C510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Begin by asking:</w:t>
            </w:r>
            <w:r w:rsidRPr="00830E06">
              <w:rPr>
                <w:rFonts w:ascii="Arial" w:eastAsia="Arial" w:hAnsi="Arial" w:cs="Arial"/>
                <w:sz w:val="22"/>
                <w:szCs w:val="22"/>
              </w:rPr>
              <w:t xml:space="preserve"> What did you observe in the stations? Which activity showed that matter takes up space? Which activity showed that matter has mass? Let learners recall evidence </w:t>
            </w:r>
            <w:r w:rsidRPr="00830E06">
              <w:rPr>
                <w:rFonts w:ascii="Arial" w:eastAsia="Arial" w:hAnsi="Arial" w:cs="Arial"/>
                <w:sz w:val="22"/>
                <w:szCs w:val="22"/>
              </w:rPr>
              <w:lastRenderedPageBreak/>
              <w:t>from pebbles and water in a cup, pebbles on a weighing scale, and materials with different shapes, colors, and textures.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6DDD4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 xml:space="preserve">Start with “Sing-along Matter.” Play or present the song about solids, liquids, and gases. Ask learners to listen for the three words repeatedly mentioned and list examples given in the </w:t>
            </w:r>
            <w:r w:rsidRPr="00830E06">
              <w:rPr>
                <w:rFonts w:ascii="Arial" w:eastAsia="Arial" w:hAnsi="Arial" w:cs="Arial"/>
                <w:sz w:val="22"/>
                <w:szCs w:val="22"/>
              </w:rPr>
              <w:lastRenderedPageBreak/>
              <w:t>song. Use the song to introduce the focus of the session: the three states or phases of matter.</w:t>
            </w:r>
          </w:p>
        </w:tc>
      </w:tr>
      <w:tr w:rsidR="00B0609F" w:rsidRPr="00830E06" w14:paraId="2B7651A9"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5ACCFE7"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u w:val="single"/>
              </w:rPr>
              <w:lastRenderedPageBreak/>
              <w:t>Flow</w:t>
            </w:r>
          </w:p>
          <w:p w14:paraId="01B0BA32"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w:t>
            </w:r>
            <w:r w:rsidRPr="00830E06">
              <w:rPr>
                <w:rFonts w:ascii="Arial" w:eastAsia="Montserrat" w:hAnsi="Arial" w:cs="Arial"/>
                <w:b/>
                <w:bCs/>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Daloy</w:t>
            </w:r>
            <w:proofErr w:type="spellEnd"/>
            <w:r w:rsidRPr="00830E06">
              <w:rPr>
                <w:rStyle w:val="Strong"/>
                <w:rFonts w:ascii="Arial" w:eastAsia="Times New Roman" w:hAnsi="Arial" w:cs="Arial"/>
                <w:b w:val="0"/>
                <w:bCs w:val="0"/>
                <w:i/>
                <w:iCs/>
                <w:color w:val="000000" w:themeColor="text1"/>
              </w:rPr>
              <w:t xml:space="preserve"> ng Aralin</w:t>
            </w:r>
          </w:p>
          <w:p w14:paraId="73E3CB94"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w:t>
            </w:r>
            <w:r w:rsidRPr="00830E06">
              <w:rPr>
                <w:rFonts w:ascii="Arial" w:eastAsia="Montserrat" w:hAnsi="Arial" w:cs="Arial"/>
                <w:color w:val="000000" w:themeColor="text1"/>
              </w:rPr>
              <w:t xml:space="preserve"> </w:t>
            </w:r>
            <w:r w:rsidRPr="00830E06">
              <w:rPr>
                <w:rFonts w:ascii="Arial" w:eastAsia="Montserrat" w:hAnsi="Arial" w:cs="Arial"/>
                <w:i/>
                <w:iCs/>
                <w:color w:val="000000" w:themeColor="text1"/>
              </w:rPr>
              <w:t>Describe the activities that you can implement in 1 or more sessions to meet the learning objectives.</w:t>
            </w:r>
          </w:p>
          <w:p w14:paraId="0505EE8C"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Apply the Learning Design Principles by thinking about how to:</w:t>
            </w:r>
          </w:p>
          <w:p w14:paraId="4F9D2C21"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make the objectives clear for the learners</w:t>
            </w:r>
          </w:p>
          <w:p w14:paraId="5BB2BB76"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guide learners before letting them try the task on their own</w:t>
            </w:r>
          </w:p>
          <w:p w14:paraId="72CE9706"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check the state of the learners’ well-being, understanding, and mastery over the lesson</w:t>
            </w:r>
          </w:p>
          <w:p w14:paraId="7A84B65D"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connect today's new concepts to past competencies</w:t>
            </w:r>
          </w:p>
          <w:p w14:paraId="50551149"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encourage collaboration among learners</w:t>
            </w:r>
          </w:p>
          <w:p w14:paraId="6A84EEF7"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lastRenderedPageBreak/>
              <w:t>- invite learners to reflect on why this matters to them</w:t>
            </w:r>
          </w:p>
          <w:p w14:paraId="0CC36390" w14:textId="08D06495"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u w:val="single"/>
              </w:rPr>
            </w:pPr>
            <w:r w:rsidRPr="00830E06">
              <w:rPr>
                <w:rFonts w:ascii="Arial" w:eastAsia="Montserrat" w:hAnsi="Arial" w:cs="Arial"/>
                <w:i/>
                <w:iCs/>
                <w:color w:val="000000" w:themeColor="text1"/>
              </w:rPr>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96D605"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Flow of the Lesson:</w:t>
            </w:r>
            <w:r w:rsidRPr="00830E06">
              <w:rPr>
                <w:rFonts w:ascii="Arial" w:eastAsia="Arial" w:hAnsi="Arial" w:cs="Arial"/>
                <w:sz w:val="22"/>
                <w:szCs w:val="22"/>
              </w:rPr>
              <w:t xml:space="preserve"> Begin with the Mystery Box to activate curiosity. Learners identify and describe common materials, then answer guide questions about where these materials are seen and how they are useful. Connect their answers to the lesson purpose by saying that the class will explore the world of matter, its characteristics, and its states. Use jumbled letters to unlock key terms: MATTER, SOLID, LIQUID, GAS, and VOLUME. Guide learners to arrange the letters, read the descriptions, and relate each word to an object in the room. Then </w:t>
            </w:r>
            <w:r w:rsidRPr="00830E06">
              <w:rPr>
                <w:rFonts w:ascii="Arial" w:eastAsia="Arial" w:hAnsi="Arial" w:cs="Arial"/>
                <w:sz w:val="22"/>
                <w:szCs w:val="22"/>
              </w:rPr>
              <w:lastRenderedPageBreak/>
              <w:t>conduct “Matter Matters.” Divide learners into two groups: Group 1 lists things inside the classroom, while Group 2 observes a picture and lists things seen there. Learners share and compare answers. Ask: What do these things have in common? Do they occupy space? Do they have mass? Are you and your classmates matter? Conclude that matter is anything that has mass and takes up space. Insert the valuing statement that each learner matters and is not a waste of space.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9D3A0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Flow of the Lesson:</w:t>
            </w:r>
            <w:r w:rsidRPr="00830E06">
              <w:rPr>
                <w:rFonts w:ascii="Arial" w:eastAsia="Arial" w:hAnsi="Arial" w:cs="Arial"/>
                <w:sz w:val="22"/>
                <w:szCs w:val="22"/>
              </w:rPr>
              <w:t xml:space="preserve"> Set up the “Gallery Walk: Knowing Matter More.” Prepare four stations: Station 1 - Matter takes space; Station 2 - Matter has mass; Station 3 - Matter has shape and color; Station 4 - Matter has texture. Each station should include definitions, examples, real-life applications, and simple materials. Learners move in groups, observe the materials, and write short notes in their notebooks or activity sheets. In Station 1, learners observe pebbles and water taking up space in a cup. In Station 2, they observe pebbles or </w:t>
            </w:r>
            <w:r w:rsidRPr="00830E06">
              <w:rPr>
                <w:rFonts w:ascii="Arial" w:eastAsia="Arial" w:hAnsi="Arial" w:cs="Arial"/>
                <w:sz w:val="22"/>
                <w:szCs w:val="22"/>
              </w:rPr>
              <w:lastRenderedPageBreak/>
              <w:t>other objects on a weighing scale. In Station 3, they describe objects such as paper and a ball by shape and color. In Station 4, they touch or observe sandpaper, floor tile, and mirror to describe texture. Remind learners to follow safety rules, share materials, avoid rough handling, and respect group roles. End by asking learners to prepare one observation and one question from any station.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C92CC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Flow of the Lesson:</w:t>
            </w:r>
            <w:r w:rsidRPr="00830E06">
              <w:rPr>
                <w:rFonts w:ascii="Arial" w:eastAsia="Arial" w:hAnsi="Arial" w:cs="Arial"/>
                <w:sz w:val="22"/>
                <w:szCs w:val="22"/>
              </w:rPr>
              <w:t xml:space="preserve"> Facilitate an interactive discussion to process the station results. For Station 1, ask what happened when pebbles filled the cup and why water spilled when the cup was full. Lead learners to say that matter occupies space and two objects cannot occupy the same space at the same time. For Station 2, ask what happened when pebbles were placed on the scale and explain that matter has mass. Clarify that mass is the amount of matter in an object and is different from weight. For Station 3, ask learners to name the shapes and colors of </w:t>
            </w:r>
            <w:r w:rsidRPr="00830E06">
              <w:rPr>
                <w:rFonts w:ascii="Arial" w:eastAsia="Arial" w:hAnsi="Arial" w:cs="Arial"/>
                <w:sz w:val="22"/>
                <w:szCs w:val="22"/>
              </w:rPr>
              <w:lastRenderedPageBreak/>
              <w:t>materials but explain carefully that solids usually have their own shape, while liquids and gases take the shape of their containers. For Station 4, discuss rough and smooth surfaces and explain that some properties are easier to observe in solids than in liquids or gases. Present additional materials and let learners describe them using scientific terms. Check understanding through oral questioning, peer explanation, and short written responses.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C8050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Flow of the Lesson:</w:t>
            </w:r>
            <w:r w:rsidRPr="00830E06">
              <w:rPr>
                <w:rFonts w:ascii="Arial" w:eastAsia="Arial" w:hAnsi="Arial" w:cs="Arial"/>
                <w:sz w:val="22"/>
                <w:szCs w:val="22"/>
              </w:rPr>
              <w:t xml:space="preserve"> Play or present “Solid, Liquid and Gas” and let learners complete a table of repeated words and examples. Ask: What are the three phases of matter? What examples were mentioned? Then show or discuss the arrangement of molecules in the three states of matter. Learners draw simple particle models for solid, liquid, and gas. Guide them to describe solid as having closely packed molecules, definite shape, and definite volume; liquid as having particles that can slide past one another, no definite shape, but </w:t>
            </w:r>
            <w:r w:rsidRPr="00830E06">
              <w:rPr>
                <w:rFonts w:ascii="Arial" w:eastAsia="Arial" w:hAnsi="Arial" w:cs="Arial"/>
                <w:sz w:val="22"/>
                <w:szCs w:val="22"/>
              </w:rPr>
              <w:lastRenderedPageBreak/>
              <w:t>definite volume; and gas as having particles far apart, no definite shape, and no definite volume. Use examples such as stone or paper for solid, water for liquid, and air in a balloon for gas. Let learners compare the three states using a chart. End with a concept map or learners’ takeaways using at least three words to summarize matter and its states.</w:t>
            </w:r>
          </w:p>
        </w:tc>
      </w:tr>
      <w:tr w:rsidR="00B0609F" w:rsidRPr="00830E06" w14:paraId="7E485522"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DAF5C5B"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lastRenderedPageBreak/>
              <w:t>Learning Resources</w:t>
            </w:r>
          </w:p>
          <w:p w14:paraId="0B76D9B1"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 xml:space="preserve">/ </w:t>
            </w:r>
            <w:r w:rsidRPr="00830E06">
              <w:rPr>
                <w:rStyle w:val="Strong"/>
                <w:rFonts w:ascii="Arial" w:eastAsia="Times New Roman" w:hAnsi="Arial" w:cs="Arial"/>
                <w:b w:val="0"/>
                <w:bCs w:val="0"/>
                <w:i/>
                <w:iCs/>
                <w:color w:val="000000" w:themeColor="text1"/>
              </w:rPr>
              <w:t xml:space="preserve">Mga </w:t>
            </w:r>
            <w:proofErr w:type="spellStart"/>
            <w:r w:rsidRPr="00830E06">
              <w:rPr>
                <w:rStyle w:val="Strong"/>
                <w:rFonts w:ascii="Arial" w:eastAsia="Times New Roman" w:hAnsi="Arial" w:cs="Arial"/>
                <w:b w:val="0"/>
                <w:bCs w:val="0"/>
                <w:i/>
                <w:iCs/>
                <w:color w:val="000000" w:themeColor="text1"/>
              </w:rPr>
              <w:t>Kagamitang</w:t>
            </w:r>
            <w:proofErr w:type="spellEnd"/>
            <w:r w:rsidRPr="00830E06">
              <w:rPr>
                <w:rStyle w:val="Strong"/>
                <w:rFonts w:ascii="Arial" w:eastAsia="Times New Roman" w:hAnsi="Arial" w:cs="Arial"/>
                <w:b w:val="0"/>
                <w:bCs w:val="0"/>
                <w:i/>
                <w:iCs/>
                <w:color w:val="000000" w:themeColor="text1"/>
              </w:rPr>
              <w:t xml:space="preserve"> Panturo</w:t>
            </w:r>
          </w:p>
          <w:p w14:paraId="698A0B7A"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List down the learning resources that will help you reach your objectives. Ensure that they are available and inclusive.</w:t>
            </w:r>
          </w:p>
          <w:p w14:paraId="2D9D7498" w14:textId="6FE73FA7"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1AD33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Mystery box; toy, paper, small inflated balloon, stone, and other safe objects; jumbled-letter vocabulary cards; classroom picture or printed photo; board or projector; learner notebooks; activity sheets; marker or chalk.</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26CE95"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Station cards; pebbles, cup, water, weighing scale, piece of paper, ball or other objects, sandpaper, floor tile, mirror; timer; group observation sheet; safety reminders; sanitizing materials if needed.</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D01AE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Completed or partially completed station notes; same station materials for demonstration; board chart for characteristics of matter; additional materials for description; vocabulary cards for space, mass, shape, color, and texture.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A4AB31"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Song or video on solid, liquid, and gas; video or visual aid on molecular arrangement; chart showing particle models; examples of solid, liquid, and gas; balloons, water in container, stone/paper; concept map template; learner notebooks.</w:t>
            </w:r>
          </w:p>
        </w:tc>
      </w:tr>
      <w:tr w:rsidR="00B0609F" w:rsidRPr="00830E06" w14:paraId="71F5B00A"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581DEEF"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lastRenderedPageBreak/>
              <w:t xml:space="preserve">Opportunities for integration </w:t>
            </w:r>
          </w:p>
          <w:p w14:paraId="325234A4"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u w:val="single"/>
              </w:rPr>
            </w:pPr>
            <w:r w:rsidRPr="00830E06">
              <w:rPr>
                <w:rFonts w:ascii="Arial" w:eastAsia="Montserrat" w:hAnsi="Arial" w:cs="Arial"/>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Oportunidad</w:t>
            </w:r>
            <w:proofErr w:type="spellEnd"/>
            <w:r w:rsidRPr="00830E06">
              <w:rPr>
                <w:rStyle w:val="Strong"/>
                <w:rFonts w:ascii="Arial" w:eastAsia="Times New Roman" w:hAnsi="Arial" w:cs="Arial"/>
                <w:b w:val="0"/>
                <w:bCs w:val="0"/>
                <w:i/>
                <w:iCs/>
                <w:color w:val="000000" w:themeColor="text1"/>
              </w:rPr>
              <w:t xml:space="preserve"> para </w:t>
            </w:r>
            <w:proofErr w:type="spellStart"/>
            <w:r w:rsidRPr="00830E06">
              <w:rPr>
                <w:rStyle w:val="Strong"/>
                <w:rFonts w:ascii="Arial" w:eastAsia="Times New Roman" w:hAnsi="Arial" w:cs="Arial"/>
                <w:b w:val="0"/>
                <w:bCs w:val="0"/>
                <w:i/>
                <w:iCs/>
                <w:color w:val="000000" w:themeColor="text1"/>
              </w:rPr>
              <w:t>sa</w:t>
            </w:r>
            <w:proofErr w:type="spellEnd"/>
            <w:r w:rsidRPr="00830E06">
              <w:rPr>
                <w:rStyle w:val="Strong"/>
                <w:rFonts w:ascii="Arial" w:eastAsia="Times New Roman" w:hAnsi="Arial" w:cs="Arial"/>
                <w:b w:val="0"/>
                <w:bCs w:val="0"/>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Integrasyon</w:t>
            </w:r>
            <w:proofErr w:type="spellEnd"/>
          </w:p>
          <w:p w14:paraId="598440A4" w14:textId="16BA4BCD"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 Write down any possibilities 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8F6E8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Values Education/GMRC:</w:t>
            </w:r>
            <w:r w:rsidRPr="00830E06">
              <w:rPr>
                <w:rFonts w:ascii="Arial" w:eastAsia="Arial" w:hAnsi="Arial" w:cs="Arial"/>
                <w:sz w:val="22"/>
                <w:szCs w:val="22"/>
              </w:rPr>
              <w:t xml:space="preserve"> recognizing that learners “matter” and treating materials responsibly. English: oral sharing and vocabulary building. Safety Education: following rules when handling objects during inquiry.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8F5BA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Mathematics:</w:t>
            </w:r>
            <w:r w:rsidRPr="00830E06">
              <w:rPr>
                <w:rFonts w:ascii="Arial" w:eastAsia="Arial" w:hAnsi="Arial" w:cs="Arial"/>
                <w:sz w:val="22"/>
                <w:szCs w:val="22"/>
              </w:rPr>
              <w:t xml:space="preserve"> using measurement ideas such as mass and volume. Health and Safety: careful use of water, cups, and small objects. English: recording observations in simple sentences.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BAE045"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Scientific Investigation:</w:t>
            </w:r>
            <w:r w:rsidRPr="00830E06">
              <w:rPr>
                <w:rFonts w:ascii="Arial" w:eastAsia="Arial" w:hAnsi="Arial" w:cs="Arial"/>
                <w:sz w:val="22"/>
                <w:szCs w:val="22"/>
              </w:rPr>
              <w:t xml:space="preserve"> using evidence from activities to explain ideas. Mathematics: interpreting weight/mass observations with a scale. Values: cooperation, accountability, and careful handling of shared materials.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3A8B1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Arts/Visual Literacy:</w:t>
            </w:r>
            <w:r w:rsidRPr="00830E06">
              <w:rPr>
                <w:rFonts w:ascii="Arial" w:eastAsia="Arial" w:hAnsi="Arial" w:cs="Arial"/>
                <w:sz w:val="22"/>
                <w:szCs w:val="22"/>
              </w:rPr>
              <w:t xml:space="preserve"> drawing particle models and concept maps. Music: using the matter song to support recall. Environmental Awareness: identifying solids, liquids, and gases in daily life and using materials responsibly.</w:t>
            </w:r>
          </w:p>
        </w:tc>
      </w:tr>
      <w:tr w:rsidR="00B0609F" w:rsidRPr="00830E06" w14:paraId="3BCF62D8"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3FAB13F" w14:textId="77777777" w:rsidR="00B0609F" w:rsidRPr="00830E06" w:rsidRDefault="00B0609F" w:rsidP="00830E06">
            <w:pPr>
              <w:pStyle w:val="Heading2"/>
              <w:tabs>
                <w:tab w:val="left" w:pos="450"/>
              </w:tabs>
              <w:ind w:left="360" w:hanging="270"/>
              <w:rPr>
                <w:rFonts w:ascii="Arial" w:eastAsia="Times New Roman" w:hAnsi="Arial" w:cs="Arial"/>
                <w:color w:val="000000" w:themeColor="text1"/>
                <w:sz w:val="24"/>
                <w:szCs w:val="24"/>
              </w:rPr>
            </w:pPr>
            <w:r w:rsidRPr="00830E06">
              <w:rPr>
                <w:rFonts w:ascii="Arial" w:eastAsia="Times New Roman" w:hAnsi="Arial" w:cs="Arial"/>
                <w:color w:val="000000" w:themeColor="text1"/>
                <w:sz w:val="24"/>
                <w:szCs w:val="24"/>
              </w:rPr>
              <w:t>Assessment</w:t>
            </w:r>
          </w:p>
          <w:p w14:paraId="33EDDD0B" w14:textId="436E7316" w:rsidR="00B0609F" w:rsidRPr="00830E06" w:rsidRDefault="00B0609F" w:rsidP="00830E06">
            <w:pPr>
              <w:pStyle w:val="Heading2"/>
              <w:tabs>
                <w:tab w:val="left" w:pos="450"/>
              </w:tabs>
              <w:spacing w:after="20"/>
              <w:ind w:left="360" w:hanging="270"/>
              <w:rPr>
                <w:rFonts w:ascii="Arial" w:eastAsia="Arial" w:hAnsi="Arial" w:cs="Arial"/>
                <w:color w:val="000000" w:themeColor="text1"/>
                <w:sz w:val="24"/>
                <w:szCs w:val="24"/>
              </w:rPr>
            </w:pPr>
            <w:r w:rsidRPr="00830E06">
              <w:rPr>
                <w:rFonts w:ascii="Arial" w:eastAsia="Times New Roman" w:hAnsi="Arial" w:cs="Arial"/>
                <w:b w:val="0"/>
                <w:bCs w:val="0"/>
                <w:i/>
                <w:iCs/>
                <w:color w:val="000000" w:themeColor="text1"/>
                <w:sz w:val="24"/>
                <w:szCs w:val="24"/>
              </w:rPr>
              <w:t xml:space="preserve">/ </w:t>
            </w:r>
            <w:proofErr w:type="spellStart"/>
            <w:r w:rsidRPr="00830E06">
              <w:rPr>
                <w:rFonts w:ascii="Arial" w:eastAsia="Times New Roman" w:hAnsi="Arial" w:cs="Arial"/>
                <w:b w:val="0"/>
                <w:bCs w:val="0"/>
                <w:i/>
                <w:iCs/>
                <w:color w:val="000000" w:themeColor="text1"/>
                <w:sz w:val="24"/>
                <w:szCs w:val="24"/>
              </w:rPr>
              <w:t>Pagtataya</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73354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The assessment will check whether learners can define matter, describe characteristics of matter, identify the three states of matter, and explain solids, liquids, and gases based on shape, volume, and particle arrangement. Evidence will come from oral answers, observation sheets, station outputs, drawings, concept maps, authentic tasks, and 5-item formative quizzes. Results will guide reteaching on gas as matter, difference between mass and volume, and properties of solids, liquids, and gases.</w:t>
            </w:r>
          </w:p>
        </w:tc>
      </w:tr>
      <w:tr w:rsidR="00B0609F" w:rsidRPr="00830E06" w14:paraId="166C9758"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F41EB7B"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t xml:space="preserve">Formative Assessment </w:t>
            </w:r>
          </w:p>
          <w:p w14:paraId="1EF3BB62"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w:t>
            </w:r>
            <w:r w:rsidRPr="00830E06">
              <w:rPr>
                <w:rFonts w:ascii="Arial" w:eastAsia="Montserrat" w:hAnsi="Arial" w:cs="Arial"/>
                <w:b/>
                <w:bCs/>
                <w:i/>
                <w:iCs/>
                <w:color w:val="000000" w:themeColor="text1"/>
              </w:rPr>
              <w:t xml:space="preserve"> </w:t>
            </w:r>
            <w:r w:rsidRPr="00830E06">
              <w:rPr>
                <w:rStyle w:val="Strong"/>
                <w:rFonts w:ascii="Arial" w:eastAsia="Times New Roman" w:hAnsi="Arial" w:cs="Arial"/>
                <w:b w:val="0"/>
                <w:bCs w:val="0"/>
                <w:i/>
                <w:iCs/>
                <w:color w:val="000000" w:themeColor="text1"/>
              </w:rPr>
              <w:t xml:space="preserve">Formative </w:t>
            </w:r>
            <w:proofErr w:type="spellStart"/>
            <w:r w:rsidRPr="00830E06">
              <w:rPr>
                <w:rStyle w:val="Strong"/>
                <w:rFonts w:ascii="Arial" w:eastAsia="Times New Roman" w:hAnsi="Arial" w:cs="Arial"/>
                <w:b w:val="0"/>
                <w:bCs w:val="0"/>
                <w:i/>
                <w:iCs/>
                <w:color w:val="000000" w:themeColor="text1"/>
              </w:rPr>
              <w:t>na</w:t>
            </w:r>
            <w:proofErr w:type="spellEnd"/>
            <w:r w:rsidRPr="00830E06">
              <w:rPr>
                <w:rStyle w:val="Strong"/>
                <w:rFonts w:ascii="Arial" w:eastAsia="Times New Roman" w:hAnsi="Arial" w:cs="Arial"/>
                <w:b w:val="0"/>
                <w:bCs w:val="0"/>
                <w:i/>
                <w:iCs/>
                <w:color w:val="000000" w:themeColor="text1"/>
              </w:rPr>
              <w:t xml:space="preserve"> </w:t>
            </w:r>
            <w:proofErr w:type="spellStart"/>
            <w:r w:rsidRPr="00830E06">
              <w:rPr>
                <w:rStyle w:val="Strong"/>
                <w:rFonts w:ascii="Arial" w:eastAsia="Times New Roman" w:hAnsi="Arial" w:cs="Arial"/>
                <w:b w:val="0"/>
                <w:bCs w:val="0"/>
                <w:i/>
                <w:iCs/>
                <w:color w:val="000000" w:themeColor="text1"/>
              </w:rPr>
              <w:t>Pagtataya</w:t>
            </w:r>
            <w:proofErr w:type="spellEnd"/>
          </w:p>
          <w:p w14:paraId="07684F15"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Create a task, activity or questions to evaluate learning and provide feedback every now and then. Include ways for learners to ask for guidance or support throughout each session.</w:t>
            </w:r>
          </w:p>
          <w:p w14:paraId="572BB9F8" w14:textId="47AEA01C"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 xml:space="preserve">- Remember to provide appropriate accommodations so all learners can demonstrate their understanding (e.g., varied response formats, </w:t>
            </w:r>
            <w:r w:rsidRPr="00830E06">
              <w:rPr>
                <w:rFonts w:ascii="Arial" w:eastAsia="Montserrat" w:hAnsi="Arial" w:cs="Arial"/>
                <w:i/>
                <w:iCs/>
                <w:color w:val="000000" w:themeColor="text1"/>
              </w:rPr>
              <w:lastRenderedPageBreak/>
              <w:t>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102F9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Task:</w:t>
            </w:r>
            <w:r w:rsidRPr="00830E06">
              <w:rPr>
                <w:rFonts w:ascii="Arial" w:eastAsia="Arial" w:hAnsi="Arial" w:cs="Arial"/>
                <w:sz w:val="22"/>
                <w:szCs w:val="22"/>
              </w:rPr>
              <w:t xml:space="preserve"> Mystery Box Matter Check</w:t>
            </w:r>
          </w:p>
          <w:p w14:paraId="6FFF804F"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Choose one object from the mystery box. Name it, describe where it is used, and explain why it is matter. Learners may answer orally, draw the object, or write two sentences.</w:t>
            </w:r>
          </w:p>
          <w:p w14:paraId="37EA5494" w14:textId="77777777" w:rsidR="00B0609F" w:rsidRPr="00830E06" w:rsidRDefault="00B0609F" w:rsidP="00830E06">
            <w:pPr>
              <w:tabs>
                <w:tab w:val="left" w:pos="450"/>
              </w:tabs>
              <w:spacing w:after="20" w:line="240" w:lineRule="auto"/>
              <w:ind w:left="360" w:hanging="270"/>
              <w:rPr>
                <w:rFonts w:ascii="Arial" w:hAnsi="Arial" w:cs="Arial"/>
                <w:sz w:val="22"/>
                <w:szCs w:val="22"/>
              </w:rPr>
            </w:pPr>
          </w:p>
          <w:p w14:paraId="33BB919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Quick Check / 5-Item Formative Quiz</w:t>
            </w:r>
          </w:p>
          <w:p w14:paraId="3DCD80A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Choose the letter of the correct answer.</w:t>
            </w:r>
          </w:p>
          <w:p w14:paraId="0FCCAFD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1. What is matter?</w:t>
            </w:r>
          </w:p>
          <w:p w14:paraId="3A821DD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A. Anything with color only  B. Anything that has mass and takes up space  C. Anything invisible  D. Anything living only</w:t>
            </w:r>
          </w:p>
          <w:p w14:paraId="2CBFF2C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2. Which is an example of matter?</w:t>
            </w:r>
          </w:p>
          <w:p w14:paraId="5AD0F00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A stone  B. A dream  C. A shadow only  D. An idea</w:t>
            </w:r>
          </w:p>
          <w:p w14:paraId="1C94A6B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3. Which word means the amount of space occupied by an object or substance?</w:t>
            </w:r>
          </w:p>
          <w:p w14:paraId="0DCD7FF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Mass  B. Volume  C. Color  D. Texture</w:t>
            </w:r>
          </w:p>
          <w:p w14:paraId="1FB328B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4. Why is a balloon with air considered matter?</w:t>
            </w:r>
          </w:p>
          <w:p w14:paraId="372E6D65"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It has no use  B. It has air that takes up space  C. It has no shape  D. It is colorful only</w:t>
            </w:r>
          </w:p>
          <w:p w14:paraId="0B277EE8"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5. Which question helps describe matter?</w:t>
            </w:r>
          </w:p>
          <w:p w14:paraId="053C3B2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Does it occupy space?  B. Is it imaginary?  C. Is it a feeling?  D. Is it a story?</w:t>
            </w:r>
          </w:p>
          <w:p w14:paraId="72B571A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Answer Key:</w:t>
            </w:r>
            <w:r w:rsidRPr="00830E06">
              <w:rPr>
                <w:rFonts w:ascii="Arial" w:eastAsia="Arial" w:hAnsi="Arial" w:cs="Arial"/>
                <w:sz w:val="22"/>
                <w:szCs w:val="22"/>
              </w:rPr>
              <w:t xml:space="preserve"> 1-B, 2-A, 3-B, 4-B, 5-A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D6CA0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Task:</w:t>
            </w:r>
            <w:r w:rsidRPr="00830E06">
              <w:rPr>
                <w:rFonts w:ascii="Arial" w:eastAsia="Arial" w:hAnsi="Arial" w:cs="Arial"/>
                <w:sz w:val="22"/>
                <w:szCs w:val="22"/>
              </w:rPr>
              <w:t xml:space="preserve"> Gallery Walk Observation Sheet</w:t>
            </w:r>
          </w:p>
          <w:p w14:paraId="0C110972"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Visit or study the stations. Write one observation for each: matter takes space, matter has mass, matter has shape/color, and matter has texture. Learners may work with a partner and use drawings if needed.</w:t>
            </w:r>
          </w:p>
          <w:p w14:paraId="04A415E9" w14:textId="77777777" w:rsidR="00B0609F" w:rsidRPr="00830E06" w:rsidRDefault="00B0609F" w:rsidP="00830E06">
            <w:pPr>
              <w:tabs>
                <w:tab w:val="left" w:pos="450"/>
              </w:tabs>
              <w:spacing w:after="20" w:line="240" w:lineRule="auto"/>
              <w:ind w:left="360" w:hanging="270"/>
              <w:rPr>
                <w:rFonts w:ascii="Arial" w:hAnsi="Arial" w:cs="Arial"/>
                <w:sz w:val="22"/>
                <w:szCs w:val="22"/>
              </w:rPr>
            </w:pPr>
          </w:p>
          <w:p w14:paraId="25E947A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Quick Check / 5-Item Formative Quiz</w:t>
            </w:r>
          </w:p>
          <w:p w14:paraId="016F0B32"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Write True if the statement is correct and False if it is not.</w:t>
            </w:r>
          </w:p>
          <w:p w14:paraId="1C0D26C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1. Pebbles take up space in a cup.</w:t>
            </w:r>
          </w:p>
          <w:p w14:paraId="3F94665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2. Matter has mass.</w:t>
            </w:r>
          </w:p>
          <w:p w14:paraId="3B26439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3. A weighing scale can help show that an object has mass.</w:t>
            </w:r>
          </w:p>
          <w:p w14:paraId="45FB3039"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4. All gases have definite shape.</w:t>
            </w:r>
          </w:p>
          <w:p w14:paraId="5075E208"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5. Sandpaper can be described as rough.</w:t>
            </w:r>
          </w:p>
          <w:p w14:paraId="556D394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Answer Key:</w:t>
            </w:r>
            <w:r w:rsidRPr="00830E06">
              <w:rPr>
                <w:rFonts w:ascii="Arial" w:eastAsia="Arial" w:hAnsi="Arial" w:cs="Arial"/>
                <w:sz w:val="22"/>
                <w:szCs w:val="22"/>
              </w:rPr>
              <w:t xml:space="preserve"> 1-True, 2-True, 3-True, 4-False, 5-True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3A3F1D"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Task:</w:t>
            </w:r>
            <w:r w:rsidRPr="00830E06">
              <w:rPr>
                <w:rFonts w:ascii="Arial" w:eastAsia="Arial" w:hAnsi="Arial" w:cs="Arial"/>
                <w:sz w:val="22"/>
                <w:szCs w:val="22"/>
              </w:rPr>
              <w:t xml:space="preserve"> Evidence Explanation</w:t>
            </w:r>
          </w:p>
          <w:p w14:paraId="079426D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Choose one station and explain what it proved about matter. Use this sentence frame if needed: “The activity with ____ showed that matter ____ because ____.”</w:t>
            </w:r>
          </w:p>
          <w:p w14:paraId="59A2976A" w14:textId="77777777" w:rsidR="00B0609F" w:rsidRPr="00830E06" w:rsidRDefault="00B0609F" w:rsidP="00830E06">
            <w:pPr>
              <w:tabs>
                <w:tab w:val="left" w:pos="450"/>
              </w:tabs>
              <w:spacing w:after="20" w:line="240" w:lineRule="auto"/>
              <w:ind w:left="360" w:hanging="270"/>
              <w:rPr>
                <w:rFonts w:ascii="Arial" w:hAnsi="Arial" w:cs="Arial"/>
                <w:sz w:val="22"/>
                <w:szCs w:val="22"/>
              </w:rPr>
            </w:pPr>
          </w:p>
          <w:p w14:paraId="4D9795C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Quick Check / 5-Item Formative Quiz</w:t>
            </w:r>
          </w:p>
          <w:p w14:paraId="4B59A5B8"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Choose the best answer.</w:t>
            </w:r>
          </w:p>
          <w:p w14:paraId="4937670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1. When water spills from a full cup, what does this show?</w:t>
            </w:r>
          </w:p>
          <w:p w14:paraId="6D79241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A. Matter takes up space  B. Water has no volume  C. Water disappears  D. Matter is always hard</w:t>
            </w:r>
          </w:p>
          <w:p w14:paraId="5B6A029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2. What characteristic is shown when pebbles make one side of a scale go down?</w:t>
            </w:r>
          </w:p>
          <w:p w14:paraId="0CF2F18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Color  B. Mass  C. Sound  D. Light</w:t>
            </w:r>
          </w:p>
          <w:p w14:paraId="5F281C6F"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3. Which material is usually rough?</w:t>
            </w:r>
          </w:p>
          <w:p w14:paraId="20D7B31B"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Sandpaper  B. Mirror  C. Clear water  D. Air</w:t>
            </w:r>
          </w:p>
          <w:p w14:paraId="0DFED20D"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4. What do liquids usually do when poured into a container?</w:t>
            </w:r>
          </w:p>
          <w:p w14:paraId="03CCFBE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Keep a fixed shape  B. Take the shape of the container  C. Become solid always  D. Vanish</w:t>
            </w:r>
          </w:p>
          <w:p w14:paraId="69E8120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5. Which is a careful scientific statement?</w:t>
            </w:r>
          </w:p>
          <w:p w14:paraId="070852DD"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Solids, liquids, and gases have exactly the same properties.  B. Matter has characteristics that can be observed and described.  C. Gas is not matter.  D. Only hard objects are matter.</w:t>
            </w:r>
          </w:p>
          <w:p w14:paraId="655FA43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Answer Key:</w:t>
            </w:r>
            <w:r w:rsidRPr="00830E06">
              <w:rPr>
                <w:rFonts w:ascii="Arial" w:eastAsia="Arial" w:hAnsi="Arial" w:cs="Arial"/>
                <w:sz w:val="22"/>
                <w:szCs w:val="22"/>
              </w:rPr>
              <w:t xml:space="preserve"> 1-A, 2-B, 3-A, 4-B, 5-B</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2C2AE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lastRenderedPageBreak/>
              <w:t>Task:</w:t>
            </w:r>
            <w:r w:rsidRPr="00830E06">
              <w:rPr>
                <w:rFonts w:ascii="Arial" w:eastAsia="Arial" w:hAnsi="Arial" w:cs="Arial"/>
                <w:sz w:val="22"/>
                <w:szCs w:val="22"/>
              </w:rPr>
              <w:t xml:space="preserve"> States of Matter Chart</w:t>
            </w:r>
          </w:p>
          <w:p w14:paraId="36768DA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Complete a chart for solid, liquid, and gas. For each state, draw a simple particle model, write one property, and give one example. Learners may use pictures, labels, or oral explanation.</w:t>
            </w:r>
          </w:p>
          <w:p w14:paraId="7D240551" w14:textId="77777777" w:rsidR="00B0609F" w:rsidRPr="00830E06" w:rsidRDefault="00B0609F" w:rsidP="00830E06">
            <w:pPr>
              <w:tabs>
                <w:tab w:val="left" w:pos="450"/>
              </w:tabs>
              <w:spacing w:after="20" w:line="240" w:lineRule="auto"/>
              <w:ind w:left="360" w:hanging="270"/>
              <w:rPr>
                <w:rFonts w:ascii="Arial" w:hAnsi="Arial" w:cs="Arial"/>
                <w:sz w:val="22"/>
                <w:szCs w:val="22"/>
              </w:rPr>
            </w:pPr>
          </w:p>
          <w:p w14:paraId="69ECFE97"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Quick Check / 5-Item Formative Quiz</w:t>
            </w:r>
          </w:p>
          <w:p w14:paraId="43EFE4F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Directions:</w:t>
            </w:r>
            <w:r w:rsidRPr="00830E06">
              <w:rPr>
                <w:rFonts w:ascii="Arial" w:eastAsia="Arial" w:hAnsi="Arial" w:cs="Arial"/>
                <w:sz w:val="22"/>
                <w:szCs w:val="22"/>
              </w:rPr>
              <w:t xml:space="preserve"> Choose the letter of the correct answer.</w:t>
            </w:r>
          </w:p>
          <w:p w14:paraId="652F7FBE"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1. Which state of matter has definite shape and definite volume?</w:t>
            </w:r>
          </w:p>
          <w:p w14:paraId="6A4475B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Solid  B. Liquid  C. Gas  D. Vapor only</w:t>
            </w:r>
          </w:p>
          <w:p w14:paraId="5F64B137"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2. Which state has definite volume but no definite shape?</w:t>
            </w:r>
          </w:p>
          <w:p w14:paraId="34EF6C9D"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Solid  B. Liquid  C. Gas  D. Sound</w:t>
            </w:r>
          </w:p>
          <w:p w14:paraId="60269082"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3. Which state has no definite shape and no definite volume?</w:t>
            </w:r>
          </w:p>
          <w:p w14:paraId="4282C46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Solid  B. Liquid  C. Gas  D. Stone</w:t>
            </w:r>
          </w:p>
          <w:p w14:paraId="2DB4D8C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4. What happens to gas inside a balloon?</w:t>
            </w:r>
          </w:p>
          <w:p w14:paraId="0DED9A8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It fills the space of the balloon  B. It becomes a solid  C. It has a fixed shape of its own  D. It disappears</w:t>
            </w:r>
          </w:p>
          <w:p w14:paraId="6F4DB1B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5. In which state are particles closely packed together?</w:t>
            </w:r>
          </w:p>
          <w:p w14:paraId="12A690D2"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 Gas  B. Liquid  C. Solid  D. Air</w:t>
            </w:r>
          </w:p>
          <w:p w14:paraId="1B0E80B6"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b/>
                <w:sz w:val="22"/>
                <w:szCs w:val="22"/>
              </w:rPr>
              <w:t>Answer Key:</w:t>
            </w:r>
            <w:r w:rsidRPr="00830E06">
              <w:rPr>
                <w:rFonts w:ascii="Arial" w:eastAsia="Arial" w:hAnsi="Arial" w:cs="Arial"/>
                <w:sz w:val="22"/>
                <w:szCs w:val="22"/>
              </w:rPr>
              <w:t xml:space="preserve"> 1-A, 2-B, 3-C, 4-A, 5-C</w:t>
            </w:r>
          </w:p>
        </w:tc>
      </w:tr>
      <w:tr w:rsidR="00B0609F" w:rsidRPr="00830E06" w14:paraId="1A3DB949"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14136F4" w14:textId="77777777" w:rsidR="00B0609F" w:rsidRPr="00830E06" w:rsidRDefault="00B0609F" w:rsidP="00830E06">
            <w:pPr>
              <w:pStyle w:val="Heading2"/>
              <w:tabs>
                <w:tab w:val="left" w:pos="450"/>
              </w:tabs>
              <w:ind w:left="360" w:hanging="270"/>
              <w:rPr>
                <w:rFonts w:ascii="Arial" w:eastAsia="Times New Roman" w:hAnsi="Arial" w:cs="Arial"/>
                <w:color w:val="000000" w:themeColor="text1"/>
                <w:sz w:val="24"/>
                <w:szCs w:val="24"/>
              </w:rPr>
            </w:pPr>
            <w:r w:rsidRPr="00830E06">
              <w:rPr>
                <w:rFonts w:ascii="Arial" w:eastAsia="Times New Roman" w:hAnsi="Arial" w:cs="Arial"/>
                <w:color w:val="000000" w:themeColor="text1"/>
                <w:sz w:val="24"/>
                <w:szCs w:val="24"/>
              </w:rPr>
              <w:lastRenderedPageBreak/>
              <w:t>Ways Forward</w:t>
            </w:r>
          </w:p>
          <w:p w14:paraId="2C828EC9" w14:textId="0DE5EDE2" w:rsidR="00B0609F" w:rsidRPr="00830E06" w:rsidRDefault="00B0609F" w:rsidP="00830E06">
            <w:pPr>
              <w:pStyle w:val="Heading2"/>
              <w:tabs>
                <w:tab w:val="left" w:pos="450"/>
              </w:tabs>
              <w:spacing w:after="20"/>
              <w:ind w:left="360" w:hanging="270"/>
              <w:rPr>
                <w:rFonts w:ascii="Arial" w:eastAsia="Arial" w:hAnsi="Arial" w:cs="Arial"/>
                <w:color w:val="000000" w:themeColor="text1"/>
                <w:sz w:val="24"/>
                <w:szCs w:val="24"/>
              </w:rPr>
            </w:pPr>
            <w:r w:rsidRPr="00830E06">
              <w:rPr>
                <w:rFonts w:ascii="Arial" w:eastAsia="Times New Roman" w:hAnsi="Arial" w:cs="Arial"/>
                <w:b w:val="0"/>
                <w:bCs w:val="0"/>
                <w:i/>
                <w:iCs/>
                <w:color w:val="000000" w:themeColor="text1"/>
                <w:sz w:val="24"/>
                <w:szCs w:val="24"/>
              </w:rPr>
              <w:t xml:space="preserve">/ Mga </w:t>
            </w:r>
            <w:proofErr w:type="spellStart"/>
            <w:r w:rsidRPr="00830E06">
              <w:rPr>
                <w:rFonts w:ascii="Arial" w:eastAsia="Times New Roman" w:hAnsi="Arial" w:cs="Arial"/>
                <w:b w:val="0"/>
                <w:bCs w:val="0"/>
                <w:i/>
                <w:iCs/>
                <w:color w:val="000000" w:themeColor="text1"/>
                <w:sz w:val="24"/>
                <w:szCs w:val="24"/>
              </w:rPr>
              <w:t>Susunod</w:t>
            </w:r>
            <w:proofErr w:type="spellEnd"/>
            <w:r w:rsidRPr="00830E06">
              <w:rPr>
                <w:rFonts w:ascii="Arial" w:eastAsia="Times New Roman" w:hAnsi="Arial" w:cs="Arial"/>
                <w:b w:val="0"/>
                <w:bCs w:val="0"/>
                <w:i/>
                <w:iCs/>
                <w:color w:val="000000" w:themeColor="text1"/>
                <w:sz w:val="24"/>
                <w:szCs w:val="24"/>
              </w:rPr>
              <w:t xml:space="preserve"> </w:t>
            </w:r>
            <w:proofErr w:type="spellStart"/>
            <w:r w:rsidRPr="00830E06">
              <w:rPr>
                <w:rFonts w:ascii="Arial" w:eastAsia="Times New Roman" w:hAnsi="Arial" w:cs="Arial"/>
                <w:b w:val="0"/>
                <w:bCs w:val="0"/>
                <w:i/>
                <w:iCs/>
                <w:color w:val="000000" w:themeColor="text1"/>
                <w:sz w:val="24"/>
                <w:szCs w:val="24"/>
              </w:rPr>
              <w:t>na</w:t>
            </w:r>
            <w:proofErr w:type="spellEnd"/>
            <w:r w:rsidRPr="00830E06">
              <w:rPr>
                <w:rFonts w:ascii="Arial" w:eastAsia="Times New Roman" w:hAnsi="Arial" w:cs="Arial"/>
                <w:b w:val="0"/>
                <w:bCs w:val="0"/>
                <w:i/>
                <w:iCs/>
                <w:color w:val="000000" w:themeColor="text1"/>
                <w:sz w:val="24"/>
                <w:szCs w:val="24"/>
              </w:rPr>
              <w:t xml:space="preserve"> </w:t>
            </w:r>
            <w:proofErr w:type="spellStart"/>
            <w:r w:rsidRPr="00830E06">
              <w:rPr>
                <w:rFonts w:ascii="Arial" w:eastAsia="Times New Roman" w:hAnsi="Arial" w:cs="Arial"/>
                <w:b w:val="0"/>
                <w:bCs w:val="0"/>
                <w:i/>
                <w:iCs/>
                <w:color w:val="000000" w:themeColor="text1"/>
                <w:sz w:val="24"/>
                <w:szCs w:val="24"/>
              </w:rPr>
              <w:t>Hakbang</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EABC10"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Use the learners’ outputs to identify who still needs support in defining matter, explaining gas as matter, and comparing solids, liquids, and gases. Provide reteaching through concrete examples and short demonstrations. Give enrichment tasks to learners who already show mastery, such as explaining why air in a balloon has mass or why liquids keep their volume but change shape. Reinforce safety, responsibility, and careful observation in all science activities.</w:t>
            </w:r>
          </w:p>
        </w:tc>
      </w:tr>
      <w:tr w:rsidR="00B0609F" w:rsidRPr="00830E06" w14:paraId="17A22B55"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8E3B644"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t>Extended learning opportunities</w:t>
            </w:r>
          </w:p>
          <w:p w14:paraId="62D42D43"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 xml:space="preserve">/ </w:t>
            </w:r>
            <w:r w:rsidRPr="00830E06">
              <w:rPr>
                <w:rStyle w:val="Strong"/>
                <w:rFonts w:ascii="Arial" w:eastAsia="Times New Roman" w:hAnsi="Arial" w:cs="Arial"/>
                <w:b w:val="0"/>
                <w:bCs w:val="0"/>
                <w:i/>
                <w:iCs/>
                <w:color w:val="000000" w:themeColor="text1"/>
              </w:rPr>
              <w:t xml:space="preserve">Mga </w:t>
            </w:r>
            <w:proofErr w:type="spellStart"/>
            <w:r w:rsidRPr="00830E06">
              <w:rPr>
                <w:rStyle w:val="Strong"/>
                <w:rFonts w:ascii="Arial" w:eastAsia="Times New Roman" w:hAnsi="Arial" w:cs="Arial"/>
                <w:b w:val="0"/>
                <w:bCs w:val="0"/>
                <w:i/>
                <w:iCs/>
                <w:color w:val="000000" w:themeColor="text1"/>
              </w:rPr>
              <w:t>Karagdagang</w:t>
            </w:r>
            <w:proofErr w:type="spellEnd"/>
            <w:r w:rsidRPr="00830E06">
              <w:rPr>
                <w:rStyle w:val="Strong"/>
                <w:rFonts w:ascii="Arial" w:eastAsia="Times New Roman" w:hAnsi="Arial" w:cs="Arial"/>
                <w:b w:val="0"/>
                <w:bCs w:val="0"/>
                <w:i/>
                <w:iCs/>
                <w:color w:val="000000" w:themeColor="text1"/>
              </w:rPr>
              <w:t xml:space="preserve"> Gawain</w:t>
            </w:r>
          </w:p>
          <w:p w14:paraId="2019F4CE" w14:textId="00D94606"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C3DAC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At home, list five examples of matter you can see in the kitchen or living room. Write one sentence explaining why each is matter. Ask an adult to help you identify safe examples only.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AC0CA1"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Observe three objects at home. Describe each using at least two characteristics such as space, mass, shape, color, or texture. Draw the objects if writing is difficult.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6D799F"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Find one example each of a solid, a liquid, and a gas at home or in the community. Write where you found it and how you know its state of matter.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DF8947"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Create a simple concept map about matter and its three states. Include the words mass, space, solid, liquid, gas, shape, and volume. You may add drawings or examples.</w:t>
            </w:r>
          </w:p>
        </w:tc>
      </w:tr>
      <w:tr w:rsidR="00B0609F" w:rsidRPr="00830E06" w14:paraId="6BA601BD" w14:textId="77777777" w:rsidTr="00830E06">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A601020"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color w:val="000000" w:themeColor="text1"/>
              </w:rPr>
            </w:pPr>
            <w:r w:rsidRPr="00830E06">
              <w:rPr>
                <w:rFonts w:ascii="Arial" w:eastAsia="Montserrat" w:hAnsi="Arial" w:cs="Arial"/>
                <w:b/>
                <w:bCs/>
                <w:color w:val="000000" w:themeColor="text1"/>
              </w:rPr>
              <w:t>Reflections</w:t>
            </w:r>
          </w:p>
          <w:p w14:paraId="42575B17"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b/>
                <w:bCs/>
                <w:i/>
                <w:iCs/>
                <w:color w:val="000000" w:themeColor="text1"/>
              </w:rPr>
            </w:pPr>
            <w:r w:rsidRPr="00830E06">
              <w:rPr>
                <w:rFonts w:ascii="Arial" w:eastAsia="Montserrat" w:hAnsi="Arial" w:cs="Arial"/>
                <w:i/>
                <w:iCs/>
                <w:color w:val="000000" w:themeColor="text1"/>
              </w:rPr>
              <w:t xml:space="preserve">/ </w:t>
            </w:r>
            <w:r w:rsidRPr="00830E06">
              <w:rPr>
                <w:rStyle w:val="Strong"/>
                <w:rFonts w:ascii="Arial" w:eastAsia="Times New Roman" w:hAnsi="Arial" w:cs="Arial"/>
                <w:b w:val="0"/>
                <w:bCs w:val="0"/>
                <w:i/>
                <w:iCs/>
                <w:color w:val="000000" w:themeColor="text1"/>
              </w:rPr>
              <w:t xml:space="preserve">Mga </w:t>
            </w:r>
            <w:proofErr w:type="spellStart"/>
            <w:r w:rsidRPr="00830E06">
              <w:rPr>
                <w:rStyle w:val="Strong"/>
                <w:rFonts w:ascii="Arial" w:eastAsia="Times New Roman" w:hAnsi="Arial" w:cs="Arial"/>
                <w:b w:val="0"/>
                <w:bCs w:val="0"/>
                <w:i/>
                <w:iCs/>
                <w:color w:val="000000" w:themeColor="text1"/>
              </w:rPr>
              <w:t>Pagninilay</w:t>
            </w:r>
            <w:proofErr w:type="spellEnd"/>
          </w:p>
          <w:p w14:paraId="2C4E60EE" w14:textId="77777777" w:rsidR="00B0609F" w:rsidRPr="00830E06" w:rsidRDefault="00B0609F" w:rsidP="00830E06">
            <w:pPr>
              <w:widowControl w:val="0"/>
              <w:tabs>
                <w:tab w:val="left" w:pos="450"/>
              </w:tabs>
              <w:spacing w:after="0" w:line="240" w:lineRule="auto"/>
              <w:ind w:left="360" w:hanging="270"/>
              <w:rPr>
                <w:rFonts w:ascii="Arial" w:eastAsia="Montserrat" w:hAnsi="Arial" w:cs="Arial"/>
                <w:i/>
                <w:iCs/>
                <w:color w:val="000000" w:themeColor="text1"/>
              </w:rPr>
            </w:pPr>
            <w:r w:rsidRPr="00830E06">
              <w:rPr>
                <w:rFonts w:ascii="Arial" w:eastAsia="Montserrat" w:hAnsi="Arial" w:cs="Arial"/>
                <w:i/>
                <w:iCs/>
                <w:color w:val="000000" w:themeColor="text1"/>
              </w:rPr>
              <w:t>- Think about what you need to change for the next session based on what happened today. Is there something the learners are interested in exploring?</w:t>
            </w:r>
          </w:p>
          <w:p w14:paraId="5E9884A4" w14:textId="55E944E7" w:rsidR="00B0609F" w:rsidRPr="00830E06" w:rsidRDefault="00B0609F" w:rsidP="00830E06">
            <w:pPr>
              <w:widowControl w:val="0"/>
              <w:tabs>
                <w:tab w:val="left" w:pos="450"/>
              </w:tabs>
              <w:spacing w:after="20" w:line="240" w:lineRule="auto"/>
              <w:ind w:left="360" w:hanging="270"/>
              <w:rPr>
                <w:rFonts w:ascii="Arial" w:eastAsia="Arial" w:hAnsi="Arial" w:cs="Arial"/>
                <w:b/>
                <w:bCs/>
                <w:color w:val="000000" w:themeColor="text1"/>
              </w:rPr>
            </w:pPr>
            <w:r w:rsidRPr="00830E06">
              <w:rPr>
                <w:rFonts w:ascii="Arial" w:eastAsia="Montserrat" w:hAnsi="Arial" w:cs="Arial"/>
                <w:i/>
                <w:iCs/>
                <w:color w:val="000000" w:themeColor="text1"/>
              </w:rPr>
              <w:t xml:space="preserve">- Are there some things you would like to share with your co-teachers, parents, or school leaders about your </w:t>
            </w:r>
            <w:r w:rsidRPr="00830E06">
              <w:rPr>
                <w:rFonts w:ascii="Arial" w:eastAsia="Montserrat" w:hAnsi="Arial" w:cs="Arial"/>
                <w:i/>
                <w:iCs/>
                <w:color w:val="000000" w:themeColor="text1"/>
              </w:rPr>
              <w:lastRenderedPageBreak/>
              <w:t>classroom 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635514"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lastRenderedPageBreak/>
              <w:t>(Example Only) In the next session, I need to check whether learners can clearly explain that matter has mass and takes up space. I will prepare more concrete examples, especially for air or gas, because some learners may think invisible things are not matter.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C3BA1C"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(Example Only) I observed that learners respond well to hands-on stations, but time management and safe handling of materials must be reinforced. I will assign clearer group roles such as material handler, recorder, reporter, and timekeeper.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C76F7A"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(Example Only) Some learners may need help separating the ideas of mass, volume, shape, color, and texture. I will prepare a comparison chart and use short oral checks after each demonstration before moving to the next concept.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0C9B13" w14:textId="77777777" w:rsidR="00B0609F" w:rsidRPr="00830E06" w:rsidRDefault="00B0609F" w:rsidP="00830E06">
            <w:pPr>
              <w:tabs>
                <w:tab w:val="left" w:pos="450"/>
              </w:tabs>
              <w:spacing w:after="20" w:line="240" w:lineRule="auto"/>
              <w:ind w:left="360" w:hanging="270"/>
              <w:rPr>
                <w:rFonts w:ascii="Arial" w:hAnsi="Arial" w:cs="Arial"/>
                <w:sz w:val="22"/>
                <w:szCs w:val="22"/>
              </w:rPr>
            </w:pPr>
            <w:r w:rsidRPr="00830E06">
              <w:rPr>
                <w:rFonts w:ascii="Arial" w:eastAsia="Arial" w:hAnsi="Arial" w:cs="Arial"/>
                <w:sz w:val="22"/>
                <w:szCs w:val="22"/>
              </w:rPr>
              <w:t>(Example Only) For the next lesson, I will give more practice comparing solids, liquids, and gases using drawings and real objects. I will also ask learners to explain their answers using evidence from the activities rather than memorized words only.</w:t>
            </w:r>
          </w:p>
        </w:tc>
      </w:tr>
    </w:tbl>
    <w:p w14:paraId="5A9DA7B2" w14:textId="77777777" w:rsidR="00D85763" w:rsidRPr="00830E06" w:rsidRDefault="00D85763" w:rsidP="00830E06">
      <w:pPr>
        <w:tabs>
          <w:tab w:val="left" w:pos="450"/>
        </w:tabs>
        <w:ind w:left="360" w:hanging="270"/>
        <w:divId w:val="1915970633"/>
        <w:rPr>
          <w:rFonts w:ascii="Arial" w:eastAsia="Times New Roman" w:hAnsi="Arial" w:cs="Arial"/>
          <w:sz w:val="22"/>
          <w:szCs w:val="22"/>
        </w:rPr>
      </w:pPr>
    </w:p>
    <w:tbl>
      <w:tblPr>
        <w:tblStyle w:val="PlainTable4"/>
        <w:tblW w:w="5000" w:type="pct"/>
        <w:tblLook w:val="04A0" w:firstRow="1" w:lastRow="0" w:firstColumn="1" w:lastColumn="0" w:noHBand="0" w:noVBand="1"/>
      </w:tblPr>
      <w:tblGrid>
        <w:gridCol w:w="7699"/>
        <w:gridCol w:w="7699"/>
      </w:tblGrid>
      <w:tr w:rsidR="00830E06" w:rsidRPr="00A833F0" w14:paraId="13403764" w14:textId="77777777" w:rsidTr="00830E0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5DD49BC" w14:textId="77777777" w:rsidR="00830E06" w:rsidRPr="00A833F0" w:rsidRDefault="00830E06"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5629DB7" w14:textId="77777777" w:rsidR="00830E06" w:rsidRPr="00A833F0" w:rsidRDefault="00830E06"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63496F50" w14:textId="77777777" w:rsidR="00830E06" w:rsidRPr="00A833F0" w:rsidRDefault="00830E06"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830E06" w:rsidRPr="00A833F0" w14:paraId="0637E99D" w14:textId="77777777" w:rsidTr="00830E0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199BD50" w14:textId="77777777" w:rsidR="00830E06" w:rsidRPr="00A833F0" w:rsidRDefault="00830E06"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22007291" w14:textId="77777777" w:rsidR="00830E06" w:rsidRPr="00A833F0" w:rsidRDefault="00830E06"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201DAFC1" w14:textId="77777777" w:rsidR="0082309F" w:rsidRDefault="0082309F" w:rsidP="00830E06">
      <w:pPr>
        <w:tabs>
          <w:tab w:val="left" w:pos="450"/>
        </w:tabs>
        <w:ind w:left="360" w:hanging="270"/>
        <w:divId w:val="1915970633"/>
        <w:rPr>
          <w:rFonts w:ascii="Arial" w:eastAsia="Times New Roman" w:hAnsi="Arial" w:cs="Arial"/>
          <w:sz w:val="22"/>
          <w:szCs w:val="22"/>
        </w:rPr>
        <w:sectPr w:rsidR="0082309F" w:rsidSect="00600A52">
          <w:footerReference w:type="default" r:id="rId9"/>
          <w:pgSz w:w="16838" w:h="11906" w:orient="landscape" w:code="9"/>
          <w:pgMar w:top="720" w:right="720" w:bottom="720" w:left="720" w:header="720" w:footer="720" w:gutter="0"/>
          <w:cols w:space="720"/>
          <w:docGrid w:linePitch="326"/>
        </w:sectPr>
      </w:pPr>
    </w:p>
    <w:p w14:paraId="3FBE56DA" w14:textId="77777777" w:rsidR="00493405" w:rsidRPr="00827F12" w:rsidRDefault="00493405" w:rsidP="004934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0416AE22" w14:textId="77777777" w:rsidR="00493405" w:rsidRPr="001B2B47" w:rsidRDefault="00493405" w:rsidP="00493405">
      <w:pPr>
        <w:spacing w:line="360" w:lineRule="auto"/>
        <w:divId w:val="1915970633"/>
        <w:rPr>
          <w:b/>
          <w:bCs/>
          <w:sz w:val="20"/>
          <w:szCs w:val="20"/>
        </w:rPr>
      </w:pPr>
      <w:r w:rsidRPr="001B2B47">
        <w:rPr>
          <w:b/>
          <w:bCs/>
          <w:sz w:val="20"/>
          <w:szCs w:val="20"/>
        </w:rPr>
        <w:t>Teacher’s Reference Note:</w:t>
      </w:r>
    </w:p>
    <w:p w14:paraId="75230605" w14:textId="77777777" w:rsidR="00493405" w:rsidRPr="00E64A82" w:rsidRDefault="00493405" w:rsidP="00493405">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BAAEC72" w14:textId="77777777" w:rsidR="00493405" w:rsidRPr="00E64A82" w:rsidRDefault="00493405" w:rsidP="00493405">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73DAA5B" w14:textId="77777777" w:rsidR="00493405" w:rsidRPr="001B2B47" w:rsidRDefault="00493405" w:rsidP="00493405">
      <w:pPr>
        <w:divId w:val="1915970633"/>
        <w:rPr>
          <w:i/>
          <w:iCs/>
          <w:sz w:val="20"/>
          <w:szCs w:val="20"/>
        </w:rPr>
      </w:pPr>
      <w:r w:rsidRPr="001B2B47">
        <w:rPr>
          <w:i/>
          <w:iCs/>
          <w:sz w:val="20"/>
          <w:szCs w:val="20"/>
        </w:rPr>
        <w:t>These sample responses are guides only and should be revised based on the actual lesson plan.</w:t>
      </w:r>
    </w:p>
    <w:p w14:paraId="23BD2FD7" w14:textId="77777777" w:rsidR="00493405" w:rsidRPr="00A83FAD" w:rsidRDefault="00493405" w:rsidP="004934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BE10939" w14:textId="77777777" w:rsidR="00493405" w:rsidRPr="00827F12" w:rsidRDefault="00493405" w:rsidP="004934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732B996F" w14:textId="77777777" w:rsidR="00493405" w:rsidRDefault="00493405" w:rsidP="004934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2DEC4D44" w14:textId="77777777" w:rsidR="0082309F" w:rsidRPr="00FA3630" w:rsidRDefault="0082309F" w:rsidP="008230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5D5CEE7C" w14:textId="77777777" w:rsidR="0082309F" w:rsidRPr="00FA3630" w:rsidRDefault="0082309F" w:rsidP="008230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2309F" w:rsidRPr="00FA3630" w14:paraId="564CDFFA" w14:textId="77777777" w:rsidTr="0082309F">
        <w:trPr>
          <w:divId w:val="1915970633"/>
        </w:trPr>
        <w:tc>
          <w:tcPr>
            <w:tcW w:w="4275" w:type="dxa"/>
            <w:tcMar>
              <w:top w:w="100" w:type="dxa"/>
              <w:left w:w="100" w:type="dxa"/>
              <w:bottom w:w="100" w:type="dxa"/>
              <w:right w:w="100" w:type="dxa"/>
            </w:tcMar>
            <w:vAlign w:val="center"/>
          </w:tcPr>
          <w:p w14:paraId="51360182" w14:textId="77777777" w:rsidR="0082309F" w:rsidRPr="00FA3630" w:rsidRDefault="0082309F"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FE4B8BD" w14:textId="77777777" w:rsidR="0082309F" w:rsidRPr="00FA3630" w:rsidRDefault="0082309F"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48FDC57" w14:textId="77777777" w:rsidR="0082309F" w:rsidRPr="00FA3630" w:rsidRDefault="0082309F"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E04B97E" w14:textId="77777777" w:rsidR="0082309F" w:rsidRPr="00FA3630" w:rsidRDefault="0082309F"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82309F" w:rsidRPr="00FA3630" w14:paraId="76AED23E" w14:textId="77777777" w:rsidTr="0082309F">
        <w:trPr>
          <w:divId w:val="1915970633"/>
        </w:trPr>
        <w:tc>
          <w:tcPr>
            <w:tcW w:w="4275" w:type="dxa"/>
            <w:tcMar>
              <w:top w:w="100" w:type="dxa"/>
              <w:left w:w="100" w:type="dxa"/>
              <w:bottom w:w="100" w:type="dxa"/>
              <w:right w:w="100" w:type="dxa"/>
            </w:tcMar>
          </w:tcPr>
          <w:p w14:paraId="5E39656A"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AF48D6A"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E209A6"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9925F4" w14:textId="77777777" w:rsidR="0082309F" w:rsidRPr="00FA3630" w:rsidRDefault="0082309F" w:rsidP="00136A4C">
            <w:pPr>
              <w:widowControl w:val="0"/>
              <w:spacing w:line="240" w:lineRule="auto"/>
              <w:rPr>
                <w:rFonts w:eastAsia="Montserrat" w:cstheme="minorHAnsi"/>
              </w:rPr>
            </w:pPr>
          </w:p>
          <w:p w14:paraId="6251FD32" w14:textId="77777777" w:rsidR="0082309F" w:rsidRPr="00FA3630" w:rsidRDefault="0082309F" w:rsidP="00136A4C">
            <w:pPr>
              <w:widowControl w:val="0"/>
              <w:spacing w:line="240" w:lineRule="auto"/>
              <w:rPr>
                <w:rFonts w:eastAsia="Montserrat" w:cstheme="minorHAnsi"/>
              </w:rPr>
            </w:pPr>
          </w:p>
          <w:p w14:paraId="7E6B5528" w14:textId="77777777" w:rsidR="0082309F" w:rsidRPr="00FA3630" w:rsidRDefault="0082309F" w:rsidP="00136A4C">
            <w:pPr>
              <w:widowControl w:val="0"/>
              <w:spacing w:line="240" w:lineRule="auto"/>
              <w:rPr>
                <w:rFonts w:eastAsia="Montserrat" w:cstheme="minorHAnsi"/>
              </w:rPr>
            </w:pPr>
          </w:p>
        </w:tc>
      </w:tr>
      <w:tr w:rsidR="0082309F" w:rsidRPr="00FA3630" w14:paraId="03C8F8BC" w14:textId="77777777" w:rsidTr="0082309F">
        <w:trPr>
          <w:divId w:val="1915970633"/>
          <w:trHeight w:val="403"/>
        </w:trPr>
        <w:tc>
          <w:tcPr>
            <w:tcW w:w="4275" w:type="dxa"/>
            <w:tcMar>
              <w:top w:w="100" w:type="dxa"/>
              <w:left w:w="100" w:type="dxa"/>
              <w:bottom w:w="100" w:type="dxa"/>
              <w:right w:w="100" w:type="dxa"/>
            </w:tcMar>
          </w:tcPr>
          <w:p w14:paraId="2BC49853"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30146F1C"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F75F8A"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18E6DC" w14:textId="77777777" w:rsidR="0082309F" w:rsidRPr="00FA3630" w:rsidRDefault="0082309F" w:rsidP="00136A4C">
            <w:pPr>
              <w:widowControl w:val="0"/>
              <w:spacing w:line="240" w:lineRule="auto"/>
              <w:rPr>
                <w:rFonts w:eastAsia="Montserrat" w:cstheme="minorHAnsi"/>
              </w:rPr>
            </w:pPr>
          </w:p>
          <w:p w14:paraId="195D4277" w14:textId="77777777" w:rsidR="0082309F" w:rsidRPr="00FA3630" w:rsidRDefault="0082309F" w:rsidP="00136A4C">
            <w:pPr>
              <w:widowControl w:val="0"/>
              <w:spacing w:line="240" w:lineRule="auto"/>
              <w:rPr>
                <w:rFonts w:eastAsia="Montserrat" w:cstheme="minorHAnsi"/>
              </w:rPr>
            </w:pPr>
          </w:p>
          <w:p w14:paraId="29CBA014" w14:textId="77777777" w:rsidR="0082309F" w:rsidRPr="00FA3630" w:rsidRDefault="0082309F" w:rsidP="00136A4C">
            <w:pPr>
              <w:widowControl w:val="0"/>
              <w:spacing w:line="240" w:lineRule="auto"/>
              <w:rPr>
                <w:rFonts w:eastAsia="Montserrat" w:cstheme="minorHAnsi"/>
              </w:rPr>
            </w:pPr>
          </w:p>
        </w:tc>
      </w:tr>
      <w:tr w:rsidR="0082309F" w:rsidRPr="00FA3630" w14:paraId="740A64C9" w14:textId="77777777" w:rsidTr="0082309F">
        <w:trPr>
          <w:divId w:val="1915970633"/>
        </w:trPr>
        <w:tc>
          <w:tcPr>
            <w:tcW w:w="4275" w:type="dxa"/>
            <w:tcMar>
              <w:top w:w="100" w:type="dxa"/>
              <w:left w:w="100" w:type="dxa"/>
              <w:bottom w:w="100" w:type="dxa"/>
              <w:right w:w="100" w:type="dxa"/>
            </w:tcMar>
          </w:tcPr>
          <w:p w14:paraId="4FFAF320"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94E009E"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07AA01C"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B5D55E6" w14:textId="77777777" w:rsidR="0082309F" w:rsidRPr="00FA3630" w:rsidRDefault="0082309F" w:rsidP="00136A4C">
            <w:pPr>
              <w:widowControl w:val="0"/>
              <w:spacing w:line="240" w:lineRule="auto"/>
              <w:rPr>
                <w:rFonts w:eastAsia="Montserrat" w:cstheme="minorHAnsi"/>
              </w:rPr>
            </w:pPr>
          </w:p>
          <w:p w14:paraId="36B5189F" w14:textId="77777777" w:rsidR="0082309F" w:rsidRPr="00FA3630" w:rsidRDefault="0082309F" w:rsidP="00136A4C">
            <w:pPr>
              <w:widowControl w:val="0"/>
              <w:spacing w:line="240" w:lineRule="auto"/>
              <w:rPr>
                <w:rFonts w:eastAsia="Montserrat" w:cstheme="minorHAnsi"/>
              </w:rPr>
            </w:pPr>
          </w:p>
          <w:p w14:paraId="5C7E4ADA" w14:textId="77777777" w:rsidR="0082309F" w:rsidRPr="00FA3630" w:rsidRDefault="0082309F" w:rsidP="00136A4C">
            <w:pPr>
              <w:widowControl w:val="0"/>
              <w:spacing w:line="240" w:lineRule="auto"/>
              <w:rPr>
                <w:rFonts w:eastAsia="Montserrat" w:cstheme="minorHAnsi"/>
              </w:rPr>
            </w:pPr>
          </w:p>
        </w:tc>
      </w:tr>
      <w:tr w:rsidR="0082309F" w:rsidRPr="00FA3630" w14:paraId="3E403B74" w14:textId="77777777" w:rsidTr="0082309F">
        <w:trPr>
          <w:divId w:val="1915970633"/>
          <w:trHeight w:val="664"/>
        </w:trPr>
        <w:tc>
          <w:tcPr>
            <w:tcW w:w="4275" w:type="dxa"/>
            <w:tcMar>
              <w:top w:w="100" w:type="dxa"/>
              <w:left w:w="100" w:type="dxa"/>
              <w:bottom w:w="100" w:type="dxa"/>
              <w:right w:w="100" w:type="dxa"/>
            </w:tcMar>
          </w:tcPr>
          <w:p w14:paraId="4DC959D2"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087AF38"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059E0B2"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30DCEFB" w14:textId="77777777" w:rsidR="0082309F" w:rsidRPr="00FA3630" w:rsidRDefault="0082309F" w:rsidP="00136A4C">
            <w:pPr>
              <w:widowControl w:val="0"/>
              <w:spacing w:line="240" w:lineRule="auto"/>
              <w:rPr>
                <w:rFonts w:eastAsia="Montserrat" w:cstheme="minorHAnsi"/>
              </w:rPr>
            </w:pPr>
          </w:p>
          <w:p w14:paraId="43CA1D25" w14:textId="77777777" w:rsidR="0082309F" w:rsidRPr="00FA3630" w:rsidRDefault="0082309F" w:rsidP="00136A4C">
            <w:pPr>
              <w:widowControl w:val="0"/>
              <w:spacing w:line="240" w:lineRule="auto"/>
              <w:rPr>
                <w:rFonts w:eastAsia="Montserrat" w:cstheme="minorHAnsi"/>
              </w:rPr>
            </w:pPr>
          </w:p>
          <w:p w14:paraId="3BCCE37E" w14:textId="77777777" w:rsidR="0082309F" w:rsidRPr="00FA3630" w:rsidRDefault="0082309F" w:rsidP="00136A4C">
            <w:pPr>
              <w:widowControl w:val="0"/>
              <w:spacing w:line="240" w:lineRule="auto"/>
              <w:rPr>
                <w:rFonts w:eastAsia="Montserrat" w:cstheme="minorHAnsi"/>
              </w:rPr>
            </w:pPr>
          </w:p>
        </w:tc>
      </w:tr>
      <w:tr w:rsidR="0082309F" w:rsidRPr="00FA3630" w14:paraId="518C7C36" w14:textId="77777777" w:rsidTr="0082309F">
        <w:trPr>
          <w:divId w:val="1915970633"/>
        </w:trPr>
        <w:tc>
          <w:tcPr>
            <w:tcW w:w="4275" w:type="dxa"/>
            <w:tcMar>
              <w:top w:w="100" w:type="dxa"/>
              <w:left w:w="100" w:type="dxa"/>
              <w:bottom w:w="100" w:type="dxa"/>
              <w:right w:w="100" w:type="dxa"/>
            </w:tcMar>
          </w:tcPr>
          <w:p w14:paraId="4135B372"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4432023E"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D8CD898"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F5E116B" w14:textId="77777777" w:rsidR="0082309F" w:rsidRPr="00FA3630" w:rsidRDefault="0082309F" w:rsidP="00136A4C">
            <w:pPr>
              <w:widowControl w:val="0"/>
              <w:spacing w:line="240" w:lineRule="auto"/>
              <w:rPr>
                <w:rFonts w:eastAsia="Montserrat" w:cstheme="minorHAnsi"/>
              </w:rPr>
            </w:pPr>
          </w:p>
          <w:p w14:paraId="46CEF350" w14:textId="77777777" w:rsidR="0082309F" w:rsidRPr="00FA3630" w:rsidRDefault="0082309F" w:rsidP="00136A4C">
            <w:pPr>
              <w:widowControl w:val="0"/>
              <w:spacing w:line="240" w:lineRule="auto"/>
              <w:rPr>
                <w:rFonts w:eastAsia="Montserrat" w:cstheme="minorHAnsi"/>
              </w:rPr>
            </w:pPr>
          </w:p>
          <w:p w14:paraId="0C591BCF" w14:textId="77777777" w:rsidR="0082309F" w:rsidRPr="00FA3630" w:rsidRDefault="0082309F" w:rsidP="00136A4C">
            <w:pPr>
              <w:widowControl w:val="0"/>
              <w:spacing w:line="240" w:lineRule="auto"/>
              <w:rPr>
                <w:rFonts w:eastAsia="Montserrat" w:cstheme="minorHAnsi"/>
              </w:rPr>
            </w:pPr>
          </w:p>
        </w:tc>
      </w:tr>
      <w:tr w:rsidR="0082309F" w:rsidRPr="00FA3630" w14:paraId="6F909F7A" w14:textId="77777777" w:rsidTr="0082309F">
        <w:trPr>
          <w:divId w:val="1915970633"/>
        </w:trPr>
        <w:tc>
          <w:tcPr>
            <w:tcW w:w="4275" w:type="dxa"/>
            <w:tcMar>
              <w:top w:w="100" w:type="dxa"/>
              <w:left w:w="100" w:type="dxa"/>
              <w:bottom w:w="100" w:type="dxa"/>
              <w:right w:w="100" w:type="dxa"/>
            </w:tcMar>
          </w:tcPr>
          <w:p w14:paraId="1585FD4F"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053836F"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EE61AF5"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CA4F67B" w14:textId="77777777" w:rsidR="0082309F" w:rsidRPr="00FA3630" w:rsidRDefault="0082309F" w:rsidP="00136A4C">
            <w:pPr>
              <w:widowControl w:val="0"/>
              <w:spacing w:line="240" w:lineRule="auto"/>
              <w:rPr>
                <w:rFonts w:eastAsia="Montserrat" w:cstheme="minorHAnsi"/>
              </w:rPr>
            </w:pPr>
          </w:p>
        </w:tc>
      </w:tr>
      <w:tr w:rsidR="0082309F" w:rsidRPr="00FA3630" w14:paraId="4D6FB1A1" w14:textId="77777777" w:rsidTr="0082309F">
        <w:trPr>
          <w:divId w:val="1915970633"/>
        </w:trPr>
        <w:tc>
          <w:tcPr>
            <w:tcW w:w="4275" w:type="dxa"/>
            <w:tcMar>
              <w:top w:w="100" w:type="dxa"/>
              <w:left w:w="100" w:type="dxa"/>
              <w:bottom w:w="100" w:type="dxa"/>
              <w:right w:w="100" w:type="dxa"/>
            </w:tcMar>
          </w:tcPr>
          <w:p w14:paraId="1A430083"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777585D"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885B928"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1D176A" w14:textId="77777777" w:rsidR="0082309F" w:rsidRPr="00FA3630" w:rsidRDefault="0082309F" w:rsidP="00136A4C">
            <w:pPr>
              <w:widowControl w:val="0"/>
              <w:spacing w:line="240" w:lineRule="auto"/>
              <w:rPr>
                <w:rFonts w:eastAsia="Montserrat" w:cstheme="minorHAnsi"/>
              </w:rPr>
            </w:pPr>
          </w:p>
          <w:p w14:paraId="0017F5DC" w14:textId="77777777" w:rsidR="0082309F" w:rsidRPr="00FA3630" w:rsidRDefault="0082309F" w:rsidP="00136A4C">
            <w:pPr>
              <w:widowControl w:val="0"/>
              <w:spacing w:line="240" w:lineRule="auto"/>
              <w:rPr>
                <w:rFonts w:eastAsia="Montserrat" w:cstheme="minorHAnsi"/>
              </w:rPr>
            </w:pPr>
          </w:p>
          <w:p w14:paraId="323F9CD0" w14:textId="77777777" w:rsidR="0082309F" w:rsidRPr="00FA3630" w:rsidRDefault="0082309F" w:rsidP="00136A4C">
            <w:pPr>
              <w:widowControl w:val="0"/>
              <w:spacing w:line="240" w:lineRule="auto"/>
              <w:rPr>
                <w:rFonts w:eastAsia="Montserrat" w:cstheme="minorHAnsi"/>
              </w:rPr>
            </w:pPr>
          </w:p>
        </w:tc>
      </w:tr>
      <w:tr w:rsidR="0082309F" w:rsidRPr="00FA3630" w14:paraId="404826BC" w14:textId="77777777" w:rsidTr="0082309F">
        <w:trPr>
          <w:divId w:val="1915970633"/>
        </w:trPr>
        <w:tc>
          <w:tcPr>
            <w:tcW w:w="4275" w:type="dxa"/>
            <w:tcMar>
              <w:top w:w="100" w:type="dxa"/>
              <w:left w:w="100" w:type="dxa"/>
              <w:bottom w:w="100" w:type="dxa"/>
              <w:right w:w="100" w:type="dxa"/>
            </w:tcMar>
          </w:tcPr>
          <w:p w14:paraId="50FE3B57"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43747E1"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7CD6353"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D681FCC" w14:textId="77777777" w:rsidR="0082309F" w:rsidRPr="00FA3630" w:rsidRDefault="0082309F" w:rsidP="00136A4C">
            <w:pPr>
              <w:widowControl w:val="0"/>
              <w:spacing w:line="240" w:lineRule="auto"/>
              <w:rPr>
                <w:rFonts w:eastAsia="Montserrat" w:cstheme="minorHAnsi"/>
              </w:rPr>
            </w:pPr>
          </w:p>
          <w:p w14:paraId="5E98BB3C" w14:textId="77777777" w:rsidR="0082309F" w:rsidRPr="00FA3630" w:rsidRDefault="0082309F" w:rsidP="00136A4C">
            <w:pPr>
              <w:widowControl w:val="0"/>
              <w:spacing w:line="240" w:lineRule="auto"/>
              <w:rPr>
                <w:rFonts w:eastAsia="Montserrat" w:cstheme="minorHAnsi"/>
              </w:rPr>
            </w:pPr>
          </w:p>
          <w:p w14:paraId="2453DCBE" w14:textId="77777777" w:rsidR="0082309F" w:rsidRPr="00FA3630" w:rsidRDefault="0082309F" w:rsidP="00136A4C">
            <w:pPr>
              <w:widowControl w:val="0"/>
              <w:spacing w:line="240" w:lineRule="auto"/>
              <w:rPr>
                <w:rFonts w:eastAsia="Montserrat" w:cstheme="minorHAnsi"/>
              </w:rPr>
            </w:pPr>
          </w:p>
        </w:tc>
      </w:tr>
      <w:tr w:rsidR="0082309F" w:rsidRPr="00FA3630" w14:paraId="550C074B" w14:textId="77777777" w:rsidTr="0082309F">
        <w:trPr>
          <w:divId w:val="1915970633"/>
        </w:trPr>
        <w:tc>
          <w:tcPr>
            <w:tcW w:w="4275" w:type="dxa"/>
            <w:tcMar>
              <w:top w:w="100" w:type="dxa"/>
              <w:left w:w="100" w:type="dxa"/>
              <w:bottom w:w="100" w:type="dxa"/>
              <w:right w:w="100" w:type="dxa"/>
            </w:tcMar>
          </w:tcPr>
          <w:p w14:paraId="2B02DF9A" w14:textId="77777777" w:rsidR="0082309F" w:rsidRPr="00FA3630" w:rsidRDefault="0082309F"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848E09A" w14:textId="77777777" w:rsidR="0082309F" w:rsidRPr="00FA3630" w:rsidRDefault="0082309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EDD3CA1" w14:textId="77777777" w:rsidR="0082309F" w:rsidRPr="00FA3630" w:rsidRDefault="0082309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6BA74E" w14:textId="77777777" w:rsidR="0082309F" w:rsidRPr="00FA3630" w:rsidRDefault="0082309F" w:rsidP="00136A4C">
            <w:pPr>
              <w:widowControl w:val="0"/>
              <w:spacing w:line="240" w:lineRule="auto"/>
              <w:rPr>
                <w:rFonts w:eastAsia="Montserrat" w:cstheme="minorHAnsi"/>
              </w:rPr>
            </w:pPr>
          </w:p>
          <w:p w14:paraId="34FE4BBB" w14:textId="77777777" w:rsidR="0082309F" w:rsidRPr="00FA3630" w:rsidRDefault="0082309F" w:rsidP="00136A4C">
            <w:pPr>
              <w:widowControl w:val="0"/>
              <w:spacing w:line="240" w:lineRule="auto"/>
              <w:rPr>
                <w:rFonts w:eastAsia="Montserrat" w:cstheme="minorHAnsi"/>
              </w:rPr>
            </w:pPr>
          </w:p>
          <w:p w14:paraId="1AAC0A18" w14:textId="77777777" w:rsidR="0082309F" w:rsidRPr="00FA3630" w:rsidRDefault="0082309F" w:rsidP="00136A4C">
            <w:pPr>
              <w:widowControl w:val="0"/>
              <w:spacing w:line="240" w:lineRule="auto"/>
              <w:rPr>
                <w:rFonts w:eastAsia="Montserrat" w:cstheme="minorHAnsi"/>
              </w:rPr>
            </w:pPr>
          </w:p>
        </w:tc>
      </w:tr>
    </w:tbl>
    <w:p w14:paraId="4980BA83" w14:textId="77777777" w:rsidR="0082309F" w:rsidRPr="00FA3630" w:rsidRDefault="0082309F" w:rsidP="0082309F">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2309F" w:rsidRPr="00FA3630" w14:paraId="4D92E681" w14:textId="77777777" w:rsidTr="0082309F">
        <w:trPr>
          <w:divId w:val="1915970633"/>
          <w:trHeight w:val="2538"/>
        </w:trPr>
        <w:tc>
          <w:tcPr>
            <w:tcW w:w="10160" w:type="dxa"/>
            <w:tcMar>
              <w:top w:w="100" w:type="dxa"/>
              <w:left w:w="100" w:type="dxa"/>
              <w:bottom w:w="100" w:type="dxa"/>
              <w:right w:w="100" w:type="dxa"/>
            </w:tcMar>
          </w:tcPr>
          <w:p w14:paraId="6A800D80" w14:textId="77777777" w:rsidR="0082309F" w:rsidRPr="00FA3630" w:rsidRDefault="0082309F"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7A1B822" w14:textId="77777777" w:rsidR="0082309F" w:rsidRPr="00FA3630" w:rsidRDefault="0082309F" w:rsidP="0082309F">
      <w:pPr>
        <w:divId w:val="1915970633"/>
        <w:rPr>
          <w:rFonts w:eastAsia="Montserrat" w:cstheme="minorHAnsi"/>
        </w:rPr>
      </w:pPr>
    </w:p>
    <w:p w14:paraId="3221BEF4" w14:textId="77777777" w:rsidR="0082309F" w:rsidRPr="00FA3630" w:rsidRDefault="0082309F" w:rsidP="0082309F">
      <w:pPr>
        <w:divId w:val="1915970633"/>
        <w:rPr>
          <w:rFonts w:cstheme="minorHAnsi"/>
        </w:rPr>
      </w:pPr>
    </w:p>
    <w:p w14:paraId="53A75EDF" w14:textId="77777777" w:rsidR="0082309F" w:rsidRPr="00FA3630" w:rsidRDefault="0082309F" w:rsidP="0082309F">
      <w:pPr>
        <w:divId w:val="1915970633"/>
        <w:rPr>
          <w:rFonts w:cstheme="minorHAnsi"/>
        </w:rPr>
      </w:pPr>
    </w:p>
    <w:p w14:paraId="3BC3841A" w14:textId="77777777" w:rsidR="008D6D3D" w:rsidRPr="00830E06" w:rsidRDefault="008D6D3D" w:rsidP="00830E06">
      <w:pPr>
        <w:tabs>
          <w:tab w:val="left" w:pos="450"/>
        </w:tabs>
        <w:ind w:left="360" w:hanging="270"/>
        <w:divId w:val="1915970633"/>
        <w:rPr>
          <w:rFonts w:ascii="Arial" w:eastAsia="Times New Roman" w:hAnsi="Arial" w:cs="Arial"/>
          <w:sz w:val="22"/>
          <w:szCs w:val="22"/>
        </w:rPr>
      </w:pPr>
    </w:p>
    <w:sectPr w:rsidR="008D6D3D" w:rsidRPr="00830E06" w:rsidSect="0082309F">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6A69" w14:textId="77777777" w:rsidR="00D95A17" w:rsidRDefault="00D95A17" w:rsidP="005F2F6D">
      <w:pPr>
        <w:spacing w:after="0" w:line="240" w:lineRule="auto"/>
      </w:pPr>
      <w:r>
        <w:separator/>
      </w:r>
    </w:p>
  </w:endnote>
  <w:endnote w:type="continuationSeparator" w:id="0">
    <w:p w14:paraId="01EAE8ED" w14:textId="77777777" w:rsidR="00D95A17" w:rsidRDefault="00D95A17"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B911" w14:textId="77777777" w:rsidR="00830E06" w:rsidRDefault="00830E06" w:rsidP="00830E06">
    <w:pPr>
      <w:pStyle w:val="Header"/>
      <w:rPr>
        <w:b/>
        <w:bCs/>
        <w:sz w:val="18"/>
        <w:szCs w:val="18"/>
        <w:u w:val="single"/>
      </w:rPr>
    </w:pPr>
    <w:r>
      <w:rPr>
        <w:b/>
        <w:bCs/>
        <w:sz w:val="18"/>
        <w:szCs w:val="18"/>
        <w:u w:val="single"/>
      </w:rPr>
      <w:t>______________________________________________________________________________</w:t>
    </w:r>
  </w:p>
  <w:p w14:paraId="02CEB0E6" w14:textId="77777777" w:rsidR="00830E06" w:rsidRPr="0062697E" w:rsidRDefault="00830E06" w:rsidP="00830E06">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0349350" w14:textId="4E651470" w:rsidR="00830E06" w:rsidRDefault="00830E06" w:rsidP="00830E06">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E8F3" w14:textId="77777777" w:rsidR="00D95A17" w:rsidRDefault="00D95A17" w:rsidP="005F2F6D">
      <w:pPr>
        <w:spacing w:after="0" w:line="240" w:lineRule="auto"/>
      </w:pPr>
      <w:r>
        <w:separator/>
      </w:r>
    </w:p>
  </w:footnote>
  <w:footnote w:type="continuationSeparator" w:id="0">
    <w:p w14:paraId="0A281D21" w14:textId="77777777" w:rsidR="00D95A17" w:rsidRDefault="00D95A17"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12B78"/>
    <w:rsid w:val="00234FF7"/>
    <w:rsid w:val="00235079"/>
    <w:rsid w:val="002458B9"/>
    <w:rsid w:val="00295036"/>
    <w:rsid w:val="002A6C8A"/>
    <w:rsid w:val="002D66CE"/>
    <w:rsid w:val="00335629"/>
    <w:rsid w:val="00351322"/>
    <w:rsid w:val="00362B97"/>
    <w:rsid w:val="003B4426"/>
    <w:rsid w:val="003D5ACC"/>
    <w:rsid w:val="003E6EFA"/>
    <w:rsid w:val="00493405"/>
    <w:rsid w:val="004F60C3"/>
    <w:rsid w:val="005854E8"/>
    <w:rsid w:val="005864DB"/>
    <w:rsid w:val="00595AD9"/>
    <w:rsid w:val="005D62F4"/>
    <w:rsid w:val="005F2F6D"/>
    <w:rsid w:val="00600A52"/>
    <w:rsid w:val="00683C04"/>
    <w:rsid w:val="006D6478"/>
    <w:rsid w:val="0082309F"/>
    <w:rsid w:val="00830E06"/>
    <w:rsid w:val="008D6D3D"/>
    <w:rsid w:val="00931B63"/>
    <w:rsid w:val="009320A2"/>
    <w:rsid w:val="009C3008"/>
    <w:rsid w:val="00A076F3"/>
    <w:rsid w:val="00A74480"/>
    <w:rsid w:val="00A96ACB"/>
    <w:rsid w:val="00AD4F02"/>
    <w:rsid w:val="00B0609F"/>
    <w:rsid w:val="00B243D5"/>
    <w:rsid w:val="00B408E6"/>
    <w:rsid w:val="00B64678"/>
    <w:rsid w:val="00BD6393"/>
    <w:rsid w:val="00BE08FF"/>
    <w:rsid w:val="00BF0604"/>
    <w:rsid w:val="00C02C34"/>
    <w:rsid w:val="00C6599C"/>
    <w:rsid w:val="00C71E98"/>
    <w:rsid w:val="00C90E7B"/>
    <w:rsid w:val="00CE486E"/>
    <w:rsid w:val="00D33F99"/>
    <w:rsid w:val="00D85763"/>
    <w:rsid w:val="00D95A17"/>
    <w:rsid w:val="00D95DA7"/>
    <w:rsid w:val="00DE3D1B"/>
    <w:rsid w:val="00E04414"/>
    <w:rsid w:val="00E12558"/>
    <w:rsid w:val="00EB1A5F"/>
    <w:rsid w:val="00F15553"/>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AAE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0609F"/>
    <w:rPr>
      <w:color w:val="467886" w:themeColor="hyperlink"/>
      <w:u w:val="single"/>
    </w:rPr>
  </w:style>
  <w:style w:type="table" w:styleId="TableGrid">
    <w:name w:val="Table Grid"/>
    <w:basedOn w:val="TableNormal"/>
    <w:uiPriority w:val="59"/>
    <w:rsid w:val="00830E06"/>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151</ap:TotalTime>
  <ap:Pages>11</ap:Pages>
  <ap:Words>3573</ap:Words>
  <ap:Characters>20368</ap:Characters>
  <ap:Application>Microsoft Office Word</ap:Application>
  <ap:DocSecurity>0</ap:DocSecurity>
  <ap:Lines>169</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23894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