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01236" w14:textId="77777777" w:rsidR="00FB6D7C" w:rsidRPr="00FB6D7C" w:rsidRDefault="00FB6D7C" w:rsidP="00FB6D7C">
      <w:pPr>
        <w:spacing w:after="60" w:line="252" w:lineRule="auto"/>
        <w:ind w:left="270" w:hanging="270"/>
        <w:jc w:val="center"/>
        <w:rPr>
          <w:rStyle w:val="Strong"/>
          <w:rFonts w:ascii="Calibri" w:hAnsi="Calibri" w:cs="Calibri"/>
          <w:sz w:val="22"/>
          <w:szCs w:val="22"/>
        </w:rPr>
      </w:pPr>
      <w:r w:rsidRPr="00FB6D7C">
        <w:rPr>
          <w:rFonts w:ascii="Calibri" w:eastAsia="Arial" w:hAnsi="Calibri" w:cs="Calibri"/>
          <w:b/>
          <w:sz w:val="22"/>
          <w:szCs w:val="22"/>
        </w:rPr>
        <w:t xml:space="preserve">GRADE 5 </w:t>
      </w:r>
      <w:r w:rsidRPr="00FB6D7C">
        <w:rPr>
          <w:rFonts w:ascii="Calibri" w:eastAsia="Times New Roman" w:hAnsi="Calibri" w:cs="Calibri"/>
          <w:b/>
          <w:bCs/>
          <w:sz w:val="22"/>
          <w:szCs w:val="22"/>
        </w:rPr>
        <w:t xml:space="preserve">DAILY LESSON LOG | </w:t>
      </w:r>
      <w:r w:rsidRPr="00FB6D7C">
        <w:rPr>
          <w:rFonts w:ascii="Calibri" w:eastAsia="Times New Roman" w:hAnsi="Calibri" w:cs="Calibri"/>
          <w:i/>
          <w:iCs/>
          <w:sz w:val="22"/>
          <w:szCs w:val="22"/>
        </w:rPr>
        <w:t>ILAW Format</w:t>
      </w:r>
    </w:p>
    <w:p w14:paraId="31C756BE" w14:textId="77777777" w:rsidR="00600A52" w:rsidRPr="00FB6D7C" w:rsidRDefault="00600A52" w:rsidP="00FB6D7C">
      <w:pPr>
        <w:pStyle w:val="NoSpacing"/>
        <w:ind w:left="270" w:hanging="270"/>
        <w:jc w:val="center"/>
        <w:rPr>
          <w:rFonts w:ascii="Calibri" w:eastAsia="Times New Roman" w:hAnsi="Calibri" w:cs="Calibri"/>
          <w:b/>
          <w:bCs/>
          <w:sz w:val="22"/>
          <w:szCs w:val="22"/>
        </w:rPr>
      </w:pPr>
    </w:p>
    <w:p w14:paraId="4757888C" w14:textId="77777777" w:rsidR="00D85763" w:rsidRPr="00FB6D7C" w:rsidRDefault="00D85763" w:rsidP="00FB6D7C">
      <w:pPr>
        <w:spacing w:after="0"/>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FB6D7C" w:rsidRPr="00FB6D7C" w14:paraId="7C7D1C29" w14:textId="77777777" w:rsidTr="00FB6D7C">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041E2E51" w14:textId="77777777" w:rsidR="00FB6D7C" w:rsidRPr="00FB6D7C" w:rsidRDefault="00FB6D7C" w:rsidP="00FB6D7C">
            <w:pPr>
              <w:spacing w:after="0" w:line="240" w:lineRule="auto"/>
              <w:ind w:left="427" w:hanging="270"/>
              <w:rPr>
                <w:rStyle w:val="Strong"/>
                <w:rFonts w:ascii="Calibri" w:eastAsia="Times New Roman" w:hAnsi="Calibri" w:cs="Calibri"/>
                <w:color w:val="000000" w:themeColor="text1"/>
                <w:sz w:val="22"/>
                <w:szCs w:val="22"/>
              </w:rPr>
            </w:pPr>
            <w:r w:rsidRPr="00FB6D7C">
              <w:rPr>
                <w:rStyle w:val="Strong"/>
                <w:rFonts w:ascii="Calibri" w:eastAsia="Times New Roman" w:hAnsi="Calibri" w:cs="Calibri"/>
                <w:color w:val="000000" w:themeColor="text1"/>
                <w:sz w:val="22"/>
                <w:szCs w:val="22"/>
              </w:rPr>
              <w:t xml:space="preserve">Name of Lesson </w:t>
            </w:r>
          </w:p>
          <w:p w14:paraId="14E38988" w14:textId="77777777" w:rsidR="00FB6D7C" w:rsidRPr="00FB6D7C" w:rsidRDefault="00FB6D7C" w:rsidP="00FB6D7C">
            <w:pPr>
              <w:spacing w:after="0" w:line="240" w:lineRule="auto"/>
              <w:ind w:left="427" w:hanging="270"/>
              <w:rPr>
                <w:rStyle w:val="Strong"/>
                <w:rFonts w:ascii="Calibri" w:eastAsia="Arial" w:hAnsi="Calibri" w:cs="Calibri"/>
                <w:color w:val="000000" w:themeColor="text1"/>
                <w:sz w:val="22"/>
                <w:szCs w:val="22"/>
              </w:rPr>
            </w:pPr>
            <w:r w:rsidRPr="00FB6D7C">
              <w:rPr>
                <w:rStyle w:val="Strong"/>
                <w:rFonts w:ascii="Calibri" w:hAnsi="Calibri" w:cs="Calibri"/>
                <w:b w:val="0"/>
                <w:bCs w:val="0"/>
                <w:i/>
                <w:iCs/>
                <w:color w:val="000000" w:themeColor="text1"/>
                <w:sz w:val="22"/>
                <w:szCs w:val="22"/>
              </w:rPr>
              <w:t xml:space="preserve">/ </w:t>
            </w:r>
            <w:proofErr w:type="spellStart"/>
            <w:r w:rsidRPr="00FB6D7C">
              <w:rPr>
                <w:rStyle w:val="Strong"/>
                <w:rFonts w:ascii="Calibri" w:hAnsi="Calibri" w:cs="Calibri"/>
                <w:b w:val="0"/>
                <w:bCs w:val="0"/>
                <w:i/>
                <w:iCs/>
                <w:color w:val="000000" w:themeColor="text1"/>
                <w:sz w:val="22"/>
                <w:szCs w:val="22"/>
              </w:rPr>
              <w:t>Pangalan</w:t>
            </w:r>
            <w:proofErr w:type="spellEnd"/>
            <w:r w:rsidRPr="00FB6D7C">
              <w:rPr>
                <w:rStyle w:val="Strong"/>
                <w:rFonts w:ascii="Calibri"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81FF168" w14:textId="77777777" w:rsidR="00FB6D7C" w:rsidRPr="00FB6D7C" w:rsidRDefault="00FB6D7C" w:rsidP="00FB6D7C">
            <w:pPr>
              <w:spacing w:after="0" w:line="240" w:lineRule="auto"/>
              <w:ind w:left="270" w:hanging="270"/>
              <w:rPr>
                <w:rFonts w:ascii="Calibri" w:hAnsi="Calibri" w:cs="Calibri"/>
                <w:b/>
                <w:bCs/>
                <w:sz w:val="22"/>
                <w:szCs w:val="22"/>
              </w:rPr>
            </w:pPr>
            <w:r w:rsidRPr="00FB6D7C">
              <w:rPr>
                <w:rFonts w:ascii="Calibri" w:eastAsia="Arial" w:hAnsi="Calibri" w:cs="Calibri"/>
                <w:b/>
                <w:bCs/>
                <w:sz w:val="22"/>
                <w:szCs w:val="22"/>
              </w:rPr>
              <w:t>Matter and the Three States: Properties of Solids, Liquids, and Gases in Terms of Shape and Volume</w:t>
            </w:r>
          </w:p>
        </w:tc>
      </w:tr>
      <w:tr w:rsidR="00FB6D7C" w:rsidRPr="00FB6D7C" w14:paraId="2C2B1DBF"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6AE5AFC" w14:textId="77777777" w:rsidR="00FB6D7C" w:rsidRPr="00FB6D7C" w:rsidRDefault="00FB6D7C" w:rsidP="00FB6D7C">
            <w:pPr>
              <w:spacing w:after="0" w:line="240" w:lineRule="auto"/>
              <w:ind w:left="427" w:hanging="270"/>
              <w:rPr>
                <w:rStyle w:val="Strong"/>
                <w:rFonts w:ascii="Calibri" w:eastAsia="Times New Roman" w:hAnsi="Calibri" w:cs="Calibri"/>
                <w:color w:val="000000" w:themeColor="text1"/>
                <w:sz w:val="22"/>
                <w:szCs w:val="22"/>
              </w:rPr>
            </w:pPr>
            <w:r w:rsidRPr="00FB6D7C">
              <w:rPr>
                <w:rStyle w:val="Strong"/>
                <w:rFonts w:ascii="Calibri" w:eastAsia="Times New Roman" w:hAnsi="Calibri" w:cs="Calibri"/>
                <w:color w:val="000000" w:themeColor="text1"/>
                <w:sz w:val="22"/>
                <w:szCs w:val="22"/>
              </w:rPr>
              <w:t xml:space="preserve">Learning Area </w:t>
            </w:r>
          </w:p>
          <w:p w14:paraId="49E56CC2" w14:textId="77777777" w:rsidR="00FB6D7C" w:rsidRPr="00FB6D7C" w:rsidRDefault="00FB6D7C" w:rsidP="00FB6D7C">
            <w:pPr>
              <w:spacing w:after="0" w:line="240" w:lineRule="auto"/>
              <w:ind w:left="427" w:hanging="270"/>
              <w:rPr>
                <w:rStyle w:val="Strong"/>
                <w:rFonts w:ascii="Calibri" w:eastAsia="Arial" w:hAnsi="Calibri" w:cs="Calibri"/>
                <w:color w:val="000000" w:themeColor="text1"/>
                <w:sz w:val="22"/>
                <w:szCs w:val="22"/>
              </w:rPr>
            </w:pPr>
            <w:r w:rsidRPr="00FB6D7C">
              <w:rPr>
                <w:rStyle w:val="Strong"/>
                <w:rFonts w:ascii="Calibri" w:hAnsi="Calibri" w:cs="Calibri"/>
                <w:b w:val="0"/>
                <w:bCs w:val="0"/>
                <w:i/>
                <w:iCs/>
                <w:color w:val="000000" w:themeColor="text1"/>
                <w:sz w:val="22"/>
                <w:szCs w:val="22"/>
              </w:rPr>
              <w:t xml:space="preserve">/ </w:t>
            </w:r>
            <w:proofErr w:type="spellStart"/>
            <w:r w:rsidRPr="00FB6D7C">
              <w:rPr>
                <w:rStyle w:val="Strong"/>
                <w:rFonts w:ascii="Calibri"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18A27F2" w14:textId="77777777" w:rsidR="00FB6D7C" w:rsidRPr="00FB6D7C" w:rsidRDefault="00FB6D7C" w:rsidP="00FB6D7C">
            <w:pPr>
              <w:spacing w:after="0" w:line="240" w:lineRule="auto"/>
              <w:ind w:left="270" w:hanging="270"/>
              <w:rPr>
                <w:rFonts w:ascii="Calibri" w:hAnsi="Calibri" w:cs="Calibri"/>
                <w:b/>
                <w:bCs/>
                <w:sz w:val="22"/>
                <w:szCs w:val="22"/>
              </w:rPr>
            </w:pPr>
            <w:r w:rsidRPr="00FB6D7C">
              <w:rPr>
                <w:rFonts w:ascii="Calibri" w:eastAsia="Arial" w:hAnsi="Calibri" w:cs="Calibri"/>
                <w:b/>
                <w:bCs/>
                <w:sz w:val="22"/>
                <w:szCs w:val="22"/>
              </w:rPr>
              <w:t>SCIENCE 5</w:t>
            </w:r>
          </w:p>
        </w:tc>
      </w:tr>
      <w:tr w:rsidR="00FB6D7C" w:rsidRPr="00FB6D7C" w14:paraId="238CD722"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D20F006" w14:textId="77777777" w:rsidR="00FB6D7C" w:rsidRPr="00FB6D7C" w:rsidRDefault="00FB6D7C" w:rsidP="00FB6D7C">
            <w:pPr>
              <w:spacing w:after="0" w:line="240" w:lineRule="auto"/>
              <w:ind w:left="427" w:hanging="270"/>
              <w:rPr>
                <w:rStyle w:val="Strong"/>
                <w:rFonts w:ascii="Calibri" w:eastAsia="Arial" w:hAnsi="Calibri" w:cs="Calibri"/>
                <w:color w:val="000000" w:themeColor="text1"/>
                <w:sz w:val="22"/>
                <w:szCs w:val="22"/>
              </w:rPr>
            </w:pPr>
            <w:r w:rsidRPr="00FB6D7C">
              <w:rPr>
                <w:rStyle w:val="Strong"/>
                <w:rFonts w:ascii="Calibri" w:eastAsia="Times New Roman" w:hAnsi="Calibri" w:cs="Calibri"/>
                <w:color w:val="000000" w:themeColor="text1"/>
                <w:sz w:val="22"/>
                <w:szCs w:val="22"/>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3A4C7AC" w14:textId="77777777" w:rsidR="00FB6D7C" w:rsidRPr="00FB6D7C" w:rsidRDefault="00FB6D7C" w:rsidP="00FB6D7C">
            <w:pPr>
              <w:spacing w:after="0" w:line="240" w:lineRule="auto"/>
              <w:ind w:left="270" w:hanging="270"/>
              <w:rPr>
                <w:rFonts w:ascii="Calibri" w:hAnsi="Calibri" w:cs="Calibri"/>
                <w:b/>
                <w:bCs/>
                <w:sz w:val="22"/>
                <w:szCs w:val="22"/>
              </w:rPr>
            </w:pPr>
            <w:r w:rsidRPr="00FB6D7C">
              <w:rPr>
                <w:rFonts w:ascii="Calibri" w:eastAsia="Arial" w:hAnsi="Calibri" w:cs="Calibri"/>
                <w:b/>
                <w:bCs/>
                <w:sz w:val="22"/>
                <w:szCs w:val="22"/>
              </w:rPr>
              <w:t>Term 1 | Week 2</w:t>
            </w:r>
          </w:p>
        </w:tc>
      </w:tr>
      <w:tr w:rsidR="00FB6D7C" w:rsidRPr="00FB6D7C" w14:paraId="78F8D048"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D25F3A3" w14:textId="77777777" w:rsidR="00FB6D7C" w:rsidRPr="00FB6D7C" w:rsidRDefault="00FB6D7C" w:rsidP="00FB6D7C">
            <w:pPr>
              <w:spacing w:after="0" w:line="240" w:lineRule="auto"/>
              <w:ind w:left="427" w:hanging="270"/>
              <w:rPr>
                <w:rStyle w:val="Strong"/>
                <w:rFonts w:ascii="Calibri" w:eastAsia="Times New Roman" w:hAnsi="Calibri" w:cs="Calibri"/>
                <w:color w:val="000000" w:themeColor="text1"/>
                <w:sz w:val="22"/>
                <w:szCs w:val="22"/>
              </w:rPr>
            </w:pPr>
            <w:r w:rsidRPr="00FB6D7C">
              <w:rPr>
                <w:rStyle w:val="Strong"/>
                <w:rFonts w:ascii="Calibri" w:eastAsia="Times New Roman" w:hAnsi="Calibri" w:cs="Calibri"/>
                <w:color w:val="000000" w:themeColor="text1"/>
                <w:sz w:val="22"/>
                <w:szCs w:val="22"/>
              </w:rPr>
              <w:t>Grade Level and Section</w:t>
            </w:r>
          </w:p>
          <w:p w14:paraId="6400AE92" w14:textId="77777777" w:rsidR="00FB6D7C" w:rsidRPr="00FB6D7C" w:rsidRDefault="00FB6D7C" w:rsidP="00FB6D7C">
            <w:pPr>
              <w:spacing w:after="0" w:line="240" w:lineRule="auto"/>
              <w:ind w:left="427" w:hanging="270"/>
              <w:rPr>
                <w:rStyle w:val="Strong"/>
                <w:rFonts w:ascii="Calibri" w:eastAsia="Arial" w:hAnsi="Calibri" w:cs="Calibri"/>
                <w:color w:val="000000" w:themeColor="text1"/>
                <w:sz w:val="22"/>
                <w:szCs w:val="22"/>
              </w:rPr>
            </w:pPr>
            <w:r w:rsidRPr="00FB6D7C">
              <w:rPr>
                <w:rStyle w:val="Strong"/>
                <w:rFonts w:ascii="Calibri" w:eastAsia="Times New Roman" w:hAnsi="Calibri" w:cs="Calibri"/>
                <w:b w:val="0"/>
                <w:bCs w:val="0"/>
                <w:i/>
                <w:iCs/>
                <w:color w:val="000000" w:themeColor="text1"/>
                <w:sz w:val="22"/>
                <w:szCs w:val="22"/>
              </w:rPr>
              <w:t xml:space="preserve"> </w:t>
            </w:r>
            <w:r w:rsidRPr="00FB6D7C">
              <w:rPr>
                <w:rStyle w:val="Strong"/>
                <w:rFonts w:ascii="Calibri" w:hAnsi="Calibri" w:cs="Calibri"/>
                <w:b w:val="0"/>
                <w:bCs w:val="0"/>
                <w:i/>
                <w:iCs/>
                <w:color w:val="000000" w:themeColor="text1"/>
                <w:sz w:val="22"/>
                <w:szCs w:val="22"/>
              </w:rPr>
              <w:t xml:space="preserve">/ </w:t>
            </w:r>
            <w:proofErr w:type="spellStart"/>
            <w:r w:rsidRPr="00FB6D7C">
              <w:rPr>
                <w:rStyle w:val="Strong"/>
                <w:rFonts w:ascii="Calibri" w:hAnsi="Calibri" w:cs="Calibri"/>
                <w:b w:val="0"/>
                <w:bCs w:val="0"/>
                <w:i/>
                <w:iCs/>
                <w:color w:val="000000" w:themeColor="text1"/>
                <w:sz w:val="22"/>
                <w:szCs w:val="22"/>
              </w:rPr>
              <w:t>Baitang</w:t>
            </w:r>
            <w:proofErr w:type="spellEnd"/>
            <w:r w:rsidRPr="00FB6D7C">
              <w:rPr>
                <w:rStyle w:val="Strong"/>
                <w:rFonts w:ascii="Calibri" w:hAnsi="Calibri" w:cs="Calibri"/>
                <w:b w:val="0"/>
                <w:bCs w:val="0"/>
                <w:i/>
                <w:iCs/>
                <w:color w:val="000000" w:themeColor="text1"/>
                <w:sz w:val="22"/>
                <w:szCs w:val="22"/>
              </w:rPr>
              <w:t>/</w:t>
            </w:r>
            <w:proofErr w:type="spellStart"/>
            <w:r w:rsidRPr="00FB6D7C">
              <w:rPr>
                <w:rStyle w:val="Strong"/>
                <w:rFonts w:ascii="Calibri"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93608B5" w14:textId="77777777" w:rsidR="00FB6D7C" w:rsidRPr="00FB6D7C" w:rsidRDefault="00FB6D7C" w:rsidP="00FB6D7C">
            <w:pPr>
              <w:spacing w:after="0" w:line="240" w:lineRule="auto"/>
              <w:ind w:left="270" w:hanging="270"/>
              <w:rPr>
                <w:rFonts w:ascii="Calibri" w:hAnsi="Calibri" w:cs="Calibri"/>
                <w:b/>
                <w:bCs/>
                <w:sz w:val="22"/>
                <w:szCs w:val="22"/>
              </w:rPr>
            </w:pPr>
            <w:r w:rsidRPr="00FB6D7C">
              <w:rPr>
                <w:rFonts w:ascii="Calibri" w:eastAsia="Arial" w:hAnsi="Calibri" w:cs="Calibri"/>
                <w:b/>
                <w:bCs/>
                <w:sz w:val="22"/>
                <w:szCs w:val="22"/>
              </w:rPr>
              <w:t>Grade 5</w:t>
            </w:r>
          </w:p>
        </w:tc>
      </w:tr>
      <w:tr w:rsidR="00FB6D7C" w:rsidRPr="00FB6D7C" w14:paraId="386F9751"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C5B53C3" w14:textId="77777777" w:rsidR="00FB6D7C" w:rsidRPr="00FB6D7C" w:rsidRDefault="00FB6D7C" w:rsidP="00FB6D7C">
            <w:pPr>
              <w:spacing w:after="0" w:line="240" w:lineRule="auto"/>
              <w:ind w:left="427" w:hanging="270"/>
              <w:rPr>
                <w:rStyle w:val="Strong"/>
                <w:rFonts w:ascii="Calibri" w:hAnsi="Calibri" w:cs="Calibri"/>
                <w:color w:val="000000" w:themeColor="text1"/>
                <w:sz w:val="22"/>
                <w:szCs w:val="22"/>
              </w:rPr>
            </w:pPr>
            <w:r w:rsidRPr="00FB6D7C">
              <w:rPr>
                <w:rStyle w:val="Strong"/>
                <w:rFonts w:ascii="Calibri" w:hAnsi="Calibri" w:cs="Calibri"/>
                <w:color w:val="000000" w:themeColor="text1"/>
                <w:sz w:val="22"/>
                <w:szCs w:val="22"/>
              </w:rPr>
              <w:t xml:space="preserve">Teacher </w:t>
            </w:r>
          </w:p>
          <w:p w14:paraId="56A9588C" w14:textId="77777777" w:rsidR="00FB6D7C" w:rsidRPr="00FB6D7C" w:rsidRDefault="00FB6D7C" w:rsidP="00FB6D7C">
            <w:pPr>
              <w:spacing w:after="0" w:line="240" w:lineRule="auto"/>
              <w:ind w:left="427" w:hanging="270"/>
              <w:rPr>
                <w:rStyle w:val="Strong"/>
                <w:rFonts w:ascii="Calibri" w:eastAsia="Arial" w:hAnsi="Calibri" w:cs="Calibri"/>
                <w:color w:val="000000" w:themeColor="text1"/>
                <w:sz w:val="22"/>
                <w:szCs w:val="22"/>
              </w:rPr>
            </w:pPr>
            <w:r w:rsidRPr="00FB6D7C">
              <w:rPr>
                <w:rStyle w:val="Strong"/>
                <w:rFonts w:ascii="Calibri" w:hAnsi="Calibri" w:cs="Calibri"/>
                <w:b w:val="0"/>
                <w:bCs w:val="0"/>
                <w:i/>
                <w:iCs/>
                <w:color w:val="000000" w:themeColor="text1"/>
                <w:sz w:val="22"/>
                <w:szCs w:val="22"/>
              </w:rPr>
              <w:t xml:space="preserve">/ </w:t>
            </w:r>
            <w:r w:rsidRPr="00FB6D7C">
              <w:rPr>
                <w:rStyle w:val="Strong"/>
                <w:rFonts w:ascii="Calibri" w:eastAsia="Times New Roman" w:hAnsi="Calibri" w:cs="Calibri"/>
                <w:b w:val="0"/>
                <w:bCs w:val="0"/>
                <w:i/>
                <w:iCs/>
                <w:color w:val="000000" w:themeColor="text1"/>
                <w:sz w:val="22"/>
                <w:szCs w:val="22"/>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9B6E4AD" w14:textId="77777777" w:rsidR="00FB6D7C" w:rsidRPr="00FB6D7C" w:rsidRDefault="00FB6D7C" w:rsidP="00FB6D7C">
            <w:pPr>
              <w:ind w:left="270" w:hanging="270"/>
              <w:rPr>
                <w:rFonts w:ascii="Calibri" w:hAnsi="Calibri" w:cs="Calibri"/>
                <w:sz w:val="22"/>
                <w:szCs w:val="22"/>
              </w:rPr>
            </w:pPr>
            <w:r w:rsidRPr="00FB6D7C">
              <w:rPr>
                <w:rFonts w:ascii="Calibri" w:eastAsia="Arial" w:hAnsi="Calibri" w:cs="Calibri"/>
                <w:sz w:val="22"/>
                <w:szCs w:val="22"/>
              </w:rPr>
              <w:t xml:space="preserve"> </w:t>
            </w:r>
            <w:r w:rsidRPr="00FB6D7C">
              <w:rPr>
                <w:rStyle w:val="Strong"/>
                <w:rFonts w:ascii="Calibri" w:hAnsi="Calibri" w:cs="Calibri"/>
                <w:sz w:val="22"/>
                <w:szCs w:val="22"/>
              </w:rPr>
              <w:t>DepEd Club Team -</w:t>
            </w:r>
            <w:r w:rsidRPr="00FB6D7C">
              <w:rPr>
                <w:rStyle w:val="Strong"/>
                <w:rFonts w:ascii="Calibri" w:hAnsi="Calibri" w:cs="Calibri"/>
                <w:b w:val="0"/>
                <w:bCs w:val="0"/>
                <w:sz w:val="22"/>
                <w:szCs w:val="22"/>
              </w:rPr>
              <w:t xml:space="preserve"> </w:t>
            </w:r>
            <w:hyperlink r:id="rId7" w:history="1">
              <w:r w:rsidRPr="00FB6D7C">
                <w:rPr>
                  <w:rStyle w:val="Hyperlink"/>
                  <w:rFonts w:ascii="Calibri" w:eastAsia="Times New Roman" w:hAnsi="Calibri" w:cs="Calibri"/>
                  <w:b/>
                  <w:bCs/>
                  <w:sz w:val="22"/>
                  <w:szCs w:val="22"/>
                </w:rPr>
                <w:t>DepEdclub.com</w:t>
              </w:r>
            </w:hyperlink>
          </w:p>
        </w:tc>
      </w:tr>
      <w:tr w:rsidR="00FB6D7C" w:rsidRPr="00FB6D7C" w14:paraId="2A281194"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C0CC96E" w14:textId="77777777" w:rsidR="00FB6D7C" w:rsidRPr="00FB6D7C" w:rsidRDefault="00FB6D7C" w:rsidP="00FB6D7C">
            <w:pPr>
              <w:spacing w:after="0" w:line="240" w:lineRule="auto"/>
              <w:ind w:left="427" w:hanging="270"/>
              <w:rPr>
                <w:rStyle w:val="Strong"/>
                <w:rFonts w:ascii="Calibri" w:eastAsia="Times New Roman" w:hAnsi="Calibri" w:cs="Calibri"/>
                <w:color w:val="000000" w:themeColor="text1"/>
                <w:sz w:val="22"/>
                <w:szCs w:val="22"/>
              </w:rPr>
            </w:pPr>
            <w:r w:rsidRPr="00FB6D7C">
              <w:rPr>
                <w:rStyle w:val="Strong"/>
                <w:rFonts w:ascii="Calibri" w:eastAsia="Times New Roman" w:hAnsi="Calibri" w:cs="Calibri"/>
                <w:color w:val="000000" w:themeColor="text1"/>
                <w:sz w:val="22"/>
                <w:szCs w:val="22"/>
              </w:rPr>
              <w:t xml:space="preserve">No. of Sessions </w:t>
            </w:r>
          </w:p>
          <w:p w14:paraId="019853FC" w14:textId="77777777" w:rsidR="00FB6D7C" w:rsidRPr="00FB6D7C" w:rsidRDefault="00FB6D7C" w:rsidP="00FB6D7C">
            <w:pPr>
              <w:spacing w:after="0" w:line="240" w:lineRule="auto"/>
              <w:ind w:left="427" w:hanging="270"/>
              <w:rPr>
                <w:rStyle w:val="Strong"/>
                <w:rFonts w:ascii="Calibri" w:eastAsia="Arial" w:hAnsi="Calibri" w:cs="Calibri"/>
                <w:color w:val="000000" w:themeColor="text1"/>
                <w:sz w:val="22"/>
                <w:szCs w:val="22"/>
              </w:rPr>
            </w:pPr>
            <w:r w:rsidRPr="00FB6D7C">
              <w:rPr>
                <w:rStyle w:val="Strong"/>
                <w:rFonts w:ascii="Calibri" w:hAnsi="Calibri" w:cs="Calibri"/>
                <w:b w:val="0"/>
                <w:bCs w:val="0"/>
                <w:i/>
                <w:iCs/>
                <w:color w:val="000000" w:themeColor="text1"/>
                <w:sz w:val="22"/>
                <w:szCs w:val="22"/>
              </w:rPr>
              <w:t xml:space="preserve">/ </w:t>
            </w:r>
            <w:proofErr w:type="spellStart"/>
            <w:r w:rsidRPr="00FB6D7C">
              <w:rPr>
                <w:rStyle w:val="Strong"/>
                <w:rFonts w:ascii="Calibri" w:eastAsia="Times New Roman" w:hAnsi="Calibri" w:cs="Calibri"/>
                <w:b w:val="0"/>
                <w:bCs w:val="0"/>
                <w:i/>
                <w:iCs/>
                <w:color w:val="000000" w:themeColor="text1"/>
                <w:sz w:val="22"/>
                <w:szCs w:val="22"/>
              </w:rPr>
              <w:t>Bilang</w:t>
            </w:r>
            <w:proofErr w:type="spellEnd"/>
            <w:r w:rsidRPr="00FB6D7C">
              <w:rPr>
                <w:rStyle w:val="Strong"/>
                <w:rFonts w:ascii="Calibri" w:eastAsia="Times New Roman" w:hAnsi="Calibri" w:cs="Calibri"/>
                <w:b w:val="0"/>
                <w:bCs w:val="0"/>
                <w:i/>
                <w:iCs/>
                <w:color w:val="000000" w:themeColor="text1"/>
                <w:sz w:val="22"/>
                <w:szCs w:val="22"/>
              </w:rPr>
              <w:t xml:space="preserve"> ng </w:t>
            </w:r>
            <w:proofErr w:type="spellStart"/>
            <w:r w:rsidRPr="00FB6D7C">
              <w:rPr>
                <w:rStyle w:val="Strong"/>
                <w:rFonts w:ascii="Calibri" w:eastAsia="Times New Roman"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4BDAA7EA" w14:textId="77777777" w:rsidR="00FB6D7C" w:rsidRPr="00FB6D7C" w:rsidRDefault="00FB6D7C" w:rsidP="00FB6D7C">
            <w:pPr>
              <w:spacing w:after="0" w:line="240" w:lineRule="auto"/>
              <w:ind w:left="270" w:hanging="270"/>
              <w:jc w:val="center"/>
              <w:rPr>
                <w:rFonts w:ascii="Calibri" w:eastAsia="Times New Roman" w:hAnsi="Calibri" w:cs="Calibri"/>
                <w:b/>
                <w:bCs/>
                <w:sz w:val="22"/>
                <w:szCs w:val="22"/>
              </w:rPr>
            </w:pPr>
            <w:r w:rsidRPr="00FB6D7C">
              <w:rPr>
                <w:rFonts w:ascii="Calibri" w:eastAsia="Times New Roman" w:hAnsi="Calibri" w:cs="Calibri"/>
                <w:b/>
                <w:bCs/>
                <w:sz w:val="22"/>
                <w:szCs w:val="22"/>
              </w:rPr>
              <w:t xml:space="preserve">Session 1 </w:t>
            </w:r>
            <w:r w:rsidRPr="00FB6D7C">
              <w:rPr>
                <w:rFonts w:ascii="Calibri" w:eastAsia="Times New Roman" w:hAnsi="Calibri" w:cs="Calibri"/>
                <w:i/>
                <w:iCs/>
                <w:sz w:val="22"/>
                <w:szCs w:val="22"/>
              </w:rPr>
              <w:t>/ U</w:t>
            </w:r>
            <w:r w:rsidRPr="00FB6D7C">
              <w:rPr>
                <w:rFonts w:ascii="Calibri" w:hAnsi="Calibri" w:cs="Calibri"/>
                <w:i/>
                <w:iCs/>
                <w:sz w:val="22"/>
                <w:szCs w:val="22"/>
              </w:rPr>
              <w:t xml:space="preserve">nang </w:t>
            </w:r>
            <w:proofErr w:type="spellStart"/>
            <w:r w:rsidRPr="00FB6D7C">
              <w:rPr>
                <w:rFonts w:ascii="Calibri" w:eastAsia="Times New Roman"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1E688CC9" w14:textId="77777777" w:rsidR="00FB6D7C" w:rsidRPr="00FB6D7C" w:rsidRDefault="00FB6D7C" w:rsidP="00FB6D7C">
            <w:pPr>
              <w:spacing w:after="0" w:line="240" w:lineRule="auto"/>
              <w:ind w:left="270" w:hanging="270"/>
              <w:jc w:val="center"/>
              <w:rPr>
                <w:rFonts w:ascii="Calibri" w:eastAsia="Times New Roman" w:hAnsi="Calibri" w:cs="Calibri"/>
                <w:b/>
                <w:bCs/>
                <w:sz w:val="22"/>
                <w:szCs w:val="22"/>
              </w:rPr>
            </w:pPr>
            <w:r w:rsidRPr="00FB6D7C">
              <w:rPr>
                <w:rFonts w:ascii="Calibri" w:eastAsia="Times New Roman" w:hAnsi="Calibri" w:cs="Calibri"/>
                <w:b/>
                <w:bCs/>
                <w:sz w:val="22"/>
                <w:szCs w:val="22"/>
              </w:rPr>
              <w:t xml:space="preserve">Session 2 </w:t>
            </w:r>
            <w:r w:rsidRPr="00FB6D7C">
              <w:rPr>
                <w:rFonts w:ascii="Calibri" w:eastAsia="Times New Roman" w:hAnsi="Calibri" w:cs="Calibri"/>
                <w:i/>
                <w:iCs/>
                <w:sz w:val="22"/>
                <w:szCs w:val="22"/>
              </w:rPr>
              <w:t xml:space="preserve">/ </w:t>
            </w:r>
            <w:proofErr w:type="spellStart"/>
            <w:r w:rsidRPr="00FB6D7C">
              <w:rPr>
                <w:rFonts w:ascii="Calibri" w:eastAsia="Times New Roman" w:hAnsi="Calibri" w:cs="Calibri"/>
                <w:i/>
                <w:iCs/>
                <w:sz w:val="22"/>
                <w:szCs w:val="22"/>
              </w:rPr>
              <w:t>Ikalawang</w:t>
            </w:r>
            <w:proofErr w:type="spellEnd"/>
            <w:r w:rsidRPr="00FB6D7C">
              <w:rPr>
                <w:rFonts w:ascii="Calibri" w:eastAsia="Times New Roman" w:hAnsi="Calibri" w:cs="Calibri"/>
                <w:i/>
                <w:iCs/>
                <w:sz w:val="22"/>
                <w:szCs w:val="22"/>
              </w:rPr>
              <w:t xml:space="preserve"> </w:t>
            </w:r>
            <w:proofErr w:type="spellStart"/>
            <w:r w:rsidRPr="00FB6D7C">
              <w:rPr>
                <w:rFonts w:ascii="Calibri" w:eastAsia="Times New Roman"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2BEDB29E" w14:textId="77777777" w:rsidR="00FB6D7C" w:rsidRPr="00FB6D7C" w:rsidRDefault="00FB6D7C" w:rsidP="00FB6D7C">
            <w:pPr>
              <w:spacing w:after="0" w:line="240" w:lineRule="auto"/>
              <w:ind w:left="270" w:hanging="270"/>
              <w:jc w:val="center"/>
              <w:rPr>
                <w:rFonts w:ascii="Calibri" w:eastAsia="Times New Roman" w:hAnsi="Calibri" w:cs="Calibri"/>
                <w:b/>
                <w:bCs/>
                <w:sz w:val="22"/>
                <w:szCs w:val="22"/>
              </w:rPr>
            </w:pPr>
            <w:r w:rsidRPr="00FB6D7C">
              <w:rPr>
                <w:rFonts w:ascii="Calibri" w:eastAsia="Times New Roman" w:hAnsi="Calibri" w:cs="Calibri"/>
                <w:b/>
                <w:bCs/>
                <w:sz w:val="22"/>
                <w:szCs w:val="22"/>
              </w:rPr>
              <w:t xml:space="preserve">Session 3 </w:t>
            </w:r>
            <w:r w:rsidRPr="00FB6D7C">
              <w:rPr>
                <w:rFonts w:ascii="Calibri" w:eastAsia="Times New Roman" w:hAnsi="Calibri" w:cs="Calibri"/>
                <w:i/>
                <w:iCs/>
                <w:sz w:val="22"/>
                <w:szCs w:val="22"/>
              </w:rPr>
              <w:t xml:space="preserve">/ </w:t>
            </w:r>
            <w:proofErr w:type="spellStart"/>
            <w:r w:rsidRPr="00FB6D7C">
              <w:rPr>
                <w:rFonts w:ascii="Calibri" w:eastAsia="Times New Roman" w:hAnsi="Calibri" w:cs="Calibri"/>
                <w:i/>
                <w:iCs/>
                <w:sz w:val="22"/>
                <w:szCs w:val="22"/>
              </w:rPr>
              <w:t>Ikatlong</w:t>
            </w:r>
            <w:proofErr w:type="spellEnd"/>
            <w:r w:rsidRPr="00FB6D7C">
              <w:rPr>
                <w:rFonts w:ascii="Calibri" w:eastAsia="Times New Roman" w:hAnsi="Calibri" w:cs="Calibri"/>
                <w:i/>
                <w:iCs/>
                <w:sz w:val="22"/>
                <w:szCs w:val="22"/>
              </w:rPr>
              <w:t xml:space="preserve"> </w:t>
            </w:r>
            <w:proofErr w:type="spellStart"/>
            <w:r w:rsidRPr="00FB6D7C">
              <w:rPr>
                <w:rFonts w:ascii="Calibri" w:eastAsia="Times New Roman"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58EA28B2" w14:textId="77777777" w:rsidR="00FB6D7C" w:rsidRPr="00FB6D7C" w:rsidRDefault="00FB6D7C" w:rsidP="00FB6D7C">
            <w:pPr>
              <w:spacing w:after="0" w:line="240" w:lineRule="auto"/>
              <w:ind w:left="270" w:hanging="270"/>
              <w:jc w:val="center"/>
              <w:rPr>
                <w:rFonts w:ascii="Calibri" w:eastAsia="Times New Roman" w:hAnsi="Calibri" w:cs="Calibri"/>
                <w:b/>
                <w:bCs/>
                <w:sz w:val="22"/>
                <w:szCs w:val="22"/>
              </w:rPr>
            </w:pPr>
            <w:r w:rsidRPr="00FB6D7C">
              <w:rPr>
                <w:rFonts w:ascii="Calibri" w:eastAsia="Times New Roman" w:hAnsi="Calibri" w:cs="Calibri"/>
                <w:b/>
                <w:bCs/>
                <w:sz w:val="22"/>
                <w:szCs w:val="22"/>
              </w:rPr>
              <w:t xml:space="preserve">Session 4 </w:t>
            </w:r>
            <w:r w:rsidRPr="00FB6D7C">
              <w:rPr>
                <w:rFonts w:ascii="Calibri" w:eastAsia="Times New Roman" w:hAnsi="Calibri" w:cs="Calibri"/>
                <w:i/>
                <w:iCs/>
                <w:sz w:val="22"/>
                <w:szCs w:val="22"/>
              </w:rPr>
              <w:t xml:space="preserve">/ </w:t>
            </w:r>
            <w:proofErr w:type="spellStart"/>
            <w:r w:rsidRPr="00FB6D7C">
              <w:rPr>
                <w:rFonts w:ascii="Calibri" w:eastAsia="Times New Roman" w:hAnsi="Calibri" w:cs="Calibri"/>
                <w:i/>
                <w:iCs/>
                <w:sz w:val="22"/>
                <w:szCs w:val="22"/>
              </w:rPr>
              <w:t>Ikaapat</w:t>
            </w:r>
            <w:proofErr w:type="spellEnd"/>
            <w:r w:rsidRPr="00FB6D7C">
              <w:rPr>
                <w:rFonts w:ascii="Calibri" w:eastAsia="Times New Roman" w:hAnsi="Calibri" w:cs="Calibri"/>
                <w:i/>
                <w:iCs/>
                <w:sz w:val="22"/>
                <w:szCs w:val="22"/>
              </w:rPr>
              <w:t xml:space="preserve"> </w:t>
            </w:r>
            <w:proofErr w:type="spellStart"/>
            <w:r w:rsidRPr="00FB6D7C">
              <w:rPr>
                <w:rFonts w:ascii="Calibri" w:eastAsia="Times New Roman" w:hAnsi="Calibri" w:cs="Calibri"/>
                <w:i/>
                <w:iCs/>
                <w:sz w:val="22"/>
                <w:szCs w:val="22"/>
              </w:rPr>
              <w:t>na</w:t>
            </w:r>
            <w:proofErr w:type="spellEnd"/>
            <w:r w:rsidRPr="00FB6D7C">
              <w:rPr>
                <w:rFonts w:ascii="Calibri" w:eastAsia="Times New Roman" w:hAnsi="Calibri" w:cs="Calibri"/>
                <w:i/>
                <w:iCs/>
                <w:sz w:val="22"/>
                <w:szCs w:val="22"/>
              </w:rPr>
              <w:t xml:space="preserve"> </w:t>
            </w:r>
            <w:proofErr w:type="spellStart"/>
            <w:r w:rsidRPr="00FB6D7C">
              <w:rPr>
                <w:rFonts w:ascii="Calibri" w:eastAsia="Times New Roman" w:hAnsi="Calibri" w:cs="Calibri"/>
                <w:i/>
                <w:iCs/>
                <w:sz w:val="22"/>
                <w:szCs w:val="22"/>
              </w:rPr>
              <w:t>Sesyon</w:t>
            </w:r>
            <w:proofErr w:type="spellEnd"/>
          </w:p>
        </w:tc>
      </w:tr>
      <w:tr w:rsidR="00FB6D7C" w:rsidRPr="00FB6D7C" w14:paraId="7F95E4B9"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E37173B" w14:textId="77777777" w:rsidR="00FB6D7C" w:rsidRPr="00FB6D7C" w:rsidRDefault="00FB6D7C" w:rsidP="00FB6D7C">
            <w:pPr>
              <w:spacing w:after="0" w:line="240" w:lineRule="auto"/>
              <w:ind w:left="427" w:hanging="270"/>
              <w:rPr>
                <w:rStyle w:val="Strong"/>
                <w:rFonts w:ascii="Calibri" w:eastAsia="Times New Roman" w:hAnsi="Calibri" w:cs="Calibri"/>
                <w:color w:val="000000" w:themeColor="text1"/>
                <w:sz w:val="22"/>
                <w:szCs w:val="22"/>
              </w:rPr>
            </w:pPr>
            <w:r w:rsidRPr="00FB6D7C">
              <w:rPr>
                <w:rStyle w:val="Strong"/>
                <w:rFonts w:ascii="Calibri" w:eastAsia="Times New Roman" w:hAnsi="Calibri" w:cs="Calibri"/>
                <w:color w:val="000000" w:themeColor="text1"/>
                <w:sz w:val="22"/>
                <w:szCs w:val="22"/>
              </w:rPr>
              <w:t xml:space="preserve">References </w:t>
            </w:r>
          </w:p>
          <w:p w14:paraId="028322AE" w14:textId="77777777" w:rsidR="00FB6D7C" w:rsidRPr="00FB6D7C" w:rsidRDefault="00FB6D7C" w:rsidP="00FB6D7C">
            <w:pPr>
              <w:spacing w:after="0" w:line="240" w:lineRule="auto"/>
              <w:ind w:left="427" w:hanging="270"/>
              <w:rPr>
                <w:rStyle w:val="Strong"/>
                <w:rFonts w:ascii="Calibri" w:eastAsia="Arial" w:hAnsi="Calibri" w:cs="Calibri"/>
                <w:color w:val="000000" w:themeColor="text1"/>
                <w:sz w:val="22"/>
                <w:szCs w:val="22"/>
              </w:rPr>
            </w:pPr>
            <w:r w:rsidRPr="00FB6D7C">
              <w:rPr>
                <w:rStyle w:val="Strong"/>
                <w:rFonts w:ascii="Calibri" w:hAnsi="Calibri" w:cs="Calibri"/>
                <w:b w:val="0"/>
                <w:bCs w:val="0"/>
                <w:i/>
                <w:iCs/>
                <w:color w:val="000000" w:themeColor="text1"/>
                <w:sz w:val="22"/>
                <w:szCs w:val="22"/>
              </w:rPr>
              <w:t xml:space="preserve">/ Mga </w:t>
            </w:r>
            <w:proofErr w:type="spellStart"/>
            <w:r w:rsidRPr="00FB6D7C">
              <w:rPr>
                <w:rStyle w:val="Strong"/>
                <w:rFonts w:ascii="Calibri" w:hAnsi="Calibri" w:cs="Calibri"/>
                <w:b w:val="0"/>
                <w:bCs w:val="0"/>
                <w:i/>
                <w:iCs/>
                <w:color w:val="000000" w:themeColor="text1"/>
                <w:sz w:val="22"/>
                <w:szCs w:val="22"/>
              </w:rPr>
              <w:t>Sanggunian</w:t>
            </w:r>
            <w:proofErr w:type="spellEnd"/>
            <w:r w:rsidRPr="00FB6D7C">
              <w:rPr>
                <w:rFonts w:ascii="Calibri" w:eastAsia="Times New Roman" w:hAnsi="Calibri" w:cs="Calibri"/>
                <w:color w:val="000000" w:themeColor="text1"/>
                <w:sz w:val="22"/>
                <w:szCs w:val="22"/>
              </w:rPr>
              <w:br/>
            </w:r>
            <w:r w:rsidRPr="00FB6D7C">
              <w:rPr>
                <w:rStyle w:val="Emphasis"/>
                <w:rFonts w:ascii="Calibri" w:eastAsia="Times New Roman"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BD6246E"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Department of Education. MATATAG K to 10 Curriculum Weekly Lesson Log, Science 5, Quarter 1, Week 2: Matter - States and Characteristics.</w:t>
            </w:r>
          </w:p>
          <w:p w14:paraId="61408B25"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Department of Education. Science Grade 5 Three-Term Budget of Work for Learning Competencies, First Term, Weeks 1-4.</w:t>
            </w:r>
          </w:p>
          <w:p w14:paraId="0426ECAD"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Campbell, C., &amp; Tytler, R. (2007). Views of student learning. In The Art of Teaching Primary Science.</w:t>
            </w:r>
          </w:p>
          <w:p w14:paraId="64526157"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Delos Reyes, R. L. (2022). Science Links. REX Publication.</w:t>
            </w:r>
          </w:p>
          <w:p w14:paraId="476D4529"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StockVault. Free photo of Stone tower.</w:t>
            </w:r>
          </w:p>
          <w:p w14:paraId="460307B7"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Vecteezy. Isolated clean water blue drop vector illustration.</w:t>
            </w:r>
          </w:p>
          <w:p w14:paraId="7D4BDECE"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Freepik. Celebratory balloons on isolated background.</w:t>
            </w:r>
          </w:p>
          <w:p w14:paraId="62AF712E"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JICA National Science Textbook for Grade 5 reference search.</w:t>
            </w:r>
          </w:p>
        </w:tc>
      </w:tr>
      <w:tr w:rsidR="00FB6D7C" w:rsidRPr="00FB6D7C" w14:paraId="0E4CB7BA"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4748671" w14:textId="77777777" w:rsidR="00FB6D7C" w:rsidRPr="00FB6D7C" w:rsidRDefault="00FB6D7C" w:rsidP="00FB6D7C">
            <w:pPr>
              <w:spacing w:after="0" w:line="240" w:lineRule="auto"/>
              <w:ind w:left="427" w:hanging="270"/>
              <w:rPr>
                <w:rStyle w:val="Strong"/>
                <w:rFonts w:ascii="Calibri" w:eastAsia="Times New Roman" w:hAnsi="Calibri" w:cs="Calibri"/>
                <w:color w:val="000000" w:themeColor="text1"/>
                <w:sz w:val="22"/>
                <w:szCs w:val="22"/>
              </w:rPr>
            </w:pPr>
            <w:r w:rsidRPr="00FB6D7C">
              <w:rPr>
                <w:rStyle w:val="Strong"/>
                <w:rFonts w:ascii="Calibri" w:eastAsia="Times New Roman" w:hAnsi="Calibri" w:cs="Calibri"/>
                <w:color w:val="000000" w:themeColor="text1"/>
                <w:sz w:val="22"/>
                <w:szCs w:val="22"/>
              </w:rPr>
              <w:t xml:space="preserve">Declaration of AI use </w:t>
            </w:r>
          </w:p>
          <w:p w14:paraId="755672FE" w14:textId="77777777" w:rsidR="00FB6D7C" w:rsidRPr="00FB6D7C" w:rsidRDefault="00FB6D7C" w:rsidP="00FB6D7C">
            <w:pPr>
              <w:spacing w:after="0" w:line="240" w:lineRule="auto"/>
              <w:ind w:left="427" w:hanging="270"/>
              <w:rPr>
                <w:rStyle w:val="Strong"/>
                <w:rFonts w:ascii="Calibri" w:eastAsia="Arial" w:hAnsi="Calibri" w:cs="Calibri"/>
                <w:color w:val="000000" w:themeColor="text1"/>
                <w:sz w:val="22"/>
                <w:szCs w:val="22"/>
              </w:rPr>
            </w:pPr>
            <w:r w:rsidRPr="00FB6D7C">
              <w:rPr>
                <w:rStyle w:val="Strong"/>
                <w:rFonts w:ascii="Calibri" w:hAnsi="Calibri" w:cs="Calibri"/>
                <w:b w:val="0"/>
                <w:bCs w:val="0"/>
                <w:i/>
                <w:iCs/>
                <w:color w:val="000000" w:themeColor="text1"/>
                <w:sz w:val="22"/>
                <w:szCs w:val="22"/>
              </w:rPr>
              <w:t xml:space="preserve">/ </w:t>
            </w:r>
            <w:proofErr w:type="spellStart"/>
            <w:r w:rsidRPr="00FB6D7C">
              <w:rPr>
                <w:rStyle w:val="Strong"/>
                <w:rFonts w:ascii="Calibri" w:hAnsi="Calibri" w:cs="Calibri"/>
                <w:b w:val="0"/>
                <w:bCs w:val="0"/>
                <w:i/>
                <w:iCs/>
                <w:color w:val="000000" w:themeColor="text1"/>
                <w:sz w:val="22"/>
                <w:szCs w:val="22"/>
              </w:rPr>
              <w:t>Deklarasyon</w:t>
            </w:r>
            <w:proofErr w:type="spellEnd"/>
            <w:r w:rsidRPr="00FB6D7C">
              <w:rPr>
                <w:rStyle w:val="Strong"/>
                <w:rFonts w:ascii="Calibri" w:hAnsi="Calibri" w:cs="Calibri"/>
                <w:b w:val="0"/>
                <w:bCs w:val="0"/>
                <w:i/>
                <w:iCs/>
                <w:color w:val="000000" w:themeColor="text1"/>
                <w:sz w:val="22"/>
                <w:szCs w:val="22"/>
              </w:rPr>
              <w:t xml:space="preserve"> </w:t>
            </w:r>
            <w:proofErr w:type="spellStart"/>
            <w:r w:rsidRPr="00FB6D7C">
              <w:rPr>
                <w:rStyle w:val="Strong"/>
                <w:rFonts w:ascii="Calibri" w:hAnsi="Calibri" w:cs="Calibri"/>
                <w:b w:val="0"/>
                <w:bCs w:val="0"/>
                <w:i/>
                <w:iCs/>
                <w:color w:val="000000" w:themeColor="text1"/>
                <w:sz w:val="22"/>
                <w:szCs w:val="22"/>
              </w:rPr>
              <w:t>sa</w:t>
            </w:r>
            <w:proofErr w:type="spellEnd"/>
            <w:r w:rsidRPr="00FB6D7C">
              <w:rPr>
                <w:rStyle w:val="Strong"/>
                <w:rFonts w:ascii="Calibri" w:hAnsi="Calibri" w:cs="Calibri"/>
                <w:b w:val="0"/>
                <w:bCs w:val="0"/>
                <w:i/>
                <w:iCs/>
                <w:color w:val="000000" w:themeColor="text1"/>
                <w:sz w:val="22"/>
                <w:szCs w:val="22"/>
              </w:rPr>
              <w:t xml:space="preserve"> </w:t>
            </w:r>
            <w:proofErr w:type="spellStart"/>
            <w:r w:rsidRPr="00FB6D7C">
              <w:rPr>
                <w:rStyle w:val="Strong"/>
                <w:rFonts w:ascii="Calibri" w:hAnsi="Calibri" w:cs="Calibri"/>
                <w:b w:val="0"/>
                <w:bCs w:val="0"/>
                <w:i/>
                <w:iCs/>
                <w:color w:val="000000" w:themeColor="text1"/>
                <w:sz w:val="22"/>
                <w:szCs w:val="22"/>
              </w:rPr>
              <w:t>Paggamit</w:t>
            </w:r>
            <w:proofErr w:type="spellEnd"/>
            <w:r w:rsidRPr="00FB6D7C">
              <w:rPr>
                <w:rStyle w:val="Strong"/>
                <w:rFonts w:ascii="Calibri" w:hAnsi="Calibri" w:cs="Calibri"/>
                <w:b w:val="0"/>
                <w:bCs w:val="0"/>
                <w:i/>
                <w:iCs/>
                <w:color w:val="000000" w:themeColor="text1"/>
                <w:sz w:val="22"/>
                <w:szCs w:val="22"/>
              </w:rPr>
              <w:t xml:space="preserve"> ng AI</w:t>
            </w:r>
            <w:r w:rsidRPr="00FB6D7C">
              <w:rPr>
                <w:rFonts w:ascii="Calibri" w:eastAsia="Times New Roman" w:hAnsi="Calibri" w:cs="Calibri"/>
                <w:color w:val="000000" w:themeColor="text1"/>
                <w:sz w:val="22"/>
                <w:szCs w:val="22"/>
              </w:rPr>
              <w:br/>
            </w:r>
            <w:r w:rsidRPr="00FB6D7C">
              <w:rPr>
                <w:rStyle w:val="Emphasis"/>
                <w:rFonts w:ascii="Calibri" w:eastAsia="Times New Roman" w:hAnsi="Calibri" w:cs="Calibri"/>
                <w:color w:val="000000" w:themeColor="text1"/>
                <w:sz w:val="22"/>
                <w:szCs w:val="22"/>
              </w:rPr>
              <w:t>-</w:t>
            </w:r>
            <w:r w:rsidRPr="00FB6D7C">
              <w:rPr>
                <w:rStyle w:val="Emphasis"/>
                <w:rFonts w:ascii="Calibri" w:hAnsi="Calibri" w:cs="Calibri"/>
                <w:color w:val="000000" w:themeColor="text1"/>
                <w:sz w:val="22"/>
                <w:szCs w:val="22"/>
              </w:rPr>
              <w:t xml:space="preserve"> </w:t>
            </w:r>
            <w:r w:rsidRPr="00FB6D7C">
              <w:rPr>
                <w:rStyle w:val="Emphasis"/>
                <w:rFonts w:ascii="Calibri" w:eastAsia="Times New Roman" w:hAnsi="Calibri" w:cs="Calibri"/>
                <w:color w:val="000000" w:themeColor="text1"/>
                <w:sz w:val="22"/>
                <w:szCs w:val="22"/>
              </w:rPr>
              <w:t>Cite how AI was used in the formulation of the lesson plan.</w:t>
            </w:r>
            <w:r w:rsidRPr="00FB6D7C">
              <w:rPr>
                <w:rFonts w:ascii="Calibri" w:eastAsia="Times New Roman" w:hAnsi="Calibri" w:cs="Calibri"/>
                <w:color w:val="000000" w:themeColor="text1"/>
                <w:sz w:val="22"/>
                <w:szCs w:val="22"/>
              </w:rPr>
              <w:br/>
            </w:r>
            <w:r w:rsidRPr="00FB6D7C">
              <w:rPr>
                <w:rStyle w:val="Emphasis"/>
                <w:rFonts w:ascii="Calibri" w:eastAsia="Times New Roman"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086613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FB6D7C" w:rsidRPr="00FB6D7C" w14:paraId="2BA60B6D"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30312341" w14:textId="77777777" w:rsidR="00FB6D7C" w:rsidRPr="00FB6D7C" w:rsidRDefault="00FB6D7C" w:rsidP="00FB6D7C">
            <w:pPr>
              <w:spacing w:after="0" w:line="240" w:lineRule="auto"/>
              <w:ind w:left="427" w:hanging="270"/>
              <w:rPr>
                <w:rFonts w:ascii="Calibri" w:eastAsia="Montserrat" w:hAnsi="Calibri" w:cs="Calibri"/>
                <w:b/>
                <w:bCs/>
                <w:color w:val="000000" w:themeColor="text1"/>
                <w:sz w:val="22"/>
                <w:szCs w:val="22"/>
              </w:rPr>
            </w:pPr>
            <w:r w:rsidRPr="00FB6D7C">
              <w:rPr>
                <w:rFonts w:ascii="Calibri" w:eastAsia="Montserrat" w:hAnsi="Calibri" w:cs="Calibri"/>
                <w:b/>
                <w:bCs/>
                <w:color w:val="000000" w:themeColor="text1"/>
                <w:sz w:val="22"/>
                <w:szCs w:val="22"/>
              </w:rPr>
              <w:t>Intentions</w:t>
            </w:r>
          </w:p>
          <w:p w14:paraId="68222F6E" w14:textId="77777777" w:rsidR="00FB6D7C" w:rsidRPr="00FB6D7C" w:rsidRDefault="00FB6D7C" w:rsidP="00FB6D7C">
            <w:pPr>
              <w:spacing w:after="0" w:line="240" w:lineRule="auto"/>
              <w:ind w:left="427" w:hanging="270"/>
              <w:rPr>
                <w:rFonts w:ascii="Calibri" w:eastAsia="Arial" w:hAnsi="Calibri" w:cs="Calibri"/>
                <w:b/>
                <w:bCs/>
                <w:color w:val="000000" w:themeColor="text1"/>
                <w:sz w:val="22"/>
                <w:szCs w:val="22"/>
              </w:rPr>
            </w:pPr>
            <w:r w:rsidRPr="00FB6D7C">
              <w:rPr>
                <w:rFonts w:ascii="Calibri" w:eastAsia="Montserrat" w:hAnsi="Calibri" w:cs="Calibri"/>
                <w:i/>
                <w:iCs/>
                <w:color w:val="000000" w:themeColor="text1"/>
                <w:sz w:val="22"/>
                <w:szCs w:val="22"/>
              </w:rPr>
              <w:t xml:space="preserve">/ Mga </w:t>
            </w:r>
            <w:proofErr w:type="spellStart"/>
            <w:r w:rsidRPr="00FB6D7C">
              <w:rPr>
                <w:rFonts w:ascii="Calibri" w:eastAsia="Montserrat"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02827F5C"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 xml:space="preserve">Learners will recall that matter may exist as solid, liquid, or </w:t>
            </w:r>
            <w:r w:rsidRPr="00FB6D7C">
              <w:rPr>
                <w:rFonts w:ascii="Calibri" w:eastAsia="Arial" w:hAnsi="Calibri" w:cs="Calibri"/>
                <w:sz w:val="22"/>
                <w:szCs w:val="22"/>
              </w:rPr>
              <w:lastRenderedPageBreak/>
              <w:t>gas and will connect the lesson to familiar objects around them. They will prepare for deeper learning by sorting examples, asking questions, and identifying what they already know and want to know about the properties of matter.</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635C8B37"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 xml:space="preserve">Learners will investigate shape as a property of solids, liquids, </w:t>
            </w:r>
            <w:r w:rsidRPr="00FB6D7C">
              <w:rPr>
                <w:rFonts w:ascii="Calibri" w:eastAsia="Arial" w:hAnsi="Calibri" w:cs="Calibri"/>
                <w:sz w:val="22"/>
                <w:szCs w:val="22"/>
              </w:rPr>
              <w:lastRenderedPageBreak/>
              <w:t>and gases. Through guided group work, they will observe how a stone, water, and air in balloons behave when placed, pressed, poured, or contained.</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7055AFEC"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 xml:space="preserve">Learners will investigate volume as a property of solids, liquids, </w:t>
            </w:r>
            <w:r w:rsidRPr="00FB6D7C">
              <w:rPr>
                <w:rFonts w:ascii="Calibri" w:eastAsia="Arial" w:hAnsi="Calibri" w:cs="Calibri"/>
                <w:sz w:val="22"/>
                <w:szCs w:val="22"/>
              </w:rPr>
              <w:lastRenderedPageBreak/>
              <w:t>and gases. They will observe solids, water, and air in a balloon; use measuring tools where appropriate; and compare which states have definite or indefinite volume.</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tcPr>
          <w:p w14:paraId="224AD3A4"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 xml:space="preserve">Learners will consolidate their understanding by explaining the </w:t>
            </w:r>
            <w:r w:rsidRPr="00FB6D7C">
              <w:rPr>
                <w:rFonts w:ascii="Calibri" w:eastAsia="Arial" w:hAnsi="Calibri" w:cs="Calibri"/>
                <w:sz w:val="22"/>
                <w:szCs w:val="22"/>
              </w:rPr>
              <w:lastRenderedPageBreak/>
              <w:t>properties of solids, liquids, and gases in terms of shape and volume, completing the T-W-H-L chart, and demonstrating learning through performance tasks and a short formative quiz.</w:t>
            </w:r>
          </w:p>
        </w:tc>
      </w:tr>
      <w:tr w:rsidR="00FB6D7C" w:rsidRPr="00FB6D7C" w14:paraId="255F2BFB"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C112E11" w14:textId="77777777" w:rsidR="00FB6D7C" w:rsidRPr="00FB6D7C" w:rsidRDefault="00FB6D7C" w:rsidP="00FB6D7C">
            <w:pPr>
              <w:widowControl w:val="0"/>
              <w:spacing w:after="0" w:line="240" w:lineRule="auto"/>
              <w:ind w:left="427" w:hanging="270"/>
              <w:rPr>
                <w:rFonts w:ascii="Calibri" w:eastAsia="Montserrat" w:hAnsi="Calibri" w:cs="Calibri"/>
                <w:b/>
                <w:bCs/>
                <w:color w:val="000000" w:themeColor="text1"/>
                <w:sz w:val="22"/>
                <w:szCs w:val="22"/>
              </w:rPr>
            </w:pPr>
            <w:r w:rsidRPr="00FB6D7C">
              <w:rPr>
                <w:rFonts w:ascii="Calibri" w:eastAsia="Montserrat" w:hAnsi="Calibri" w:cs="Calibri"/>
                <w:b/>
                <w:bCs/>
                <w:color w:val="000000" w:themeColor="text1"/>
                <w:sz w:val="22"/>
                <w:szCs w:val="22"/>
              </w:rPr>
              <w:lastRenderedPageBreak/>
              <w:t>Learning Competency and Curriculum Standards</w:t>
            </w:r>
          </w:p>
          <w:p w14:paraId="5A20F101" w14:textId="77777777" w:rsidR="00FB6D7C" w:rsidRPr="00FB6D7C" w:rsidRDefault="00FB6D7C" w:rsidP="00FB6D7C">
            <w:pPr>
              <w:widowControl w:val="0"/>
              <w:spacing w:after="0" w:line="240" w:lineRule="auto"/>
              <w:ind w:left="427" w:hanging="270"/>
              <w:rPr>
                <w:rFonts w:ascii="Calibri" w:eastAsia="Montserrat" w:hAnsi="Calibri" w:cs="Calibri"/>
                <w:b/>
                <w:bCs/>
                <w:i/>
                <w:iCs/>
                <w:color w:val="000000" w:themeColor="text1"/>
                <w:sz w:val="22"/>
                <w:szCs w:val="22"/>
                <w:u w:val="single"/>
              </w:rPr>
            </w:pPr>
            <w:r w:rsidRPr="00FB6D7C">
              <w:rPr>
                <w:rFonts w:ascii="Calibri" w:eastAsia="Montserrat" w:hAnsi="Calibri" w:cs="Calibri"/>
                <w:i/>
                <w:iCs/>
                <w:color w:val="000000" w:themeColor="text1"/>
                <w:sz w:val="22"/>
                <w:szCs w:val="22"/>
              </w:rPr>
              <w:t>/</w:t>
            </w:r>
            <w:r w:rsidRPr="00FB6D7C">
              <w:rPr>
                <w:rFonts w:ascii="Calibri" w:eastAsia="Montserrat" w:hAnsi="Calibri" w:cs="Calibri"/>
                <w:b/>
                <w:bCs/>
                <w:i/>
                <w:iCs/>
                <w:color w:val="000000" w:themeColor="text1"/>
                <w:sz w:val="22"/>
                <w:szCs w:val="22"/>
                <w:u w:val="single"/>
              </w:rPr>
              <w:t xml:space="preserve"> </w:t>
            </w:r>
            <w:proofErr w:type="spellStart"/>
            <w:r w:rsidRPr="00FB6D7C">
              <w:rPr>
                <w:rStyle w:val="Strong"/>
                <w:rFonts w:ascii="Calibri" w:eastAsia="Times New Roman" w:hAnsi="Calibri" w:cs="Calibri"/>
                <w:b w:val="0"/>
                <w:bCs w:val="0"/>
                <w:i/>
                <w:iCs/>
                <w:color w:val="000000" w:themeColor="text1"/>
                <w:sz w:val="22"/>
                <w:szCs w:val="22"/>
              </w:rPr>
              <w:t>Kasanayang</w:t>
            </w:r>
            <w:proofErr w:type="spellEnd"/>
            <w:r w:rsidRPr="00FB6D7C">
              <w:rPr>
                <w:rStyle w:val="Strong"/>
                <w:rFonts w:ascii="Calibri" w:eastAsia="Times New Roman" w:hAnsi="Calibri" w:cs="Calibri"/>
                <w:b w:val="0"/>
                <w:bCs w:val="0"/>
                <w:i/>
                <w:iCs/>
                <w:color w:val="000000" w:themeColor="text1"/>
                <w:sz w:val="22"/>
                <w:szCs w:val="22"/>
              </w:rPr>
              <w:t xml:space="preserve"> </w:t>
            </w:r>
            <w:proofErr w:type="spellStart"/>
            <w:r w:rsidRPr="00FB6D7C">
              <w:rPr>
                <w:rStyle w:val="Strong"/>
                <w:rFonts w:ascii="Calibri" w:eastAsia="Times New Roman" w:hAnsi="Calibri" w:cs="Calibri"/>
                <w:b w:val="0"/>
                <w:bCs w:val="0"/>
                <w:i/>
                <w:iCs/>
                <w:color w:val="000000" w:themeColor="text1"/>
                <w:sz w:val="22"/>
                <w:szCs w:val="22"/>
              </w:rPr>
              <w:t>Pampagkatuto</w:t>
            </w:r>
            <w:proofErr w:type="spellEnd"/>
          </w:p>
          <w:p w14:paraId="3CCAA15C" w14:textId="77777777" w:rsidR="00FB6D7C" w:rsidRPr="00FB6D7C" w:rsidRDefault="00FB6D7C" w:rsidP="00FB6D7C">
            <w:pPr>
              <w:widowControl w:val="0"/>
              <w:spacing w:after="0" w:line="240" w:lineRule="auto"/>
              <w:ind w:left="427" w:hanging="270"/>
              <w:rPr>
                <w:rFonts w:ascii="Calibri" w:eastAsia="Arial" w:hAnsi="Calibri" w:cs="Calibri"/>
                <w:b/>
                <w:bCs/>
                <w:color w:val="000000" w:themeColor="text1"/>
                <w:sz w:val="22"/>
                <w:szCs w:val="22"/>
              </w:rPr>
            </w:pPr>
            <w:r w:rsidRPr="00FB6D7C">
              <w:rPr>
                <w:rFonts w:ascii="Calibri" w:eastAsia="Montserrat" w:hAnsi="Calibri" w:cs="Calibri"/>
                <w:i/>
                <w:iCs/>
                <w:color w:val="000000" w:themeColor="text1"/>
                <w:sz w:val="22"/>
                <w:szCs w:val="22"/>
              </w:rPr>
              <w:t>-</w:t>
            </w:r>
            <w:r w:rsidRPr="00FB6D7C">
              <w:rPr>
                <w:rFonts w:ascii="Calibri" w:eastAsia="Montserrat" w:hAnsi="Calibri" w:cs="Calibri"/>
                <w:color w:val="000000" w:themeColor="text1"/>
                <w:sz w:val="22"/>
                <w:szCs w:val="22"/>
              </w:rPr>
              <w:t xml:space="preserve"> </w:t>
            </w:r>
            <w:r w:rsidRPr="00FB6D7C">
              <w:rPr>
                <w:rFonts w:ascii="Calibri" w:eastAsia="Montserrat" w:hAnsi="Calibri" w:cs="Calibri"/>
                <w:i/>
                <w:iCs/>
                <w:color w:val="000000" w:themeColor="text1"/>
                <w:sz w:val="22"/>
                <w:szCs w:val="22"/>
              </w:rPr>
              <w:t>Write the competency/</w:t>
            </w:r>
            <w:proofErr w:type="spellStart"/>
            <w:r w:rsidRPr="00FB6D7C">
              <w:rPr>
                <w:rFonts w:ascii="Calibri" w:eastAsia="Montserrat" w:hAnsi="Calibri" w:cs="Calibri"/>
                <w:i/>
                <w:iCs/>
                <w:color w:val="000000" w:themeColor="text1"/>
                <w:sz w:val="22"/>
                <w:szCs w:val="22"/>
              </w:rPr>
              <w:t>ies</w:t>
            </w:r>
            <w:proofErr w:type="spellEnd"/>
            <w:r w:rsidRPr="00FB6D7C">
              <w:rPr>
                <w:rFonts w:ascii="Calibri" w:eastAsia="Montserrat"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49D12C6"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Content Standards: Scientists identify three states of matter based on shape and volume. Temperature can cause changes of state. Planned simple scientific investigations require several steps and processes. An understanding of matter can be applied to solve real-world problems.</w:t>
            </w:r>
          </w:p>
          <w:p w14:paraId="58E6134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Performance Standard: By the end of the term, learners describe the three states of matter based on properties of shape and volume and identify that heat is involved in changes of state. They plan a simple scientific investigation using appropriate steps and units such as milliliters, liters, grams, kilograms, and degrees Celsius.</w:t>
            </w:r>
          </w:p>
          <w:p w14:paraId="0D7EE42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Learning Competency: The learners describe the properties of solids, liquids, and gases in terms of shape and volume: (a) solids - definite shape and volume; (b) liquids - no definite shape but definite volume; and (c) gases - no definite shape or volume.</w:t>
            </w:r>
          </w:p>
          <w:p w14:paraId="5803D069"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Budget of Work Alignment: First Term, Matter and the Three States, Weeks 2 to 4: describe the properties of solids, liquids, and gases in terms of shape and volume; identify objects at home and in the classroom as solid, liquid, or gas; and use measuring cylinders or beakers to measure volume using milliliters and liters.</w:t>
            </w:r>
          </w:p>
        </w:tc>
      </w:tr>
      <w:tr w:rsidR="00FB6D7C" w:rsidRPr="00FB6D7C" w14:paraId="0C9217BD"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F26FBDF" w14:textId="77777777" w:rsidR="00FB6D7C" w:rsidRPr="00FB6D7C" w:rsidRDefault="00FB6D7C" w:rsidP="00FB6D7C">
            <w:pPr>
              <w:widowControl w:val="0"/>
              <w:spacing w:after="0" w:line="240" w:lineRule="auto"/>
              <w:ind w:left="427" w:hanging="270"/>
              <w:rPr>
                <w:rFonts w:ascii="Calibri" w:eastAsia="Montserrat" w:hAnsi="Calibri" w:cs="Calibri"/>
                <w:color w:val="000000" w:themeColor="text1"/>
                <w:sz w:val="22"/>
                <w:szCs w:val="22"/>
              </w:rPr>
            </w:pPr>
            <w:r w:rsidRPr="00FB6D7C">
              <w:rPr>
                <w:rFonts w:ascii="Calibri" w:eastAsia="Montserrat" w:hAnsi="Calibri" w:cs="Calibri"/>
                <w:b/>
                <w:bCs/>
                <w:color w:val="000000" w:themeColor="text1"/>
                <w:sz w:val="22"/>
                <w:szCs w:val="22"/>
              </w:rPr>
              <w:t>Learning Objectives</w:t>
            </w:r>
          </w:p>
          <w:p w14:paraId="259982FD" w14:textId="77777777" w:rsidR="00FB6D7C" w:rsidRPr="00FB6D7C" w:rsidRDefault="00FB6D7C" w:rsidP="00FB6D7C">
            <w:pPr>
              <w:widowControl w:val="0"/>
              <w:spacing w:after="0" w:line="240" w:lineRule="auto"/>
              <w:ind w:left="427" w:hanging="270"/>
              <w:rPr>
                <w:rFonts w:ascii="Calibri" w:eastAsia="Montserrat" w:hAnsi="Calibri" w:cs="Calibri"/>
                <w:b/>
                <w:bCs/>
                <w:i/>
                <w:iCs/>
                <w:color w:val="000000" w:themeColor="text1"/>
                <w:sz w:val="22"/>
                <w:szCs w:val="22"/>
              </w:rPr>
            </w:pPr>
            <w:r w:rsidRPr="00FB6D7C">
              <w:rPr>
                <w:rFonts w:ascii="Calibri" w:eastAsia="Montserrat" w:hAnsi="Calibri" w:cs="Calibri"/>
                <w:i/>
                <w:iCs/>
                <w:color w:val="000000" w:themeColor="text1"/>
                <w:sz w:val="22"/>
                <w:szCs w:val="22"/>
              </w:rPr>
              <w:t>/</w:t>
            </w:r>
            <w:r w:rsidRPr="00FB6D7C">
              <w:rPr>
                <w:rFonts w:ascii="Calibri" w:eastAsia="Montserrat" w:hAnsi="Calibri" w:cs="Calibri"/>
                <w:b/>
                <w:bCs/>
                <w:i/>
                <w:iCs/>
                <w:color w:val="000000" w:themeColor="text1"/>
                <w:sz w:val="22"/>
                <w:szCs w:val="22"/>
              </w:rPr>
              <w:t xml:space="preserve"> </w:t>
            </w:r>
            <w:r w:rsidRPr="00FB6D7C">
              <w:rPr>
                <w:rStyle w:val="Strong"/>
                <w:rFonts w:ascii="Calibri" w:eastAsia="Times New Roman" w:hAnsi="Calibri" w:cs="Calibri"/>
                <w:b w:val="0"/>
                <w:bCs w:val="0"/>
                <w:i/>
                <w:iCs/>
                <w:color w:val="000000" w:themeColor="text1"/>
                <w:sz w:val="22"/>
                <w:szCs w:val="22"/>
              </w:rPr>
              <w:t xml:space="preserve">Mga </w:t>
            </w:r>
            <w:proofErr w:type="spellStart"/>
            <w:r w:rsidRPr="00FB6D7C">
              <w:rPr>
                <w:rStyle w:val="Strong"/>
                <w:rFonts w:ascii="Calibri" w:eastAsia="Times New Roman" w:hAnsi="Calibri" w:cs="Calibri"/>
                <w:b w:val="0"/>
                <w:bCs w:val="0"/>
                <w:i/>
                <w:iCs/>
                <w:color w:val="000000" w:themeColor="text1"/>
                <w:sz w:val="22"/>
                <w:szCs w:val="22"/>
              </w:rPr>
              <w:t>Tiyak</w:t>
            </w:r>
            <w:proofErr w:type="spellEnd"/>
            <w:r w:rsidRPr="00FB6D7C">
              <w:rPr>
                <w:rStyle w:val="Strong"/>
                <w:rFonts w:ascii="Calibri" w:eastAsia="Times New Roman" w:hAnsi="Calibri" w:cs="Calibri"/>
                <w:b w:val="0"/>
                <w:bCs w:val="0"/>
                <w:i/>
                <w:iCs/>
                <w:color w:val="000000" w:themeColor="text1"/>
                <w:sz w:val="22"/>
                <w:szCs w:val="22"/>
              </w:rPr>
              <w:t xml:space="preserve"> </w:t>
            </w:r>
            <w:proofErr w:type="spellStart"/>
            <w:r w:rsidRPr="00FB6D7C">
              <w:rPr>
                <w:rStyle w:val="Strong"/>
                <w:rFonts w:ascii="Calibri" w:eastAsia="Times New Roman" w:hAnsi="Calibri" w:cs="Calibri"/>
                <w:b w:val="0"/>
                <w:bCs w:val="0"/>
                <w:i/>
                <w:iCs/>
                <w:color w:val="000000" w:themeColor="text1"/>
                <w:sz w:val="22"/>
                <w:szCs w:val="22"/>
              </w:rPr>
              <w:t>na</w:t>
            </w:r>
            <w:proofErr w:type="spellEnd"/>
            <w:r w:rsidRPr="00FB6D7C">
              <w:rPr>
                <w:rStyle w:val="Strong"/>
                <w:rFonts w:ascii="Calibri" w:eastAsia="Times New Roman" w:hAnsi="Calibri" w:cs="Calibri"/>
                <w:b w:val="0"/>
                <w:bCs w:val="0"/>
                <w:i/>
                <w:iCs/>
                <w:color w:val="000000" w:themeColor="text1"/>
                <w:sz w:val="22"/>
                <w:szCs w:val="22"/>
              </w:rPr>
              <w:t xml:space="preserve"> </w:t>
            </w:r>
            <w:proofErr w:type="spellStart"/>
            <w:r w:rsidRPr="00FB6D7C">
              <w:rPr>
                <w:rStyle w:val="Strong"/>
                <w:rFonts w:ascii="Calibri" w:eastAsia="Times New Roman" w:hAnsi="Calibri" w:cs="Calibri"/>
                <w:b w:val="0"/>
                <w:bCs w:val="0"/>
                <w:i/>
                <w:iCs/>
                <w:color w:val="000000" w:themeColor="text1"/>
                <w:sz w:val="22"/>
                <w:szCs w:val="22"/>
              </w:rPr>
              <w:t>Layunin</w:t>
            </w:r>
            <w:proofErr w:type="spellEnd"/>
          </w:p>
          <w:p w14:paraId="0D42E9BF" w14:textId="77777777" w:rsidR="00FB6D7C" w:rsidRPr="00FB6D7C" w:rsidRDefault="00FB6D7C" w:rsidP="00FB6D7C">
            <w:pPr>
              <w:widowControl w:val="0"/>
              <w:spacing w:after="0" w:line="240" w:lineRule="auto"/>
              <w:ind w:left="427" w:hanging="270"/>
              <w:rPr>
                <w:rFonts w:ascii="Calibri" w:eastAsia="Arial" w:hAnsi="Calibri" w:cs="Calibri"/>
                <w:b/>
                <w:bCs/>
                <w:color w:val="000000" w:themeColor="text1"/>
                <w:sz w:val="22"/>
                <w:szCs w:val="22"/>
              </w:rPr>
            </w:pPr>
            <w:r w:rsidRPr="00FB6D7C">
              <w:rPr>
                <w:rFonts w:ascii="Calibri" w:eastAsia="Montserrat" w:hAnsi="Calibri" w:cs="Calibri"/>
                <w:i/>
                <w:iCs/>
                <w:color w:val="000000" w:themeColor="text1"/>
                <w:sz w:val="22"/>
                <w:szCs w:val="22"/>
              </w:rPr>
              <w:t>-</w:t>
            </w:r>
            <w:r w:rsidRPr="00FB6D7C">
              <w:rPr>
                <w:rFonts w:ascii="Calibri" w:eastAsia="Montserrat" w:hAnsi="Calibri" w:cs="Calibri"/>
                <w:color w:val="000000" w:themeColor="text1"/>
                <w:sz w:val="22"/>
                <w:szCs w:val="22"/>
              </w:rPr>
              <w:t xml:space="preserve"> </w:t>
            </w:r>
            <w:r w:rsidRPr="00FB6D7C">
              <w:rPr>
                <w:rFonts w:ascii="Calibri" w:eastAsia="Montserrat"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B0E02F3"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At the end of Session 1, learners are expected to: (1) classify common examples of matter as solid, liquid, or gas; (2) define or describe volume and shape using simple words; (3) complete the THINK and WANT columns of the T-W-H-L chart; and (4) ask investigable questions about the properties of matter.</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39417D1"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At the end of Session 2, learners are expected to: (1) observe the shape of solid, liquid, and gas using a stone, water, and balloons; (2) explain that solids have definite shape while liquids and gases have no definite shape; (3) work responsibly in assigned group roles; and (4) present observations using simple scientific language.</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3628A37"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At the end of Session 3, learners are expected to: (1) explore volume as a property of solids, liquids, and gases; (2) use a measuring cup, container, or other available tool to observe or measure volume; (3) compare definite and indefinite volume; and (4) record observations from the activity accurately and safely.</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65D18EE"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At the end of Session 4, learners are expected to: (1) differentiate solids, liquids, and gases based on molecular arrangement, attraction, shape, and volume at an age-appropriate level; (2) complete the LEARNED and HOW columns of the T-W-H-L chart; (3) explain examples from daily life; and (4) answer formative assessment items about shape and volume.</w:t>
            </w:r>
          </w:p>
        </w:tc>
      </w:tr>
      <w:tr w:rsidR="00FB6D7C" w:rsidRPr="00FB6D7C" w14:paraId="6B6CC9F2"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BA566C1" w14:textId="77777777" w:rsidR="00FB6D7C" w:rsidRPr="00FB6D7C" w:rsidRDefault="00FB6D7C" w:rsidP="00FB6D7C">
            <w:pPr>
              <w:widowControl w:val="0"/>
              <w:spacing w:after="0" w:line="240" w:lineRule="auto"/>
              <w:ind w:left="427" w:hanging="270"/>
              <w:rPr>
                <w:rFonts w:ascii="Calibri" w:eastAsia="Montserrat" w:hAnsi="Calibri" w:cs="Calibri"/>
                <w:b/>
                <w:bCs/>
                <w:color w:val="000000" w:themeColor="text1"/>
                <w:sz w:val="22"/>
                <w:szCs w:val="22"/>
              </w:rPr>
            </w:pPr>
            <w:r w:rsidRPr="00FB6D7C">
              <w:rPr>
                <w:rFonts w:ascii="Calibri" w:eastAsia="Montserrat" w:hAnsi="Calibri" w:cs="Calibri"/>
                <w:b/>
                <w:bCs/>
                <w:color w:val="000000" w:themeColor="text1"/>
                <w:sz w:val="22"/>
                <w:szCs w:val="22"/>
              </w:rPr>
              <w:lastRenderedPageBreak/>
              <w:t>Learner Context</w:t>
            </w:r>
          </w:p>
          <w:p w14:paraId="7363E3AF" w14:textId="77777777" w:rsidR="00FB6D7C" w:rsidRPr="00FB6D7C" w:rsidRDefault="00FB6D7C" w:rsidP="00FB6D7C">
            <w:pPr>
              <w:widowControl w:val="0"/>
              <w:spacing w:after="0" w:line="240" w:lineRule="auto"/>
              <w:ind w:left="427" w:hanging="270"/>
              <w:rPr>
                <w:rFonts w:ascii="Calibri" w:eastAsia="Montserrat" w:hAnsi="Calibri" w:cs="Calibri"/>
                <w:b/>
                <w:bCs/>
                <w:i/>
                <w:iCs/>
                <w:color w:val="000000" w:themeColor="text1"/>
                <w:sz w:val="22"/>
                <w:szCs w:val="22"/>
                <w:u w:val="single"/>
              </w:rPr>
            </w:pPr>
            <w:r w:rsidRPr="00FB6D7C">
              <w:rPr>
                <w:rFonts w:ascii="Calibri" w:eastAsia="Montserrat" w:hAnsi="Calibri" w:cs="Calibri"/>
                <w:i/>
                <w:iCs/>
                <w:color w:val="000000" w:themeColor="text1"/>
                <w:sz w:val="22"/>
                <w:szCs w:val="22"/>
              </w:rPr>
              <w:t>/</w:t>
            </w:r>
            <w:r w:rsidRPr="00FB6D7C">
              <w:rPr>
                <w:rFonts w:ascii="Calibri" w:eastAsia="Montserrat" w:hAnsi="Calibri" w:cs="Calibri"/>
                <w:i/>
                <w:iCs/>
                <w:color w:val="000000" w:themeColor="text1"/>
                <w:sz w:val="22"/>
                <w:szCs w:val="22"/>
                <w:u w:val="single"/>
              </w:rPr>
              <w:t xml:space="preserve"> </w:t>
            </w:r>
            <w:proofErr w:type="spellStart"/>
            <w:r w:rsidRPr="00FB6D7C">
              <w:rPr>
                <w:rStyle w:val="Strong"/>
                <w:rFonts w:ascii="Calibri" w:eastAsia="Times New Roman" w:hAnsi="Calibri" w:cs="Calibri"/>
                <w:b w:val="0"/>
                <w:bCs w:val="0"/>
                <w:i/>
                <w:iCs/>
                <w:color w:val="000000" w:themeColor="text1"/>
                <w:sz w:val="22"/>
                <w:szCs w:val="22"/>
              </w:rPr>
              <w:t>Konteksto</w:t>
            </w:r>
            <w:proofErr w:type="spellEnd"/>
            <w:r w:rsidRPr="00FB6D7C">
              <w:rPr>
                <w:rStyle w:val="Strong"/>
                <w:rFonts w:ascii="Calibri" w:eastAsia="Times New Roman" w:hAnsi="Calibri" w:cs="Calibri"/>
                <w:b w:val="0"/>
                <w:bCs w:val="0"/>
                <w:i/>
                <w:iCs/>
                <w:color w:val="000000" w:themeColor="text1"/>
                <w:sz w:val="22"/>
                <w:szCs w:val="22"/>
              </w:rPr>
              <w:t xml:space="preserve"> ng Mag-</w:t>
            </w:r>
            <w:proofErr w:type="spellStart"/>
            <w:r w:rsidRPr="00FB6D7C">
              <w:rPr>
                <w:rStyle w:val="Strong"/>
                <w:rFonts w:ascii="Calibri" w:eastAsia="Times New Roman" w:hAnsi="Calibri" w:cs="Calibri"/>
                <w:b w:val="0"/>
                <w:bCs w:val="0"/>
                <w:i/>
                <w:iCs/>
                <w:color w:val="000000" w:themeColor="text1"/>
                <w:sz w:val="22"/>
                <w:szCs w:val="22"/>
              </w:rPr>
              <w:t>aaral</w:t>
            </w:r>
            <w:proofErr w:type="spellEnd"/>
          </w:p>
          <w:p w14:paraId="5A22AE27" w14:textId="77777777" w:rsidR="00FB6D7C" w:rsidRPr="00FB6D7C" w:rsidRDefault="00FB6D7C" w:rsidP="00FB6D7C">
            <w:pPr>
              <w:widowControl w:val="0"/>
              <w:spacing w:after="0" w:line="240" w:lineRule="auto"/>
              <w:ind w:left="427" w:hanging="270"/>
              <w:rPr>
                <w:rFonts w:ascii="Calibri" w:eastAsia="Arial" w:hAnsi="Calibri" w:cs="Calibri"/>
                <w:b/>
                <w:bCs/>
                <w:color w:val="000000" w:themeColor="text1"/>
                <w:sz w:val="22"/>
                <w:szCs w:val="22"/>
              </w:rPr>
            </w:pPr>
            <w:r w:rsidRPr="00FB6D7C">
              <w:rPr>
                <w:rFonts w:ascii="Calibri" w:eastAsia="Montserrat" w:hAnsi="Calibri" w:cs="Calibri"/>
                <w:i/>
                <w:iCs/>
                <w:color w:val="000000" w:themeColor="text1"/>
                <w:sz w:val="22"/>
                <w:szCs w:val="22"/>
              </w:rPr>
              <w:t>-</w:t>
            </w:r>
            <w:r w:rsidRPr="00FB6D7C">
              <w:rPr>
                <w:rFonts w:ascii="Calibri" w:eastAsia="Montserrat" w:hAnsi="Calibri" w:cs="Calibri"/>
                <w:color w:val="000000" w:themeColor="text1"/>
                <w:sz w:val="22"/>
                <w:szCs w:val="22"/>
              </w:rPr>
              <w:t xml:space="preserve"> </w:t>
            </w:r>
            <w:r w:rsidRPr="00FB6D7C">
              <w:rPr>
                <w:rFonts w:ascii="Calibri" w:eastAsia="Montserrat"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hideMark/>
          </w:tcPr>
          <w:p w14:paraId="7F7FF87D"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(Example Only) Based on recent science activities, many learners are curious and engaged when real objects, pictures, and group games are used. They can identify familiar examples of solids, liquids, and gases, but some still confuse shape with volume and may think that a liquid changes volume whenever it changes container. Learners enjoy hands-on tasks, drawing, and reporting, but possible barriers include limited vocabulary, difficulty explaining observations in complete sentences, and uneven participation during group work. They will benefit from clear safety reminders, assigned team roles, visual supports, repeated examples, and guided questions.</w:t>
            </w:r>
          </w:p>
        </w:tc>
      </w:tr>
      <w:tr w:rsidR="00FB6D7C" w:rsidRPr="00FB6D7C" w14:paraId="3543C092"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78C308A" w14:textId="77777777" w:rsidR="00FB6D7C" w:rsidRPr="00FB6D7C" w:rsidRDefault="00FB6D7C" w:rsidP="00FB6D7C">
            <w:pPr>
              <w:pStyle w:val="Heading2"/>
              <w:ind w:left="427" w:hanging="270"/>
              <w:rPr>
                <w:rFonts w:ascii="Calibri" w:eastAsia="Times New Roman" w:hAnsi="Calibri" w:cs="Calibri"/>
                <w:color w:val="000000" w:themeColor="text1"/>
                <w:sz w:val="22"/>
                <w:szCs w:val="22"/>
              </w:rPr>
            </w:pPr>
            <w:r w:rsidRPr="00FB6D7C">
              <w:rPr>
                <w:rFonts w:ascii="Calibri" w:eastAsia="Times New Roman" w:hAnsi="Calibri" w:cs="Calibri"/>
                <w:color w:val="000000" w:themeColor="text1"/>
                <w:sz w:val="22"/>
                <w:szCs w:val="22"/>
              </w:rPr>
              <w:t>Learning Experience</w:t>
            </w:r>
          </w:p>
          <w:p w14:paraId="682F0010" w14:textId="77777777" w:rsidR="00FB6D7C" w:rsidRPr="00FB6D7C" w:rsidRDefault="00FB6D7C" w:rsidP="00FB6D7C">
            <w:pPr>
              <w:pStyle w:val="Heading2"/>
              <w:ind w:left="427" w:hanging="270"/>
              <w:rPr>
                <w:rFonts w:ascii="Calibri" w:eastAsia="Arial" w:hAnsi="Calibri" w:cs="Calibri"/>
                <w:color w:val="000000" w:themeColor="text1"/>
                <w:sz w:val="22"/>
                <w:szCs w:val="22"/>
              </w:rPr>
            </w:pPr>
            <w:r w:rsidRPr="00FB6D7C">
              <w:rPr>
                <w:rFonts w:ascii="Calibri" w:eastAsia="Times New Roman" w:hAnsi="Calibri" w:cs="Calibri"/>
                <w:b w:val="0"/>
                <w:bCs w:val="0"/>
                <w:i/>
                <w:iCs/>
                <w:color w:val="000000" w:themeColor="text1"/>
                <w:sz w:val="22"/>
                <w:szCs w:val="22"/>
              </w:rPr>
              <w:t xml:space="preserve">/ </w:t>
            </w:r>
            <w:proofErr w:type="spellStart"/>
            <w:r w:rsidRPr="00FB6D7C">
              <w:rPr>
                <w:rFonts w:ascii="Calibri" w:eastAsia="Times New Roman" w:hAnsi="Calibri" w:cs="Calibri"/>
                <w:b w:val="0"/>
                <w:bCs w:val="0"/>
                <w:i/>
                <w:iCs/>
                <w:color w:val="000000" w:themeColor="text1"/>
                <w:sz w:val="22"/>
                <w:szCs w:val="22"/>
              </w:rPr>
              <w:t>Karanasan</w:t>
            </w:r>
            <w:proofErr w:type="spellEnd"/>
            <w:r w:rsidRPr="00FB6D7C">
              <w:rPr>
                <w:rFonts w:ascii="Calibri" w:eastAsia="Times New Roman" w:hAnsi="Calibri" w:cs="Calibri"/>
                <w:b w:val="0"/>
                <w:bCs w:val="0"/>
                <w:i/>
                <w:iCs/>
                <w:color w:val="000000" w:themeColor="text1"/>
                <w:sz w:val="22"/>
                <w:szCs w:val="22"/>
              </w:rPr>
              <w:t xml:space="preserve"> </w:t>
            </w:r>
            <w:proofErr w:type="spellStart"/>
            <w:r w:rsidRPr="00FB6D7C">
              <w:rPr>
                <w:rFonts w:ascii="Calibri" w:eastAsia="Times New Roman" w:hAnsi="Calibri" w:cs="Calibri"/>
                <w:b w:val="0"/>
                <w:bCs w:val="0"/>
                <w:i/>
                <w:iCs/>
                <w:color w:val="000000" w:themeColor="text1"/>
                <w:sz w:val="22"/>
                <w:szCs w:val="22"/>
              </w:rPr>
              <w:t>sa</w:t>
            </w:r>
            <w:proofErr w:type="spellEnd"/>
            <w:r w:rsidRPr="00FB6D7C">
              <w:rPr>
                <w:rFonts w:ascii="Calibri" w:eastAsia="Times New Roman" w:hAnsi="Calibri" w:cs="Calibri"/>
                <w:b w:val="0"/>
                <w:bCs w:val="0"/>
                <w:i/>
                <w:iCs/>
                <w:color w:val="000000" w:themeColor="text1"/>
                <w:sz w:val="22"/>
                <w:szCs w:val="22"/>
              </w:rPr>
              <w:t xml:space="preserve"> </w:t>
            </w:r>
            <w:proofErr w:type="spellStart"/>
            <w:r w:rsidRPr="00FB6D7C">
              <w:rPr>
                <w:rFonts w:ascii="Calibri" w:eastAsia="Times New Roman"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6E224F29"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The learning experience moves from familiar examples of matter to guided scientific investigation. Learners begin with the “Phase Race: Solid, Liquid, or Gas?” game to activate prior knowledge and correct misconceptions. They then unlock important vocabulary such as volume and shape and complete the THINK and WANT columns of the T-W-H-L chart. Through group investigations, learners observe a stone, water, and balloons to compare shape, then use containers, water, solid objects, and a balloon to explore volume. The teacher uses probing questions, real objects, pictures, worksheets, and team roles to guide learners before they explain ideas independently. Learners complete the LEARNED and HOW columns of the chart and show understanding through oral explanation, written answers, performance-based tasks, and a 5-item quick check per session.</w:t>
            </w:r>
          </w:p>
        </w:tc>
      </w:tr>
      <w:tr w:rsidR="00FB6D7C" w:rsidRPr="00FB6D7C" w14:paraId="2FBEBAB5"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33F7171" w14:textId="77777777" w:rsidR="00FB6D7C" w:rsidRPr="00FB6D7C" w:rsidRDefault="00FB6D7C" w:rsidP="00FB6D7C">
            <w:pPr>
              <w:widowControl w:val="0"/>
              <w:spacing w:after="0" w:line="240" w:lineRule="auto"/>
              <w:ind w:left="427" w:hanging="270"/>
              <w:rPr>
                <w:rFonts w:ascii="Calibri" w:eastAsia="Montserrat" w:hAnsi="Calibri" w:cs="Calibri"/>
                <w:b/>
                <w:bCs/>
                <w:color w:val="000000" w:themeColor="text1"/>
                <w:sz w:val="22"/>
                <w:szCs w:val="22"/>
              </w:rPr>
            </w:pPr>
            <w:r w:rsidRPr="00FB6D7C">
              <w:rPr>
                <w:rFonts w:ascii="Calibri" w:eastAsia="Montserrat" w:hAnsi="Calibri" w:cs="Calibri"/>
                <w:b/>
                <w:bCs/>
                <w:color w:val="000000" w:themeColor="text1"/>
                <w:sz w:val="22"/>
                <w:szCs w:val="22"/>
              </w:rPr>
              <w:t>Pre-Lesson</w:t>
            </w:r>
          </w:p>
          <w:p w14:paraId="33EFABB5" w14:textId="77777777" w:rsidR="00FB6D7C" w:rsidRPr="00FB6D7C" w:rsidRDefault="00FB6D7C" w:rsidP="00FB6D7C">
            <w:pPr>
              <w:widowControl w:val="0"/>
              <w:spacing w:after="0" w:line="240" w:lineRule="auto"/>
              <w:ind w:left="427" w:hanging="270"/>
              <w:rPr>
                <w:rFonts w:ascii="Calibri" w:eastAsia="Montserrat" w:hAnsi="Calibri" w:cs="Calibri"/>
                <w:b/>
                <w:bCs/>
                <w:i/>
                <w:iCs/>
                <w:color w:val="000000" w:themeColor="text1"/>
                <w:sz w:val="22"/>
                <w:szCs w:val="22"/>
              </w:rPr>
            </w:pPr>
            <w:r w:rsidRPr="00FB6D7C">
              <w:rPr>
                <w:rFonts w:ascii="Calibri" w:eastAsia="Montserrat" w:hAnsi="Calibri" w:cs="Calibri"/>
                <w:i/>
                <w:iCs/>
                <w:color w:val="000000" w:themeColor="text1"/>
                <w:sz w:val="22"/>
                <w:szCs w:val="22"/>
              </w:rPr>
              <w:t xml:space="preserve">/ </w:t>
            </w:r>
            <w:r w:rsidRPr="00FB6D7C">
              <w:rPr>
                <w:rStyle w:val="Strong"/>
                <w:rFonts w:ascii="Calibri" w:eastAsia="Times New Roman" w:hAnsi="Calibri" w:cs="Calibri"/>
                <w:b w:val="0"/>
                <w:bCs w:val="0"/>
                <w:i/>
                <w:iCs/>
                <w:color w:val="000000" w:themeColor="text1"/>
                <w:sz w:val="22"/>
                <w:szCs w:val="22"/>
              </w:rPr>
              <w:t>Bago ang Aralin</w:t>
            </w:r>
          </w:p>
          <w:p w14:paraId="0C9B0651" w14:textId="77777777" w:rsidR="00FB6D7C" w:rsidRPr="00FB6D7C" w:rsidRDefault="00FB6D7C" w:rsidP="00FB6D7C">
            <w:pPr>
              <w:widowControl w:val="0"/>
              <w:spacing w:after="0" w:line="240" w:lineRule="auto"/>
              <w:ind w:left="427" w:hanging="270"/>
              <w:rPr>
                <w:rFonts w:ascii="Calibri" w:eastAsia="Arial" w:hAnsi="Calibri" w:cs="Calibri"/>
                <w:b/>
                <w:bCs/>
                <w:color w:val="000000" w:themeColor="text1"/>
                <w:sz w:val="22"/>
                <w:szCs w:val="22"/>
              </w:rPr>
            </w:pPr>
            <w:r w:rsidRPr="00FB6D7C">
              <w:rPr>
                <w:rFonts w:ascii="Calibri" w:eastAsia="Montserrat" w:hAnsi="Calibri" w:cs="Calibri"/>
                <w:i/>
                <w:iCs/>
                <w:color w:val="000000" w:themeColor="text1"/>
                <w:sz w:val="22"/>
                <w:szCs w:val="22"/>
              </w:rPr>
              <w:t>-</w:t>
            </w:r>
            <w:r w:rsidRPr="00FB6D7C">
              <w:rPr>
                <w:rFonts w:ascii="Calibri" w:eastAsia="Montserrat" w:hAnsi="Calibri" w:cs="Calibri"/>
                <w:color w:val="000000" w:themeColor="text1"/>
                <w:sz w:val="22"/>
                <w:szCs w:val="22"/>
              </w:rPr>
              <w:t xml:space="preserve"> </w:t>
            </w:r>
            <w:r w:rsidRPr="00FB6D7C">
              <w:rPr>
                <w:rFonts w:ascii="Calibri" w:eastAsia="Montserrat"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24E0773"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 xml:space="preserve">Begin with the group review game “Phase Race: Solid, Liquid, or Gas?” Prepare three boxes or containers labeled Solid, Liquid, and Gas. Provide pictures or safe small objects such as a stone or ice cube for solid, water picture or bottle for liquid, and balloon for gas. Divide learners into small teams. At the signal “Go,” learners race one at a time to identify an object and place it in the correct box. After the game, ask: “What makes an object a solid?” </w:t>
            </w:r>
            <w:r w:rsidRPr="00FB6D7C">
              <w:rPr>
                <w:rFonts w:ascii="Calibri" w:eastAsia="Arial" w:hAnsi="Calibri" w:cs="Calibri"/>
                <w:sz w:val="22"/>
                <w:szCs w:val="22"/>
              </w:rPr>
              <w:lastRenderedPageBreak/>
              <w:t>“How can you tell if something is a gas?” and “Can you give examples of each state of matter from everyday life?”</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6809F31"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 xml:space="preserve">Review the previous session by showing the sorted examples and asking learners to justify their answers. Unlock the terms shape and volume using jumbled letters: UMELOV for VOLUME and EHASP for SHAPE. Guide learners to define volume as the amount of space occupied by an object or substance, and shape as the form or outline of an object. Show the pictures of balloons, a water drop, and a stone tower. Ask what the pictures show and what learners think they know </w:t>
            </w:r>
            <w:r w:rsidRPr="00FB6D7C">
              <w:rPr>
                <w:rFonts w:ascii="Calibri" w:eastAsia="Arial" w:hAnsi="Calibri" w:cs="Calibri"/>
                <w:sz w:val="22"/>
                <w:szCs w:val="22"/>
              </w:rPr>
              <w:lastRenderedPageBreak/>
              <w:t>about the properties of matter.</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F680187"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Review the results of Activity 1 by asking learners what happened to the stone, water, and air in the balloon when each was pressed, poured, or placed in a container. Ask learners to predict before the next investigation: “Will the amount of space occupied by a solid, liquid, or gas change when we place it in a container?” Clarify that today’s focus is volume and that observations must be recorded carefully.</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40F7315"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Begin by revisiting the T-W-H-L chart. Ask learners which questions in the WANT column were already answered and which still need clarification. Show three objects again: a solid object, water in a container, and an inflated balloon. Ask learners to state one property of each in terms of shape and one property in terms of volume. Use this as a bridge to generalization and formative assessment.</w:t>
            </w:r>
          </w:p>
        </w:tc>
      </w:tr>
      <w:tr w:rsidR="00FB6D7C" w:rsidRPr="00FB6D7C" w14:paraId="2C284D66"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30D6F92" w14:textId="77777777" w:rsidR="00FB6D7C" w:rsidRPr="00FB6D7C" w:rsidRDefault="00FB6D7C" w:rsidP="00FB6D7C">
            <w:pPr>
              <w:widowControl w:val="0"/>
              <w:spacing w:after="0" w:line="240" w:lineRule="auto"/>
              <w:ind w:left="427" w:hanging="270"/>
              <w:rPr>
                <w:rFonts w:ascii="Calibri" w:eastAsia="Montserrat" w:hAnsi="Calibri" w:cs="Calibri"/>
                <w:b/>
                <w:bCs/>
                <w:color w:val="000000" w:themeColor="text1"/>
                <w:sz w:val="22"/>
                <w:szCs w:val="22"/>
              </w:rPr>
            </w:pPr>
            <w:r w:rsidRPr="00FB6D7C">
              <w:rPr>
                <w:rFonts w:ascii="Calibri" w:eastAsia="Montserrat" w:hAnsi="Calibri" w:cs="Calibri"/>
                <w:b/>
                <w:bCs/>
                <w:color w:val="000000" w:themeColor="text1"/>
                <w:sz w:val="22"/>
                <w:szCs w:val="22"/>
                <w:u w:val="single"/>
              </w:rPr>
              <w:t>Flow</w:t>
            </w:r>
          </w:p>
          <w:p w14:paraId="757E0841" w14:textId="77777777" w:rsidR="00FB6D7C" w:rsidRPr="00FB6D7C" w:rsidRDefault="00FB6D7C" w:rsidP="00FB6D7C">
            <w:pPr>
              <w:widowControl w:val="0"/>
              <w:spacing w:after="0" w:line="240" w:lineRule="auto"/>
              <w:ind w:left="427" w:hanging="270"/>
              <w:rPr>
                <w:rFonts w:ascii="Calibri" w:eastAsia="Montserrat" w:hAnsi="Calibri" w:cs="Calibri"/>
                <w:b/>
                <w:bCs/>
                <w:i/>
                <w:iCs/>
                <w:color w:val="000000" w:themeColor="text1"/>
                <w:sz w:val="22"/>
                <w:szCs w:val="22"/>
              </w:rPr>
            </w:pPr>
            <w:r w:rsidRPr="00FB6D7C">
              <w:rPr>
                <w:rFonts w:ascii="Calibri" w:eastAsia="Montserrat" w:hAnsi="Calibri" w:cs="Calibri"/>
                <w:i/>
                <w:iCs/>
                <w:color w:val="000000" w:themeColor="text1"/>
                <w:sz w:val="22"/>
                <w:szCs w:val="22"/>
              </w:rPr>
              <w:t>/</w:t>
            </w:r>
            <w:r w:rsidRPr="00FB6D7C">
              <w:rPr>
                <w:rFonts w:ascii="Calibri" w:eastAsia="Montserrat" w:hAnsi="Calibri" w:cs="Calibri"/>
                <w:b/>
                <w:bCs/>
                <w:i/>
                <w:iCs/>
                <w:color w:val="000000" w:themeColor="text1"/>
                <w:sz w:val="22"/>
                <w:szCs w:val="22"/>
              </w:rPr>
              <w:t xml:space="preserve"> </w:t>
            </w:r>
            <w:proofErr w:type="spellStart"/>
            <w:r w:rsidRPr="00FB6D7C">
              <w:rPr>
                <w:rStyle w:val="Strong"/>
                <w:rFonts w:ascii="Calibri" w:eastAsia="Times New Roman" w:hAnsi="Calibri" w:cs="Calibri"/>
                <w:b w:val="0"/>
                <w:bCs w:val="0"/>
                <w:i/>
                <w:iCs/>
                <w:color w:val="000000" w:themeColor="text1"/>
                <w:sz w:val="22"/>
                <w:szCs w:val="22"/>
              </w:rPr>
              <w:t>Daloy</w:t>
            </w:r>
            <w:proofErr w:type="spellEnd"/>
            <w:r w:rsidRPr="00FB6D7C">
              <w:rPr>
                <w:rStyle w:val="Strong"/>
                <w:rFonts w:ascii="Calibri" w:eastAsia="Times New Roman" w:hAnsi="Calibri" w:cs="Calibri"/>
                <w:b w:val="0"/>
                <w:bCs w:val="0"/>
                <w:i/>
                <w:iCs/>
                <w:color w:val="000000" w:themeColor="text1"/>
                <w:sz w:val="22"/>
                <w:szCs w:val="22"/>
              </w:rPr>
              <w:t xml:space="preserve"> ng Aralin</w:t>
            </w:r>
          </w:p>
          <w:p w14:paraId="7F0FAC1B" w14:textId="77777777" w:rsidR="00FB6D7C" w:rsidRPr="00FB6D7C" w:rsidRDefault="00FB6D7C" w:rsidP="00FB6D7C">
            <w:pPr>
              <w:widowControl w:val="0"/>
              <w:spacing w:after="0" w:line="240" w:lineRule="auto"/>
              <w:ind w:left="427" w:hanging="270"/>
              <w:rPr>
                <w:rFonts w:ascii="Calibri" w:eastAsia="Montserrat" w:hAnsi="Calibri" w:cs="Calibri"/>
                <w:i/>
                <w:iCs/>
                <w:color w:val="000000" w:themeColor="text1"/>
                <w:sz w:val="22"/>
                <w:szCs w:val="22"/>
              </w:rPr>
            </w:pPr>
            <w:r w:rsidRPr="00FB6D7C">
              <w:rPr>
                <w:rFonts w:ascii="Calibri" w:eastAsia="Montserrat" w:hAnsi="Calibri" w:cs="Calibri"/>
                <w:i/>
                <w:iCs/>
                <w:color w:val="000000" w:themeColor="text1"/>
                <w:sz w:val="22"/>
                <w:szCs w:val="22"/>
              </w:rPr>
              <w:t>-</w:t>
            </w:r>
            <w:r w:rsidRPr="00FB6D7C">
              <w:rPr>
                <w:rFonts w:ascii="Calibri" w:eastAsia="Montserrat" w:hAnsi="Calibri" w:cs="Calibri"/>
                <w:color w:val="000000" w:themeColor="text1"/>
                <w:sz w:val="22"/>
                <w:szCs w:val="22"/>
              </w:rPr>
              <w:t xml:space="preserve"> </w:t>
            </w:r>
            <w:r w:rsidRPr="00FB6D7C">
              <w:rPr>
                <w:rFonts w:ascii="Calibri" w:eastAsia="Montserrat" w:hAnsi="Calibri" w:cs="Calibri"/>
                <w:i/>
                <w:iCs/>
                <w:color w:val="000000" w:themeColor="text1"/>
                <w:sz w:val="22"/>
                <w:szCs w:val="22"/>
              </w:rPr>
              <w:t>Describe the activities that you can implement in 1 or more sessions to meet the learning objectives.</w:t>
            </w:r>
          </w:p>
          <w:p w14:paraId="174A89D0" w14:textId="77777777" w:rsidR="00FB6D7C" w:rsidRPr="00FB6D7C" w:rsidRDefault="00FB6D7C" w:rsidP="00FB6D7C">
            <w:pPr>
              <w:widowControl w:val="0"/>
              <w:spacing w:after="0" w:line="240" w:lineRule="auto"/>
              <w:ind w:left="427" w:hanging="270"/>
              <w:rPr>
                <w:rFonts w:ascii="Calibri" w:eastAsia="Montserrat" w:hAnsi="Calibri" w:cs="Calibri"/>
                <w:i/>
                <w:iCs/>
                <w:color w:val="000000" w:themeColor="text1"/>
                <w:sz w:val="22"/>
                <w:szCs w:val="22"/>
              </w:rPr>
            </w:pPr>
            <w:r w:rsidRPr="00FB6D7C">
              <w:rPr>
                <w:rFonts w:ascii="Calibri" w:eastAsia="Montserrat" w:hAnsi="Calibri" w:cs="Calibri"/>
                <w:i/>
                <w:iCs/>
                <w:color w:val="000000" w:themeColor="text1"/>
                <w:sz w:val="22"/>
                <w:szCs w:val="22"/>
              </w:rPr>
              <w:t>Apply the Learning Design Principles by thinking about how to:</w:t>
            </w:r>
          </w:p>
          <w:p w14:paraId="2195A9BC" w14:textId="77777777" w:rsidR="00FB6D7C" w:rsidRPr="00FB6D7C" w:rsidRDefault="00FB6D7C" w:rsidP="00FB6D7C">
            <w:pPr>
              <w:widowControl w:val="0"/>
              <w:spacing w:after="0" w:line="240" w:lineRule="auto"/>
              <w:ind w:left="427" w:hanging="270"/>
              <w:rPr>
                <w:rFonts w:ascii="Calibri" w:eastAsia="Montserrat" w:hAnsi="Calibri" w:cs="Calibri"/>
                <w:i/>
                <w:iCs/>
                <w:color w:val="000000" w:themeColor="text1"/>
                <w:sz w:val="22"/>
                <w:szCs w:val="22"/>
              </w:rPr>
            </w:pPr>
            <w:r w:rsidRPr="00FB6D7C">
              <w:rPr>
                <w:rFonts w:ascii="Calibri" w:eastAsia="Montserrat" w:hAnsi="Calibri" w:cs="Calibri"/>
                <w:i/>
                <w:iCs/>
                <w:color w:val="000000" w:themeColor="text1"/>
                <w:sz w:val="22"/>
                <w:szCs w:val="22"/>
              </w:rPr>
              <w:t>- make the objectives clear for the learners</w:t>
            </w:r>
          </w:p>
          <w:p w14:paraId="059D5B7B" w14:textId="77777777" w:rsidR="00FB6D7C" w:rsidRPr="00FB6D7C" w:rsidRDefault="00FB6D7C" w:rsidP="00FB6D7C">
            <w:pPr>
              <w:widowControl w:val="0"/>
              <w:spacing w:after="0" w:line="240" w:lineRule="auto"/>
              <w:ind w:left="427" w:hanging="270"/>
              <w:rPr>
                <w:rFonts w:ascii="Calibri" w:eastAsia="Montserrat" w:hAnsi="Calibri" w:cs="Calibri"/>
                <w:i/>
                <w:iCs/>
                <w:color w:val="000000" w:themeColor="text1"/>
                <w:sz w:val="22"/>
                <w:szCs w:val="22"/>
              </w:rPr>
            </w:pPr>
            <w:r w:rsidRPr="00FB6D7C">
              <w:rPr>
                <w:rFonts w:ascii="Calibri" w:eastAsia="Montserrat" w:hAnsi="Calibri" w:cs="Calibri"/>
                <w:i/>
                <w:iCs/>
                <w:color w:val="000000" w:themeColor="text1"/>
                <w:sz w:val="22"/>
                <w:szCs w:val="22"/>
              </w:rPr>
              <w:t>- guide learners before letting them try the task on their own</w:t>
            </w:r>
          </w:p>
          <w:p w14:paraId="00CB2A6C" w14:textId="77777777" w:rsidR="00FB6D7C" w:rsidRPr="00FB6D7C" w:rsidRDefault="00FB6D7C" w:rsidP="00FB6D7C">
            <w:pPr>
              <w:widowControl w:val="0"/>
              <w:spacing w:after="0" w:line="240" w:lineRule="auto"/>
              <w:ind w:left="427" w:hanging="270"/>
              <w:rPr>
                <w:rFonts w:ascii="Calibri" w:eastAsia="Montserrat" w:hAnsi="Calibri" w:cs="Calibri"/>
                <w:i/>
                <w:iCs/>
                <w:color w:val="000000" w:themeColor="text1"/>
                <w:sz w:val="22"/>
                <w:szCs w:val="22"/>
              </w:rPr>
            </w:pPr>
            <w:r w:rsidRPr="00FB6D7C">
              <w:rPr>
                <w:rFonts w:ascii="Calibri" w:eastAsia="Montserrat" w:hAnsi="Calibri" w:cs="Calibri"/>
                <w:i/>
                <w:iCs/>
                <w:color w:val="000000" w:themeColor="text1"/>
                <w:sz w:val="22"/>
                <w:szCs w:val="22"/>
              </w:rPr>
              <w:t>- check the state of the learners’ well-being, understanding, and mastery over the lesson</w:t>
            </w:r>
          </w:p>
          <w:p w14:paraId="0D270F36" w14:textId="77777777" w:rsidR="00FB6D7C" w:rsidRPr="00FB6D7C" w:rsidRDefault="00FB6D7C" w:rsidP="00FB6D7C">
            <w:pPr>
              <w:widowControl w:val="0"/>
              <w:spacing w:after="0" w:line="240" w:lineRule="auto"/>
              <w:ind w:left="427" w:hanging="270"/>
              <w:rPr>
                <w:rFonts w:ascii="Calibri" w:eastAsia="Montserrat" w:hAnsi="Calibri" w:cs="Calibri"/>
                <w:i/>
                <w:iCs/>
                <w:color w:val="000000" w:themeColor="text1"/>
                <w:sz w:val="22"/>
                <w:szCs w:val="22"/>
              </w:rPr>
            </w:pPr>
            <w:r w:rsidRPr="00FB6D7C">
              <w:rPr>
                <w:rFonts w:ascii="Calibri" w:eastAsia="Montserrat" w:hAnsi="Calibri" w:cs="Calibri"/>
                <w:i/>
                <w:iCs/>
                <w:color w:val="000000" w:themeColor="text1"/>
                <w:sz w:val="22"/>
                <w:szCs w:val="22"/>
              </w:rPr>
              <w:t>- connect today's new concepts to past competencies</w:t>
            </w:r>
          </w:p>
          <w:p w14:paraId="2E7F30E8" w14:textId="77777777" w:rsidR="00FB6D7C" w:rsidRPr="00FB6D7C" w:rsidRDefault="00FB6D7C" w:rsidP="00FB6D7C">
            <w:pPr>
              <w:widowControl w:val="0"/>
              <w:spacing w:after="0" w:line="240" w:lineRule="auto"/>
              <w:ind w:left="427" w:hanging="270"/>
              <w:rPr>
                <w:rFonts w:ascii="Calibri" w:eastAsia="Montserrat" w:hAnsi="Calibri" w:cs="Calibri"/>
                <w:i/>
                <w:iCs/>
                <w:color w:val="000000" w:themeColor="text1"/>
                <w:sz w:val="22"/>
                <w:szCs w:val="22"/>
              </w:rPr>
            </w:pPr>
            <w:r w:rsidRPr="00FB6D7C">
              <w:rPr>
                <w:rFonts w:ascii="Calibri" w:eastAsia="Montserrat" w:hAnsi="Calibri" w:cs="Calibri"/>
                <w:i/>
                <w:iCs/>
                <w:color w:val="000000" w:themeColor="text1"/>
                <w:sz w:val="22"/>
                <w:szCs w:val="22"/>
              </w:rPr>
              <w:t>- encourage collaboration among learners</w:t>
            </w:r>
          </w:p>
          <w:p w14:paraId="608412A7" w14:textId="77777777" w:rsidR="00FB6D7C" w:rsidRPr="00FB6D7C" w:rsidRDefault="00FB6D7C" w:rsidP="00FB6D7C">
            <w:pPr>
              <w:widowControl w:val="0"/>
              <w:spacing w:after="0" w:line="240" w:lineRule="auto"/>
              <w:ind w:left="427" w:hanging="270"/>
              <w:rPr>
                <w:rFonts w:ascii="Calibri" w:eastAsia="Montserrat" w:hAnsi="Calibri" w:cs="Calibri"/>
                <w:i/>
                <w:iCs/>
                <w:color w:val="000000" w:themeColor="text1"/>
                <w:sz w:val="22"/>
                <w:szCs w:val="22"/>
              </w:rPr>
            </w:pPr>
            <w:r w:rsidRPr="00FB6D7C">
              <w:rPr>
                <w:rFonts w:ascii="Calibri" w:eastAsia="Montserrat" w:hAnsi="Calibri" w:cs="Calibri"/>
                <w:i/>
                <w:iCs/>
                <w:color w:val="000000" w:themeColor="text1"/>
                <w:sz w:val="22"/>
                <w:szCs w:val="22"/>
              </w:rPr>
              <w:t>- invite learners to reflect on why this matters to them</w:t>
            </w:r>
          </w:p>
          <w:p w14:paraId="45CC751C" w14:textId="77777777" w:rsidR="00FB6D7C" w:rsidRPr="00FB6D7C" w:rsidRDefault="00FB6D7C" w:rsidP="00FB6D7C">
            <w:pPr>
              <w:widowControl w:val="0"/>
              <w:spacing w:after="0" w:line="240" w:lineRule="auto"/>
              <w:ind w:left="427" w:hanging="270"/>
              <w:rPr>
                <w:rFonts w:ascii="Calibri" w:eastAsia="Arial" w:hAnsi="Calibri" w:cs="Calibri"/>
                <w:b/>
                <w:bCs/>
                <w:color w:val="000000" w:themeColor="text1"/>
                <w:sz w:val="22"/>
                <w:szCs w:val="22"/>
                <w:u w:val="single"/>
              </w:rPr>
            </w:pPr>
            <w:r w:rsidRPr="00FB6D7C">
              <w:rPr>
                <w:rFonts w:ascii="Calibri" w:eastAsia="Montserrat" w:hAnsi="Calibri" w:cs="Calibri"/>
                <w:i/>
                <w:iCs/>
                <w:color w:val="000000" w:themeColor="text1"/>
                <w:sz w:val="22"/>
                <w:szCs w:val="22"/>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FB58CA3"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1. State the lesson purpose: learners will deepen their understanding of solids, liquids, and gases and the properties that define them.</w:t>
            </w:r>
          </w:p>
          <w:p w14:paraId="02E11E6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2. Conduct the “Phase Race” sorting activity. Ensure that objects or pictures are safe, visible, and familiar to learners.</w:t>
            </w:r>
          </w:p>
          <w:p w14:paraId="115869C7"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3. Let each team explain at least one sorted item. Ask probing questions to clarify why it belongs to solid, liquid, or gas.</w:t>
            </w:r>
          </w:p>
          <w:p w14:paraId="07DEC3A7"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4. Unlock content vocabulary using jumbled letters for VOLUME and SHAPE. Let learners write the correct terms and give simple examples.</w:t>
            </w:r>
          </w:p>
          <w:p w14:paraId="0804854F"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5. Show pictures of balloons, a water drop, and a stone tower. Ask learners to identify the state of matter represented by each picture.</w:t>
            </w:r>
          </w:p>
          <w:p w14:paraId="307ADE8C"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6. Introduce the T-W-H-L Chart. Learners write or share what they THINK they know about properties of matter and what they WANT to know. The teacher records selected answers and questions on the board.</w:t>
            </w:r>
          </w:p>
          <w:p w14:paraId="74B87932"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7. Emphasize safety and responsible learning: even common materials must be handled properly, and all learners must respect group roles and ideas.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40E7949"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1. Organize the class into five groups and assign team roles such as Manager, Speaker, Director, and Reports Coordinator. Explain expectations for cooperation, safety, and respectful participation.</w:t>
            </w:r>
          </w:p>
          <w:p w14:paraId="1A4FC4C2"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2. Present Activity 1: “Observing the Shape of the Three States of Matter.” Provide each group with a stone, water, three balloons, and the activity sheet or guide questions.</w:t>
            </w:r>
          </w:p>
          <w:p w14:paraId="013BF4C9"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3. Ask learners to observe what happens to the shape of the stone when placed or pressed. Guide them to conclude that a solid has a definite shape.</w:t>
            </w:r>
          </w:p>
          <w:p w14:paraId="742A803C"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 xml:space="preserve">4. Ask learners to observe what happens to water when poured or placed in different containers. Guide them to conclude that a liquid has no definite shape because it </w:t>
            </w:r>
            <w:r w:rsidRPr="00FB6D7C">
              <w:rPr>
                <w:rFonts w:ascii="Calibri" w:eastAsia="Arial" w:hAnsi="Calibri" w:cs="Calibri"/>
                <w:sz w:val="22"/>
                <w:szCs w:val="22"/>
              </w:rPr>
              <w:lastRenderedPageBreak/>
              <w:t>takes the shape of its container.</w:t>
            </w:r>
          </w:p>
          <w:p w14:paraId="1D866700"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5. Ask learners to observe the air inside balloons. Explain that gas takes the shape of its container and can spread out when released.</w:t>
            </w:r>
          </w:p>
          <w:p w14:paraId="482A2AE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6. Let groups present observations. Use probing questions such as: “What changed?” “What stayed the same?” and “What evidence supports your answer?”</w:t>
            </w:r>
          </w:p>
          <w:p w14:paraId="14BD2A87"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7. Summarize: solids have definite shape; liquids have no definite shape; gases have no definite shape. Connect the activity to daily-life examples such as stones, juice, and air inside balls or balloons.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8153684"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1. Review the concept of volume as the amount of space occupied by an object or substance. Show a measuring cup and explain the use of milliliters (mL) for liquid volume.</w:t>
            </w:r>
          </w:p>
          <w:p w14:paraId="20D925A5"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2. Present Activity 2: “Exploring Volume as a Property of Solids, Liquids, and Gases.” Provide clear containers, water, solid objects such as marbles or beads, a balloon, a measuring cup, and a marker or pen.</w:t>
            </w:r>
          </w:p>
          <w:p w14:paraId="4585ED8D"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3. For solids, learners observe whether the solid objects keep their amount of space when placed inside a container. Guide them to see that solids have definite volume.</w:t>
            </w:r>
          </w:p>
          <w:p w14:paraId="3DF7266B"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 xml:space="preserve">4. For liquids, learners measure water using a measuring cup and pour it into a container. Ask if the water changes its amount or only its shape. Guide them to conclude that </w:t>
            </w:r>
            <w:r w:rsidRPr="00FB6D7C">
              <w:rPr>
                <w:rFonts w:ascii="Calibri" w:eastAsia="Arial" w:hAnsi="Calibri" w:cs="Calibri"/>
                <w:sz w:val="22"/>
                <w:szCs w:val="22"/>
              </w:rPr>
              <w:lastRenderedPageBreak/>
              <w:t>liquids have definite volume but no definite shape.</w:t>
            </w:r>
          </w:p>
          <w:p w14:paraId="4D89BBCD"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5. For gases, learners compare a deflated and inflated balloon. Ask what happens to the balloon’s size when air is added and what happens when the balloon is squeezed. Guide them to conclude that gases have no definite volume because they expand or compress to fit the available space.</w:t>
            </w:r>
          </w:p>
          <w:p w14:paraId="37F674A6"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6. Allow groups to record observations and share results. Clarify misconceptions, especially the idea that changing container shape automatically changes liquid volume.</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4E5E198"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1. Continue discussion of Activity 2 and ask learners to compare all three states using a table with the columns: State of Matter, Shape, Volume, and Example.</w:t>
            </w:r>
          </w:p>
          <w:p w14:paraId="020C3D2B"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2. Introduce age-appropriate particle ideas: solids have particles that are closely packed and strongly attracted to one another, liquids have particles that are close but can move past one another, and gases have particles that are far apart and move freely.</w:t>
            </w:r>
          </w:p>
          <w:p w14:paraId="2A934FE6"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3. Connect particle arrangement to observable properties: solids keep shape and volume, liquids keep volume but take container shape, and gases take both shape and available volume of their container.</w:t>
            </w:r>
          </w:p>
          <w:p w14:paraId="706CE3A6"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4. Return to the T-W-H-L Chart. Learners review their THINK answers, mark which were correct, answer their WANT questions, and complete the LEARNED and HOW columns.</w:t>
            </w:r>
          </w:p>
          <w:p w14:paraId="1C6657E2"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5. Ask learners to share the most interesting part of the lesson and why it matters in daily life. Connect the lesson to safe and responsible use of materials at home and in school.</w:t>
            </w:r>
          </w:p>
          <w:p w14:paraId="1D464741"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6. Give a formative performance task and 5-item quick check. Use learner responses to identify those needing remediation on shape, volume, or examples of solids, liquids, and gases.</w:t>
            </w:r>
          </w:p>
        </w:tc>
      </w:tr>
      <w:tr w:rsidR="00FB6D7C" w:rsidRPr="00FB6D7C" w14:paraId="0A6A18A3"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12E1228" w14:textId="77777777" w:rsidR="00FB6D7C" w:rsidRPr="00FB6D7C" w:rsidRDefault="00FB6D7C" w:rsidP="00FB6D7C">
            <w:pPr>
              <w:widowControl w:val="0"/>
              <w:spacing w:after="0" w:line="240" w:lineRule="auto"/>
              <w:ind w:left="427" w:hanging="270"/>
              <w:rPr>
                <w:rFonts w:ascii="Calibri" w:eastAsia="Montserrat" w:hAnsi="Calibri" w:cs="Calibri"/>
                <w:b/>
                <w:bCs/>
                <w:color w:val="000000" w:themeColor="text1"/>
                <w:sz w:val="22"/>
                <w:szCs w:val="22"/>
              </w:rPr>
            </w:pPr>
            <w:r w:rsidRPr="00FB6D7C">
              <w:rPr>
                <w:rFonts w:ascii="Calibri" w:eastAsia="Montserrat" w:hAnsi="Calibri" w:cs="Calibri"/>
                <w:b/>
                <w:bCs/>
                <w:color w:val="000000" w:themeColor="text1"/>
                <w:sz w:val="22"/>
                <w:szCs w:val="22"/>
              </w:rPr>
              <w:lastRenderedPageBreak/>
              <w:t>Learning Resources</w:t>
            </w:r>
          </w:p>
          <w:p w14:paraId="7F7B42AC" w14:textId="77777777" w:rsidR="00FB6D7C" w:rsidRPr="00FB6D7C" w:rsidRDefault="00FB6D7C" w:rsidP="00FB6D7C">
            <w:pPr>
              <w:widowControl w:val="0"/>
              <w:spacing w:after="0" w:line="240" w:lineRule="auto"/>
              <w:ind w:left="427" w:hanging="270"/>
              <w:rPr>
                <w:rFonts w:ascii="Calibri" w:eastAsia="Montserrat" w:hAnsi="Calibri" w:cs="Calibri"/>
                <w:b/>
                <w:bCs/>
                <w:i/>
                <w:iCs/>
                <w:color w:val="000000" w:themeColor="text1"/>
                <w:sz w:val="22"/>
                <w:szCs w:val="22"/>
              </w:rPr>
            </w:pPr>
            <w:r w:rsidRPr="00FB6D7C">
              <w:rPr>
                <w:rFonts w:ascii="Calibri" w:eastAsia="Montserrat" w:hAnsi="Calibri" w:cs="Calibri"/>
                <w:i/>
                <w:iCs/>
                <w:color w:val="000000" w:themeColor="text1"/>
                <w:sz w:val="22"/>
                <w:szCs w:val="22"/>
              </w:rPr>
              <w:t xml:space="preserve">/ </w:t>
            </w:r>
            <w:r w:rsidRPr="00FB6D7C">
              <w:rPr>
                <w:rStyle w:val="Strong"/>
                <w:rFonts w:ascii="Calibri" w:eastAsia="Times New Roman" w:hAnsi="Calibri" w:cs="Calibri"/>
                <w:b w:val="0"/>
                <w:bCs w:val="0"/>
                <w:i/>
                <w:iCs/>
                <w:color w:val="000000" w:themeColor="text1"/>
                <w:sz w:val="22"/>
                <w:szCs w:val="22"/>
              </w:rPr>
              <w:t xml:space="preserve">Mga </w:t>
            </w:r>
            <w:proofErr w:type="spellStart"/>
            <w:r w:rsidRPr="00FB6D7C">
              <w:rPr>
                <w:rStyle w:val="Strong"/>
                <w:rFonts w:ascii="Calibri" w:eastAsia="Times New Roman" w:hAnsi="Calibri" w:cs="Calibri"/>
                <w:b w:val="0"/>
                <w:bCs w:val="0"/>
                <w:i/>
                <w:iCs/>
                <w:color w:val="000000" w:themeColor="text1"/>
                <w:sz w:val="22"/>
                <w:szCs w:val="22"/>
              </w:rPr>
              <w:t>Kagamitang</w:t>
            </w:r>
            <w:proofErr w:type="spellEnd"/>
            <w:r w:rsidRPr="00FB6D7C">
              <w:rPr>
                <w:rStyle w:val="Strong"/>
                <w:rFonts w:ascii="Calibri" w:eastAsia="Times New Roman" w:hAnsi="Calibri" w:cs="Calibri"/>
                <w:b w:val="0"/>
                <w:bCs w:val="0"/>
                <w:i/>
                <w:iCs/>
                <w:color w:val="000000" w:themeColor="text1"/>
                <w:sz w:val="22"/>
                <w:szCs w:val="22"/>
              </w:rPr>
              <w:t xml:space="preserve"> Panturo</w:t>
            </w:r>
          </w:p>
          <w:p w14:paraId="36B9BEE4" w14:textId="77777777" w:rsidR="00FB6D7C" w:rsidRPr="00FB6D7C" w:rsidRDefault="00FB6D7C" w:rsidP="00FB6D7C">
            <w:pPr>
              <w:widowControl w:val="0"/>
              <w:spacing w:after="0" w:line="240" w:lineRule="auto"/>
              <w:ind w:left="427" w:hanging="270"/>
              <w:rPr>
                <w:rFonts w:ascii="Calibri" w:eastAsia="Montserrat" w:hAnsi="Calibri" w:cs="Calibri"/>
                <w:i/>
                <w:iCs/>
                <w:color w:val="000000" w:themeColor="text1"/>
                <w:sz w:val="22"/>
                <w:szCs w:val="22"/>
              </w:rPr>
            </w:pPr>
            <w:r w:rsidRPr="00FB6D7C">
              <w:rPr>
                <w:rFonts w:ascii="Calibri" w:eastAsia="Montserrat" w:hAnsi="Calibri" w:cs="Calibri"/>
                <w:i/>
                <w:iCs/>
                <w:color w:val="000000" w:themeColor="text1"/>
                <w:sz w:val="22"/>
                <w:szCs w:val="22"/>
              </w:rPr>
              <w:t>- List down the learning resources that will help you reach your objectives. Ensure that they are available and inclusive.</w:t>
            </w:r>
          </w:p>
          <w:p w14:paraId="0EDCF4CB" w14:textId="77777777" w:rsidR="00FB6D7C" w:rsidRPr="00FB6D7C" w:rsidRDefault="00FB6D7C" w:rsidP="00FB6D7C">
            <w:pPr>
              <w:widowControl w:val="0"/>
              <w:spacing w:after="0" w:line="240" w:lineRule="auto"/>
              <w:ind w:left="427" w:hanging="270"/>
              <w:rPr>
                <w:rFonts w:ascii="Calibri" w:eastAsia="Arial" w:hAnsi="Calibri" w:cs="Calibri"/>
                <w:b/>
                <w:bCs/>
                <w:color w:val="000000" w:themeColor="text1"/>
                <w:sz w:val="22"/>
                <w:szCs w:val="22"/>
              </w:rPr>
            </w:pPr>
            <w:r w:rsidRPr="00FB6D7C">
              <w:rPr>
                <w:rFonts w:ascii="Calibri" w:eastAsia="Montserrat" w:hAnsi="Calibri" w:cs="Calibri"/>
                <w:i/>
                <w:iCs/>
                <w:color w:val="000000" w:themeColor="text1"/>
                <w:sz w:val="22"/>
                <w:szCs w:val="22"/>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DA7B98E"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Three labeled boxes or containers; pictures or safe real objects representing solids, liquids, and gases; timer or stopwatch; board or chart paper; vocabulary strips for VOLUME and SHAPE; pictures of balloons, water drop, and stone tower; T-W-H-L chart; markers; paper; learners’ notebook.</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6866410"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Stone or other safe solid object; water; three balloons; activity sheet for “Observing the Shape of the Three States of Matter”; group role cards or color-coded visors; tray or table cover; paper towels; board or presentation slides; visual guide questions.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CB98DBB"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Three clear containers, preferably of similar size and shape; water; solid objects such as marbles, coins, beads, or stones; balloon; measuring cup; marker or pen; Learning Activity Sheet 2; safety reminders; paper towels; alternative drawings or video clips if actual materials are limited.</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57F298E"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Completed activity sheets; comparison table template; T-W-H-L chart; pictures or real objects for review; formative quiz sheet; exit ticket; board or slide deck; improvised particle diagrams; teacher checklist for observation and feedback.</w:t>
            </w:r>
          </w:p>
        </w:tc>
      </w:tr>
      <w:tr w:rsidR="00FB6D7C" w:rsidRPr="00FB6D7C" w14:paraId="7F37E7D8"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33FD5D8" w14:textId="77777777" w:rsidR="00FB6D7C" w:rsidRPr="00FB6D7C" w:rsidRDefault="00FB6D7C" w:rsidP="00FB6D7C">
            <w:pPr>
              <w:widowControl w:val="0"/>
              <w:spacing w:after="0" w:line="240" w:lineRule="auto"/>
              <w:ind w:left="427" w:hanging="270"/>
              <w:rPr>
                <w:rFonts w:ascii="Calibri" w:eastAsia="Montserrat" w:hAnsi="Calibri" w:cs="Calibri"/>
                <w:b/>
                <w:bCs/>
                <w:color w:val="000000" w:themeColor="text1"/>
                <w:sz w:val="22"/>
                <w:szCs w:val="22"/>
              </w:rPr>
            </w:pPr>
            <w:r w:rsidRPr="00FB6D7C">
              <w:rPr>
                <w:rFonts w:ascii="Calibri" w:eastAsia="Montserrat" w:hAnsi="Calibri" w:cs="Calibri"/>
                <w:b/>
                <w:bCs/>
                <w:color w:val="000000" w:themeColor="text1"/>
                <w:sz w:val="22"/>
                <w:szCs w:val="22"/>
              </w:rPr>
              <w:lastRenderedPageBreak/>
              <w:t xml:space="preserve">Opportunities for integration </w:t>
            </w:r>
          </w:p>
          <w:p w14:paraId="62FB94E3" w14:textId="77777777" w:rsidR="00FB6D7C" w:rsidRPr="00FB6D7C" w:rsidRDefault="00FB6D7C" w:rsidP="00FB6D7C">
            <w:pPr>
              <w:widowControl w:val="0"/>
              <w:spacing w:after="0" w:line="240" w:lineRule="auto"/>
              <w:ind w:left="427" w:hanging="270"/>
              <w:rPr>
                <w:rFonts w:ascii="Calibri" w:eastAsia="Montserrat" w:hAnsi="Calibri" w:cs="Calibri"/>
                <w:b/>
                <w:bCs/>
                <w:i/>
                <w:iCs/>
                <w:color w:val="000000" w:themeColor="text1"/>
                <w:sz w:val="22"/>
                <w:szCs w:val="22"/>
                <w:u w:val="single"/>
              </w:rPr>
            </w:pPr>
            <w:r w:rsidRPr="00FB6D7C">
              <w:rPr>
                <w:rFonts w:ascii="Calibri" w:eastAsia="Montserrat" w:hAnsi="Calibri" w:cs="Calibri"/>
                <w:i/>
                <w:iCs/>
                <w:color w:val="000000" w:themeColor="text1"/>
                <w:sz w:val="22"/>
                <w:szCs w:val="22"/>
              </w:rPr>
              <w:t xml:space="preserve">/ </w:t>
            </w:r>
            <w:proofErr w:type="spellStart"/>
            <w:r w:rsidRPr="00FB6D7C">
              <w:rPr>
                <w:rStyle w:val="Strong"/>
                <w:rFonts w:ascii="Calibri" w:eastAsia="Times New Roman" w:hAnsi="Calibri" w:cs="Calibri"/>
                <w:b w:val="0"/>
                <w:bCs w:val="0"/>
                <w:i/>
                <w:iCs/>
                <w:color w:val="000000" w:themeColor="text1"/>
                <w:sz w:val="22"/>
                <w:szCs w:val="22"/>
              </w:rPr>
              <w:t>Oportunidad</w:t>
            </w:r>
            <w:proofErr w:type="spellEnd"/>
            <w:r w:rsidRPr="00FB6D7C">
              <w:rPr>
                <w:rStyle w:val="Strong"/>
                <w:rFonts w:ascii="Calibri" w:eastAsia="Times New Roman" w:hAnsi="Calibri" w:cs="Calibri"/>
                <w:b w:val="0"/>
                <w:bCs w:val="0"/>
                <w:i/>
                <w:iCs/>
                <w:color w:val="000000" w:themeColor="text1"/>
                <w:sz w:val="22"/>
                <w:szCs w:val="22"/>
              </w:rPr>
              <w:t xml:space="preserve"> para </w:t>
            </w:r>
            <w:proofErr w:type="spellStart"/>
            <w:r w:rsidRPr="00FB6D7C">
              <w:rPr>
                <w:rStyle w:val="Strong"/>
                <w:rFonts w:ascii="Calibri" w:eastAsia="Times New Roman" w:hAnsi="Calibri" w:cs="Calibri"/>
                <w:b w:val="0"/>
                <w:bCs w:val="0"/>
                <w:i/>
                <w:iCs/>
                <w:color w:val="000000" w:themeColor="text1"/>
                <w:sz w:val="22"/>
                <w:szCs w:val="22"/>
              </w:rPr>
              <w:t>sa</w:t>
            </w:r>
            <w:proofErr w:type="spellEnd"/>
            <w:r w:rsidRPr="00FB6D7C">
              <w:rPr>
                <w:rStyle w:val="Strong"/>
                <w:rFonts w:ascii="Calibri" w:eastAsia="Times New Roman" w:hAnsi="Calibri" w:cs="Calibri"/>
                <w:b w:val="0"/>
                <w:bCs w:val="0"/>
                <w:i/>
                <w:iCs/>
                <w:color w:val="000000" w:themeColor="text1"/>
                <w:sz w:val="22"/>
                <w:szCs w:val="22"/>
              </w:rPr>
              <w:t xml:space="preserve"> </w:t>
            </w:r>
            <w:proofErr w:type="spellStart"/>
            <w:r w:rsidRPr="00FB6D7C">
              <w:rPr>
                <w:rStyle w:val="Strong"/>
                <w:rFonts w:ascii="Calibri" w:eastAsia="Times New Roman" w:hAnsi="Calibri" w:cs="Calibri"/>
                <w:b w:val="0"/>
                <w:bCs w:val="0"/>
                <w:i/>
                <w:iCs/>
                <w:color w:val="000000" w:themeColor="text1"/>
                <w:sz w:val="22"/>
                <w:szCs w:val="22"/>
              </w:rPr>
              <w:t>Integrasyon</w:t>
            </w:r>
            <w:proofErr w:type="spellEnd"/>
          </w:p>
          <w:p w14:paraId="688BA500" w14:textId="77777777" w:rsidR="00FB6D7C" w:rsidRPr="00FB6D7C" w:rsidRDefault="00FB6D7C" w:rsidP="00FB6D7C">
            <w:pPr>
              <w:widowControl w:val="0"/>
              <w:spacing w:after="0" w:line="240" w:lineRule="auto"/>
              <w:ind w:left="427" w:hanging="270"/>
              <w:rPr>
                <w:rFonts w:ascii="Calibri" w:eastAsia="Arial" w:hAnsi="Calibri" w:cs="Calibri"/>
                <w:b/>
                <w:bCs/>
                <w:color w:val="000000" w:themeColor="text1"/>
                <w:sz w:val="22"/>
                <w:szCs w:val="22"/>
              </w:rPr>
            </w:pPr>
            <w:r w:rsidRPr="00FB6D7C">
              <w:rPr>
                <w:rFonts w:ascii="Calibri" w:eastAsia="Montserrat" w:hAnsi="Calibri" w:cs="Calibri"/>
                <w:i/>
                <w:iCs/>
                <w:color w:val="000000" w:themeColor="text1"/>
                <w:sz w:val="22"/>
                <w:szCs w:val="22"/>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045D75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Mathematics: classifying objects and reading simple tables; English/Language: explaining observations using complete sentences; GMRC: responsibility, safety, and respect during group work; Health/Safety: proper handling of materials during investigations.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2263762F"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Mathematics: comparing and organizing observations in tables; Arts: drawing observed shapes; English/Language: reporting group findings; GMRC: cooperation and accountability through assigned team roles.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CB99E6C"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Mathematics: volume, measurement, and use of milliliters; EPP/Technology: proper use and care of tools; Health/Safety: safe handling of water, balloons, and small objects; English/Language: writing conclusions based on evidence.</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57FF7BA9"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Mathematics: constructing comparison tables; English/Language: explaining “how I know” using evidence; GMRC: responsible use of materials; ICT/Media Literacy: viewing safe teacher-selected photos or short videos when real demonstration is not available.</w:t>
            </w:r>
          </w:p>
        </w:tc>
      </w:tr>
      <w:tr w:rsidR="00FB6D7C" w:rsidRPr="00FB6D7C" w14:paraId="2DB40FC5"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EC6476D" w14:textId="77777777" w:rsidR="00FB6D7C" w:rsidRPr="00FB6D7C" w:rsidRDefault="00FB6D7C" w:rsidP="00FB6D7C">
            <w:pPr>
              <w:pStyle w:val="Heading2"/>
              <w:ind w:left="427" w:hanging="270"/>
              <w:rPr>
                <w:rFonts w:ascii="Calibri" w:eastAsia="Times New Roman" w:hAnsi="Calibri" w:cs="Calibri"/>
                <w:color w:val="000000" w:themeColor="text1"/>
                <w:sz w:val="22"/>
                <w:szCs w:val="22"/>
              </w:rPr>
            </w:pPr>
            <w:r w:rsidRPr="00FB6D7C">
              <w:rPr>
                <w:rFonts w:ascii="Calibri" w:eastAsia="Times New Roman" w:hAnsi="Calibri" w:cs="Calibri"/>
                <w:color w:val="000000" w:themeColor="text1"/>
                <w:sz w:val="22"/>
                <w:szCs w:val="22"/>
              </w:rPr>
              <w:t>Assessment</w:t>
            </w:r>
          </w:p>
          <w:p w14:paraId="37AEE11D" w14:textId="77777777" w:rsidR="00FB6D7C" w:rsidRPr="00FB6D7C" w:rsidRDefault="00FB6D7C" w:rsidP="00FB6D7C">
            <w:pPr>
              <w:pStyle w:val="Heading2"/>
              <w:ind w:left="427" w:hanging="270"/>
              <w:rPr>
                <w:rFonts w:ascii="Calibri" w:eastAsia="Arial" w:hAnsi="Calibri" w:cs="Calibri"/>
                <w:color w:val="000000" w:themeColor="text1"/>
                <w:sz w:val="22"/>
                <w:szCs w:val="22"/>
              </w:rPr>
            </w:pPr>
            <w:r w:rsidRPr="00FB6D7C">
              <w:rPr>
                <w:rFonts w:ascii="Calibri" w:eastAsia="Times New Roman" w:hAnsi="Calibri" w:cs="Calibri"/>
                <w:b w:val="0"/>
                <w:bCs w:val="0"/>
                <w:i/>
                <w:iCs/>
                <w:color w:val="000000" w:themeColor="text1"/>
                <w:sz w:val="22"/>
                <w:szCs w:val="22"/>
              </w:rPr>
              <w:t xml:space="preserve">/ </w:t>
            </w:r>
            <w:proofErr w:type="spellStart"/>
            <w:r w:rsidRPr="00FB6D7C">
              <w:rPr>
                <w:rFonts w:ascii="Calibri" w:eastAsia="Times New Roman"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4AFED812"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The teacher will assess whether learners can: (1) identify solids, liquids, and gases from familiar examples; (2) describe the properties of solids, liquids, and gases in terms of shape and volume; (3) explain that solids have definite shape and volume, liquids have no definite shape but definite volume, and gases have no definite shape or volume; (4) use observations from activities as evidence; (5) participate safely and responsibly in group investigations; and (6) complete written or oral formative checks with reasonable support.</w:t>
            </w:r>
          </w:p>
        </w:tc>
      </w:tr>
      <w:tr w:rsidR="00FB6D7C" w:rsidRPr="00FB6D7C" w14:paraId="32746700"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FCDBB40" w14:textId="77777777" w:rsidR="00FB6D7C" w:rsidRPr="00FB6D7C" w:rsidRDefault="00FB6D7C" w:rsidP="00FB6D7C">
            <w:pPr>
              <w:widowControl w:val="0"/>
              <w:spacing w:after="0" w:line="240" w:lineRule="auto"/>
              <w:ind w:left="427" w:hanging="270"/>
              <w:rPr>
                <w:rFonts w:ascii="Calibri" w:eastAsia="Montserrat" w:hAnsi="Calibri" w:cs="Calibri"/>
                <w:b/>
                <w:bCs/>
                <w:color w:val="000000" w:themeColor="text1"/>
                <w:sz w:val="22"/>
                <w:szCs w:val="22"/>
              </w:rPr>
            </w:pPr>
            <w:r w:rsidRPr="00FB6D7C">
              <w:rPr>
                <w:rFonts w:ascii="Calibri" w:eastAsia="Montserrat" w:hAnsi="Calibri" w:cs="Calibri"/>
                <w:b/>
                <w:bCs/>
                <w:color w:val="000000" w:themeColor="text1"/>
                <w:sz w:val="22"/>
                <w:szCs w:val="22"/>
              </w:rPr>
              <w:t xml:space="preserve">Formative Assessment </w:t>
            </w:r>
          </w:p>
          <w:p w14:paraId="4295796A" w14:textId="77777777" w:rsidR="00FB6D7C" w:rsidRPr="00FB6D7C" w:rsidRDefault="00FB6D7C" w:rsidP="00FB6D7C">
            <w:pPr>
              <w:widowControl w:val="0"/>
              <w:spacing w:after="0" w:line="240" w:lineRule="auto"/>
              <w:ind w:left="427" w:hanging="270"/>
              <w:rPr>
                <w:rFonts w:ascii="Calibri" w:eastAsia="Montserrat" w:hAnsi="Calibri" w:cs="Calibri"/>
                <w:b/>
                <w:bCs/>
                <w:i/>
                <w:iCs/>
                <w:color w:val="000000" w:themeColor="text1"/>
                <w:sz w:val="22"/>
                <w:szCs w:val="22"/>
              </w:rPr>
            </w:pPr>
            <w:r w:rsidRPr="00FB6D7C">
              <w:rPr>
                <w:rFonts w:ascii="Calibri" w:eastAsia="Montserrat" w:hAnsi="Calibri" w:cs="Calibri"/>
                <w:i/>
                <w:iCs/>
                <w:color w:val="000000" w:themeColor="text1"/>
                <w:sz w:val="22"/>
                <w:szCs w:val="22"/>
              </w:rPr>
              <w:t>/</w:t>
            </w:r>
            <w:r w:rsidRPr="00FB6D7C">
              <w:rPr>
                <w:rFonts w:ascii="Calibri" w:eastAsia="Montserrat" w:hAnsi="Calibri" w:cs="Calibri"/>
                <w:b/>
                <w:bCs/>
                <w:i/>
                <w:iCs/>
                <w:color w:val="000000" w:themeColor="text1"/>
                <w:sz w:val="22"/>
                <w:szCs w:val="22"/>
              </w:rPr>
              <w:t xml:space="preserve"> </w:t>
            </w:r>
            <w:r w:rsidRPr="00FB6D7C">
              <w:rPr>
                <w:rStyle w:val="Strong"/>
                <w:rFonts w:ascii="Calibri" w:eastAsia="Times New Roman" w:hAnsi="Calibri" w:cs="Calibri"/>
                <w:b w:val="0"/>
                <w:bCs w:val="0"/>
                <w:i/>
                <w:iCs/>
                <w:color w:val="000000" w:themeColor="text1"/>
                <w:sz w:val="22"/>
                <w:szCs w:val="22"/>
              </w:rPr>
              <w:t xml:space="preserve">Formative </w:t>
            </w:r>
            <w:proofErr w:type="spellStart"/>
            <w:r w:rsidRPr="00FB6D7C">
              <w:rPr>
                <w:rStyle w:val="Strong"/>
                <w:rFonts w:ascii="Calibri" w:eastAsia="Times New Roman" w:hAnsi="Calibri" w:cs="Calibri"/>
                <w:b w:val="0"/>
                <w:bCs w:val="0"/>
                <w:i/>
                <w:iCs/>
                <w:color w:val="000000" w:themeColor="text1"/>
                <w:sz w:val="22"/>
                <w:szCs w:val="22"/>
              </w:rPr>
              <w:t>na</w:t>
            </w:r>
            <w:proofErr w:type="spellEnd"/>
            <w:r w:rsidRPr="00FB6D7C">
              <w:rPr>
                <w:rStyle w:val="Strong"/>
                <w:rFonts w:ascii="Calibri" w:eastAsia="Times New Roman" w:hAnsi="Calibri" w:cs="Calibri"/>
                <w:b w:val="0"/>
                <w:bCs w:val="0"/>
                <w:i/>
                <w:iCs/>
                <w:color w:val="000000" w:themeColor="text1"/>
                <w:sz w:val="22"/>
                <w:szCs w:val="22"/>
              </w:rPr>
              <w:t xml:space="preserve"> </w:t>
            </w:r>
            <w:proofErr w:type="spellStart"/>
            <w:r w:rsidRPr="00FB6D7C">
              <w:rPr>
                <w:rStyle w:val="Strong"/>
                <w:rFonts w:ascii="Calibri" w:eastAsia="Times New Roman" w:hAnsi="Calibri" w:cs="Calibri"/>
                <w:b w:val="0"/>
                <w:bCs w:val="0"/>
                <w:i/>
                <w:iCs/>
                <w:color w:val="000000" w:themeColor="text1"/>
                <w:sz w:val="22"/>
                <w:szCs w:val="22"/>
              </w:rPr>
              <w:t>Pagtataya</w:t>
            </w:r>
            <w:proofErr w:type="spellEnd"/>
          </w:p>
          <w:p w14:paraId="7B5FB863" w14:textId="77777777" w:rsidR="00FB6D7C" w:rsidRPr="00FB6D7C" w:rsidRDefault="00FB6D7C" w:rsidP="00FB6D7C">
            <w:pPr>
              <w:widowControl w:val="0"/>
              <w:spacing w:after="0" w:line="240" w:lineRule="auto"/>
              <w:ind w:left="427" w:hanging="270"/>
              <w:rPr>
                <w:rFonts w:ascii="Calibri" w:eastAsia="Montserrat" w:hAnsi="Calibri" w:cs="Calibri"/>
                <w:i/>
                <w:iCs/>
                <w:color w:val="000000" w:themeColor="text1"/>
                <w:sz w:val="22"/>
                <w:szCs w:val="22"/>
              </w:rPr>
            </w:pPr>
            <w:r w:rsidRPr="00FB6D7C">
              <w:rPr>
                <w:rFonts w:ascii="Calibri" w:eastAsia="Montserrat" w:hAnsi="Calibri" w:cs="Calibri"/>
                <w:i/>
                <w:iCs/>
                <w:color w:val="000000" w:themeColor="text1"/>
                <w:sz w:val="22"/>
                <w:szCs w:val="22"/>
              </w:rPr>
              <w:t>- Create a task, activity or questions to evaluate learning and provide feedback every now and then. Include ways for learners to ask for guidance or support throughout each session.</w:t>
            </w:r>
          </w:p>
          <w:p w14:paraId="2231A8D9" w14:textId="77777777" w:rsidR="00FB6D7C" w:rsidRPr="00FB6D7C" w:rsidRDefault="00FB6D7C" w:rsidP="00FB6D7C">
            <w:pPr>
              <w:widowControl w:val="0"/>
              <w:spacing w:after="0" w:line="240" w:lineRule="auto"/>
              <w:ind w:left="427" w:hanging="270"/>
              <w:rPr>
                <w:rFonts w:ascii="Calibri" w:eastAsia="Arial" w:hAnsi="Calibri" w:cs="Calibri"/>
                <w:b/>
                <w:bCs/>
                <w:color w:val="000000" w:themeColor="text1"/>
                <w:sz w:val="22"/>
                <w:szCs w:val="22"/>
              </w:rPr>
            </w:pPr>
            <w:r w:rsidRPr="00FB6D7C">
              <w:rPr>
                <w:rFonts w:ascii="Calibri" w:eastAsia="Montserrat" w:hAnsi="Calibri" w:cs="Calibri"/>
                <w:i/>
                <w:iCs/>
                <w:color w:val="000000" w:themeColor="text1"/>
                <w:sz w:val="22"/>
                <w:szCs w:val="22"/>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66276279"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Task: “Sort and Explain.” Learners sort pictures or objects into Solid, Liquid, and Gas containers. Each learner or group explains one choice using a sentence frame: “I classified ____ as a ____ because ____.” Learners may answer orally, by pointing, through drawing, or with peer support.</w:t>
            </w:r>
          </w:p>
          <w:p w14:paraId="0FF9AD67"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 xml:space="preserve"> </w:t>
            </w:r>
          </w:p>
          <w:p w14:paraId="787DFC0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Quick Check / 5-Item Formative Quiz</w:t>
            </w:r>
          </w:p>
          <w:p w14:paraId="143B119C"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Directions: Choose the letter of the correct answer.</w:t>
            </w:r>
          </w:p>
          <w:p w14:paraId="391F3875"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1. Which is an example of a solid?</w:t>
            </w:r>
          </w:p>
          <w:p w14:paraId="7DC5AF7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Stone  B. Air  C. Steam  D. Smoke</w:t>
            </w:r>
          </w:p>
          <w:p w14:paraId="23E9C665"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2. Which is an example of a liquid?</w:t>
            </w:r>
          </w:p>
          <w:p w14:paraId="5A6CD9E5"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Book  B. Water  C. Balloon air  D. Rock</w:t>
            </w:r>
          </w:p>
          <w:p w14:paraId="1CF011C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3. Which is an example of gas?</w:t>
            </w:r>
          </w:p>
          <w:p w14:paraId="40E745EE"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Pencil  B. Juice  C. Air inside a balloon  D. Marble</w:t>
            </w:r>
          </w:p>
          <w:p w14:paraId="0372833F"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4. What is volume?</w:t>
            </w:r>
          </w:p>
          <w:p w14:paraId="5B21BBD0"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The color of an object  B. The amount of space occupied by an object or substance  C. The smell of a substance  D. The sound made by an object</w:t>
            </w:r>
          </w:p>
          <w:p w14:paraId="382EEFAF"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5. What is shape?</w:t>
            </w:r>
          </w:p>
          <w:p w14:paraId="7BADCD3C"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The form or outline of an object  B. The weight of an object  C. The temperature of an object  D. The speed of an object</w:t>
            </w:r>
          </w:p>
          <w:p w14:paraId="55A76DA2"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Answer Key: 1-A, 2-B, 3-C, 4-B, 5-A</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1325BCFE"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Task: “Shape Investigation Report.” After observing a stone, water, and air in balloons, each group completes a simple report: object/material, what happened to its shape, and conclusion. Groups present findings. Learners who need support may use drawings, yes/no choices, or teacher prompts.</w:t>
            </w:r>
          </w:p>
          <w:p w14:paraId="29D00749"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 xml:space="preserve"> </w:t>
            </w:r>
          </w:p>
          <w:p w14:paraId="2CB4390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Quick Check / 5-Item Formative Quiz</w:t>
            </w:r>
          </w:p>
          <w:p w14:paraId="18FCECFB"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Directions: Choose the letter of the correct answer.</w:t>
            </w:r>
          </w:p>
          <w:p w14:paraId="3A1C2370"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1. What shape does a solid have?</w:t>
            </w:r>
          </w:p>
          <w:p w14:paraId="648859C0"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A. No shape  B. Definite shape  C. Shape of any container  D. Shape only when wet</w:t>
            </w:r>
          </w:p>
          <w:p w14:paraId="5DE80153"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2. What happens to the shape of water when poured into a glass?</w:t>
            </w:r>
          </w:p>
          <w:p w14:paraId="2887C08B"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It disappears  B. It becomes solid  C. It takes the shape of the glass  D. It keeps the shape of a cube</w:t>
            </w:r>
          </w:p>
          <w:p w14:paraId="7AF263D8"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3. What shape does gas take inside a balloon?</w:t>
            </w:r>
          </w:p>
          <w:p w14:paraId="3FED3D05"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The shape of the balloon  B. A fixed square shape  C. A stone shape  D. No container shape</w:t>
            </w:r>
          </w:p>
          <w:p w14:paraId="0B4AC3DC"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4. Which statement is true about liquid shape?</w:t>
            </w:r>
          </w:p>
          <w:p w14:paraId="4E4876A2"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Liquid has a definite shape.  B. Liquid has no definite shape.  C. Liquid keeps the shape of a stone.  D. Liquid never changes container.</w:t>
            </w:r>
          </w:p>
          <w:p w14:paraId="4CFC0908"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5. Which state of matter keeps its shape even when placed in different containers?</w:t>
            </w:r>
          </w:p>
          <w:p w14:paraId="7BF34C1F"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Solid  B. Liquid  C. Gas  D. Vapor only</w:t>
            </w:r>
          </w:p>
          <w:p w14:paraId="3FBC47C2"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Answer Key: 1-B, 2-C, 3-A, 4-B, 5-A</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519B91D"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Task: “Volume Observation.” Learners observe a solid object, measured water, and an inflated balloon. They record whether the volume is definite or indefinite and explain the evidence. Learners may use a measuring cup, drawings, or teacher-guided observation depending on available materials.</w:t>
            </w:r>
          </w:p>
          <w:p w14:paraId="36DF6CFF"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 xml:space="preserve"> </w:t>
            </w:r>
          </w:p>
          <w:p w14:paraId="346535D9"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Quick Check / 5-Item Formative Quiz</w:t>
            </w:r>
          </w:p>
          <w:p w14:paraId="29CF9D0D"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Directions: Choose the letter of the correct answer.</w:t>
            </w:r>
          </w:p>
          <w:p w14:paraId="1CC8BFAF"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1. Which state of matter has definite volume and definite shape?</w:t>
            </w:r>
          </w:p>
          <w:p w14:paraId="5C6E6CBF"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Gas  B. Liquid  C. Solid  D. Smoke</w:t>
            </w:r>
          </w:p>
          <w:p w14:paraId="134EC2DE"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2. Which state of matter has definite volume but no definite shape?</w:t>
            </w:r>
          </w:p>
          <w:p w14:paraId="4F966C34"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Solid  B. Liquid  C. Gas  D. Air</w:t>
            </w:r>
          </w:p>
          <w:p w14:paraId="58C1F183"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3. Which state of matter has no definite shape and no definite volume?</w:t>
            </w:r>
          </w:p>
          <w:p w14:paraId="235B1AA3"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Solid  B. Liquid  C. Gas  D. Ice</w:t>
            </w:r>
          </w:p>
          <w:p w14:paraId="7919B634"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4. What tool may be used to measure the volume of water in milliliters?</w:t>
            </w:r>
          </w:p>
          <w:p w14:paraId="6A6FE4AB"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Measuring cup  B. Ruler only  C. Clock  D. Magnet</w:t>
            </w:r>
          </w:p>
          <w:p w14:paraId="61A47705"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5. What happens to the volume of a gas when more air is added to a balloon?</w:t>
            </w:r>
          </w:p>
          <w:p w14:paraId="7D76E12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It stays always the same  B. It increases to fill more space  C. It becomes a solid  D. It loses all volume</w:t>
            </w:r>
          </w:p>
          <w:p w14:paraId="54A90D1B"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Answer Key: 1-C, 2-B, 3-C, 4-A, 5-B</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468A098"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Task: “Three States Comparison Table.” Learners complete a table comparing solid, liquid, and gas in terms of shape, volume, particle arrangement, and example. They then write one sentence explaining how they know their answer from the activities. Learners may respond through writing, oral explanation, drawing, or a partially completed table.</w:t>
            </w:r>
          </w:p>
          <w:p w14:paraId="6CE5D49D"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 xml:space="preserve"> </w:t>
            </w:r>
          </w:p>
          <w:p w14:paraId="481A6C5E"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Quick Check / 5-Item Formative Quiz</w:t>
            </w:r>
          </w:p>
          <w:p w14:paraId="38BC2A31"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Directions: Choose the letter of the correct answer.</w:t>
            </w:r>
          </w:p>
          <w:p w14:paraId="25AB5DB0"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lastRenderedPageBreak/>
              <w:t>1. Which row correctly describes a solid?</w:t>
            </w:r>
          </w:p>
          <w:p w14:paraId="3A35F225"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No definite shape, no definite volume  B. Definite shape, definite volume  C. No definite shape, definite volume  D. Definite shape, no volume</w:t>
            </w:r>
          </w:p>
          <w:p w14:paraId="42973AAD"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2. Which row correctly describes a liquid?</w:t>
            </w:r>
          </w:p>
          <w:p w14:paraId="3EB2D265"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Definite shape and volume  B. No definite shape but definite volume  C. No shape and no volume  D. Definite shape but no definite volume</w:t>
            </w:r>
          </w:p>
          <w:p w14:paraId="6D3E3478"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3. Which row correctly describes a gas?</w:t>
            </w:r>
          </w:p>
          <w:p w14:paraId="066FE040"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Definite shape and volume  B. Definite shape only  C. No definite shape or volume  D. Definite volume only</w:t>
            </w:r>
          </w:p>
          <w:p w14:paraId="0CFAA615"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4. Which example best shows gas expanding to fill a container?</w:t>
            </w:r>
          </w:p>
          <w:p w14:paraId="06C23B44"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Water poured into a glass  B. Air filling a balloon  C. A stone placed on a desk  D. A book on a shelf</w:t>
            </w:r>
          </w:p>
          <w:p w14:paraId="646845B1"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5. Why do scientists observe shape and volume?</w:t>
            </w:r>
          </w:p>
          <w:p w14:paraId="0F4674A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 To describe and compare the states of matter  B. To change all objects into gas  C. To avoid measuring anything  D. To make matter disappear</w:t>
            </w:r>
          </w:p>
          <w:p w14:paraId="1CF65DAD"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Answer Key: 1-B, 2-B, 3-C, 4-B, 5-A</w:t>
            </w:r>
          </w:p>
        </w:tc>
      </w:tr>
      <w:tr w:rsidR="00FB6D7C" w:rsidRPr="00FB6D7C" w14:paraId="76249C05"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6A04AD6" w14:textId="77777777" w:rsidR="00FB6D7C" w:rsidRPr="00FB6D7C" w:rsidRDefault="00FB6D7C" w:rsidP="00FB6D7C">
            <w:pPr>
              <w:pStyle w:val="Heading2"/>
              <w:ind w:left="427" w:hanging="270"/>
              <w:rPr>
                <w:rFonts w:ascii="Calibri" w:eastAsia="Times New Roman" w:hAnsi="Calibri" w:cs="Calibri"/>
                <w:color w:val="000000" w:themeColor="text1"/>
                <w:sz w:val="22"/>
                <w:szCs w:val="22"/>
              </w:rPr>
            </w:pPr>
            <w:r w:rsidRPr="00FB6D7C">
              <w:rPr>
                <w:rFonts w:ascii="Calibri" w:eastAsia="Times New Roman" w:hAnsi="Calibri" w:cs="Calibri"/>
                <w:color w:val="000000" w:themeColor="text1"/>
                <w:sz w:val="22"/>
                <w:szCs w:val="22"/>
              </w:rPr>
              <w:lastRenderedPageBreak/>
              <w:t>Ways Forward</w:t>
            </w:r>
          </w:p>
          <w:p w14:paraId="3E63B36F" w14:textId="77777777" w:rsidR="00FB6D7C" w:rsidRPr="00FB6D7C" w:rsidRDefault="00FB6D7C" w:rsidP="00FB6D7C">
            <w:pPr>
              <w:pStyle w:val="Heading2"/>
              <w:ind w:left="427" w:hanging="270"/>
              <w:rPr>
                <w:rFonts w:ascii="Calibri" w:eastAsia="Arial" w:hAnsi="Calibri" w:cs="Calibri"/>
                <w:color w:val="000000" w:themeColor="text1"/>
                <w:sz w:val="22"/>
                <w:szCs w:val="22"/>
              </w:rPr>
            </w:pPr>
            <w:r w:rsidRPr="00FB6D7C">
              <w:rPr>
                <w:rFonts w:ascii="Calibri" w:eastAsia="Times New Roman" w:hAnsi="Calibri" w:cs="Calibri"/>
                <w:b w:val="0"/>
                <w:bCs w:val="0"/>
                <w:i/>
                <w:iCs/>
                <w:color w:val="000000" w:themeColor="text1"/>
                <w:sz w:val="22"/>
                <w:szCs w:val="22"/>
              </w:rPr>
              <w:t xml:space="preserve">/ Mga </w:t>
            </w:r>
            <w:proofErr w:type="spellStart"/>
            <w:r w:rsidRPr="00FB6D7C">
              <w:rPr>
                <w:rFonts w:ascii="Calibri" w:eastAsia="Times New Roman" w:hAnsi="Calibri" w:cs="Calibri"/>
                <w:b w:val="0"/>
                <w:bCs w:val="0"/>
                <w:i/>
                <w:iCs/>
                <w:color w:val="000000" w:themeColor="text1"/>
                <w:sz w:val="22"/>
                <w:szCs w:val="22"/>
              </w:rPr>
              <w:t>Susunod</w:t>
            </w:r>
            <w:proofErr w:type="spellEnd"/>
            <w:r w:rsidRPr="00FB6D7C">
              <w:rPr>
                <w:rFonts w:ascii="Calibri" w:eastAsia="Times New Roman" w:hAnsi="Calibri" w:cs="Calibri"/>
                <w:b w:val="0"/>
                <w:bCs w:val="0"/>
                <w:i/>
                <w:iCs/>
                <w:color w:val="000000" w:themeColor="text1"/>
                <w:sz w:val="22"/>
                <w:szCs w:val="22"/>
              </w:rPr>
              <w:t xml:space="preserve"> </w:t>
            </w:r>
            <w:proofErr w:type="spellStart"/>
            <w:r w:rsidRPr="00FB6D7C">
              <w:rPr>
                <w:rFonts w:ascii="Calibri" w:eastAsia="Times New Roman" w:hAnsi="Calibri" w:cs="Calibri"/>
                <w:b w:val="0"/>
                <w:bCs w:val="0"/>
                <w:i/>
                <w:iCs/>
                <w:color w:val="000000" w:themeColor="text1"/>
                <w:sz w:val="22"/>
                <w:szCs w:val="22"/>
              </w:rPr>
              <w:t>na</w:t>
            </w:r>
            <w:proofErr w:type="spellEnd"/>
            <w:r w:rsidRPr="00FB6D7C">
              <w:rPr>
                <w:rFonts w:ascii="Calibri" w:eastAsia="Times New Roman" w:hAnsi="Calibri" w:cs="Calibri"/>
                <w:b w:val="0"/>
                <w:bCs w:val="0"/>
                <w:i/>
                <w:iCs/>
                <w:color w:val="000000" w:themeColor="text1"/>
                <w:sz w:val="22"/>
                <w:szCs w:val="22"/>
              </w:rPr>
              <w:t xml:space="preserve"> </w:t>
            </w:r>
            <w:proofErr w:type="spellStart"/>
            <w:r w:rsidRPr="00FB6D7C">
              <w:rPr>
                <w:rFonts w:ascii="Calibri" w:eastAsia="Times New Roman"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5" w:type="dxa"/>
              <w:left w:w="35" w:type="dxa"/>
              <w:bottom w:w="35" w:type="dxa"/>
              <w:right w:w="35" w:type="dxa"/>
            </w:tcMar>
            <w:hideMark/>
          </w:tcPr>
          <w:p w14:paraId="11E76BF0"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The teacher will use the learners’ sorting responses, T-W-H-L chart entries, activity sheets, group reports, table outputs, oral explanations, and quick checks to decide the next steps. Learners who still confuse shape and volume will receive additional demonstrations using different containers and familiar objects. Learners who already show mastery may classify more objects from home and school and explain their properties. Safety, careful observation, and evidence-based explanations will continue to be emphasized in the next science investigations.</w:t>
            </w:r>
          </w:p>
        </w:tc>
      </w:tr>
      <w:tr w:rsidR="00FB6D7C" w:rsidRPr="00FB6D7C" w14:paraId="15A9B7DF"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58250BE" w14:textId="77777777" w:rsidR="00FB6D7C" w:rsidRPr="00FB6D7C" w:rsidRDefault="00FB6D7C" w:rsidP="00FB6D7C">
            <w:pPr>
              <w:widowControl w:val="0"/>
              <w:spacing w:after="0" w:line="240" w:lineRule="auto"/>
              <w:ind w:left="427" w:hanging="270"/>
              <w:rPr>
                <w:rFonts w:ascii="Calibri" w:eastAsia="Montserrat" w:hAnsi="Calibri" w:cs="Calibri"/>
                <w:b/>
                <w:bCs/>
                <w:color w:val="000000" w:themeColor="text1"/>
                <w:sz w:val="22"/>
                <w:szCs w:val="22"/>
              </w:rPr>
            </w:pPr>
            <w:r w:rsidRPr="00FB6D7C">
              <w:rPr>
                <w:rFonts w:ascii="Calibri" w:eastAsia="Montserrat" w:hAnsi="Calibri" w:cs="Calibri"/>
                <w:b/>
                <w:bCs/>
                <w:color w:val="000000" w:themeColor="text1"/>
                <w:sz w:val="22"/>
                <w:szCs w:val="22"/>
              </w:rPr>
              <w:t>Extended learning opportunities</w:t>
            </w:r>
          </w:p>
          <w:p w14:paraId="23607CA4" w14:textId="77777777" w:rsidR="00FB6D7C" w:rsidRPr="00FB6D7C" w:rsidRDefault="00FB6D7C" w:rsidP="00FB6D7C">
            <w:pPr>
              <w:widowControl w:val="0"/>
              <w:spacing w:after="0" w:line="240" w:lineRule="auto"/>
              <w:ind w:left="427" w:hanging="270"/>
              <w:rPr>
                <w:rFonts w:ascii="Calibri" w:eastAsia="Montserrat" w:hAnsi="Calibri" w:cs="Calibri"/>
                <w:b/>
                <w:bCs/>
                <w:i/>
                <w:iCs/>
                <w:color w:val="000000" w:themeColor="text1"/>
                <w:sz w:val="22"/>
                <w:szCs w:val="22"/>
              </w:rPr>
            </w:pPr>
            <w:r w:rsidRPr="00FB6D7C">
              <w:rPr>
                <w:rFonts w:ascii="Calibri" w:eastAsia="Montserrat" w:hAnsi="Calibri" w:cs="Calibri"/>
                <w:i/>
                <w:iCs/>
                <w:color w:val="000000" w:themeColor="text1"/>
                <w:sz w:val="22"/>
                <w:szCs w:val="22"/>
              </w:rPr>
              <w:t xml:space="preserve">/ </w:t>
            </w:r>
            <w:r w:rsidRPr="00FB6D7C">
              <w:rPr>
                <w:rStyle w:val="Strong"/>
                <w:rFonts w:ascii="Calibri" w:eastAsia="Times New Roman" w:hAnsi="Calibri" w:cs="Calibri"/>
                <w:b w:val="0"/>
                <w:bCs w:val="0"/>
                <w:i/>
                <w:iCs/>
                <w:color w:val="000000" w:themeColor="text1"/>
                <w:sz w:val="22"/>
                <w:szCs w:val="22"/>
              </w:rPr>
              <w:t xml:space="preserve">Mga </w:t>
            </w:r>
            <w:proofErr w:type="spellStart"/>
            <w:r w:rsidRPr="00FB6D7C">
              <w:rPr>
                <w:rStyle w:val="Strong"/>
                <w:rFonts w:ascii="Calibri" w:eastAsia="Times New Roman" w:hAnsi="Calibri" w:cs="Calibri"/>
                <w:b w:val="0"/>
                <w:bCs w:val="0"/>
                <w:i/>
                <w:iCs/>
                <w:color w:val="000000" w:themeColor="text1"/>
                <w:sz w:val="22"/>
                <w:szCs w:val="22"/>
              </w:rPr>
              <w:t>Karagdagang</w:t>
            </w:r>
            <w:proofErr w:type="spellEnd"/>
            <w:r w:rsidRPr="00FB6D7C">
              <w:rPr>
                <w:rStyle w:val="Strong"/>
                <w:rFonts w:ascii="Calibri" w:eastAsia="Times New Roman" w:hAnsi="Calibri" w:cs="Calibri"/>
                <w:b w:val="0"/>
                <w:bCs w:val="0"/>
                <w:i/>
                <w:iCs/>
                <w:color w:val="000000" w:themeColor="text1"/>
                <w:sz w:val="22"/>
                <w:szCs w:val="22"/>
              </w:rPr>
              <w:t xml:space="preserve"> Gawain</w:t>
            </w:r>
          </w:p>
          <w:p w14:paraId="479A5D8B" w14:textId="77777777" w:rsidR="00FB6D7C" w:rsidRPr="00FB6D7C" w:rsidRDefault="00FB6D7C" w:rsidP="00FB6D7C">
            <w:pPr>
              <w:widowControl w:val="0"/>
              <w:spacing w:after="0" w:line="240" w:lineRule="auto"/>
              <w:ind w:left="427" w:hanging="270"/>
              <w:rPr>
                <w:rFonts w:ascii="Calibri" w:eastAsia="Arial" w:hAnsi="Calibri" w:cs="Calibri"/>
                <w:b/>
                <w:bCs/>
                <w:color w:val="000000" w:themeColor="text1"/>
                <w:sz w:val="22"/>
                <w:szCs w:val="22"/>
              </w:rPr>
            </w:pPr>
            <w:r w:rsidRPr="00FB6D7C">
              <w:rPr>
                <w:rFonts w:ascii="Calibri" w:eastAsia="Montserrat" w:hAnsi="Calibri" w:cs="Calibri"/>
                <w:i/>
                <w:iCs/>
                <w:color w:val="000000" w:themeColor="text1"/>
                <w:sz w:val="22"/>
                <w:szCs w:val="22"/>
              </w:rPr>
              <w:t>- 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8037FA8"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Learners may list five objects at home and classify each as solid, liquid, or gas. They may explain one example to a family member using the words shape and volume.</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9450190"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Learners may observe safe household materials such as a spoon, water in a glass, and air in a balloon. They may draw each and write whether it has definite or indefinite shape.</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759A743"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Learners may practice measuring a safe liquid at home with adult supervision using a measuring cup, if available, and record the amount in milliliters or liters. If tools are not available, they may draw a liquid taking the shape of different containers.</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057286CA"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Learners may create a simple poster or table comparing solids, liquids, and gases, including one example of each from home, school, or the community.</w:t>
            </w:r>
          </w:p>
        </w:tc>
      </w:tr>
      <w:tr w:rsidR="00FB6D7C" w:rsidRPr="00FB6D7C" w14:paraId="1561BE05" w14:textId="77777777" w:rsidTr="00FB6D7C">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AFF9A3D" w14:textId="77777777" w:rsidR="00FB6D7C" w:rsidRPr="00FB6D7C" w:rsidRDefault="00FB6D7C" w:rsidP="00FB6D7C">
            <w:pPr>
              <w:widowControl w:val="0"/>
              <w:spacing w:after="0" w:line="240" w:lineRule="auto"/>
              <w:ind w:left="427" w:hanging="270"/>
              <w:rPr>
                <w:rFonts w:ascii="Calibri" w:eastAsia="Montserrat" w:hAnsi="Calibri" w:cs="Calibri"/>
                <w:b/>
                <w:bCs/>
                <w:color w:val="000000" w:themeColor="text1"/>
                <w:sz w:val="22"/>
                <w:szCs w:val="22"/>
              </w:rPr>
            </w:pPr>
            <w:r w:rsidRPr="00FB6D7C">
              <w:rPr>
                <w:rFonts w:ascii="Calibri" w:eastAsia="Montserrat" w:hAnsi="Calibri" w:cs="Calibri"/>
                <w:b/>
                <w:bCs/>
                <w:color w:val="000000" w:themeColor="text1"/>
                <w:sz w:val="22"/>
                <w:szCs w:val="22"/>
              </w:rPr>
              <w:t>Reflections</w:t>
            </w:r>
          </w:p>
          <w:p w14:paraId="2ACCE0CA" w14:textId="77777777" w:rsidR="00FB6D7C" w:rsidRPr="00FB6D7C" w:rsidRDefault="00FB6D7C" w:rsidP="00FB6D7C">
            <w:pPr>
              <w:widowControl w:val="0"/>
              <w:spacing w:after="0" w:line="240" w:lineRule="auto"/>
              <w:ind w:left="427" w:hanging="270"/>
              <w:rPr>
                <w:rFonts w:ascii="Calibri" w:eastAsia="Montserrat" w:hAnsi="Calibri" w:cs="Calibri"/>
                <w:b/>
                <w:bCs/>
                <w:i/>
                <w:iCs/>
                <w:color w:val="000000" w:themeColor="text1"/>
                <w:sz w:val="22"/>
                <w:szCs w:val="22"/>
              </w:rPr>
            </w:pPr>
            <w:r w:rsidRPr="00FB6D7C">
              <w:rPr>
                <w:rFonts w:ascii="Calibri" w:eastAsia="Montserrat" w:hAnsi="Calibri" w:cs="Calibri"/>
                <w:i/>
                <w:iCs/>
                <w:color w:val="000000" w:themeColor="text1"/>
                <w:sz w:val="22"/>
                <w:szCs w:val="22"/>
              </w:rPr>
              <w:t xml:space="preserve">/ </w:t>
            </w:r>
            <w:r w:rsidRPr="00FB6D7C">
              <w:rPr>
                <w:rStyle w:val="Strong"/>
                <w:rFonts w:ascii="Calibri" w:eastAsia="Times New Roman" w:hAnsi="Calibri" w:cs="Calibri"/>
                <w:b w:val="0"/>
                <w:bCs w:val="0"/>
                <w:i/>
                <w:iCs/>
                <w:color w:val="000000" w:themeColor="text1"/>
                <w:sz w:val="22"/>
                <w:szCs w:val="22"/>
              </w:rPr>
              <w:t xml:space="preserve">Mga </w:t>
            </w:r>
            <w:proofErr w:type="spellStart"/>
            <w:r w:rsidRPr="00FB6D7C">
              <w:rPr>
                <w:rStyle w:val="Strong"/>
                <w:rFonts w:ascii="Calibri" w:eastAsia="Times New Roman" w:hAnsi="Calibri" w:cs="Calibri"/>
                <w:b w:val="0"/>
                <w:bCs w:val="0"/>
                <w:i/>
                <w:iCs/>
                <w:color w:val="000000" w:themeColor="text1"/>
                <w:sz w:val="22"/>
                <w:szCs w:val="22"/>
              </w:rPr>
              <w:t>Pagninilay</w:t>
            </w:r>
            <w:proofErr w:type="spellEnd"/>
          </w:p>
          <w:p w14:paraId="10D87BEE" w14:textId="77777777" w:rsidR="00FB6D7C" w:rsidRPr="00FB6D7C" w:rsidRDefault="00FB6D7C" w:rsidP="00FB6D7C">
            <w:pPr>
              <w:widowControl w:val="0"/>
              <w:spacing w:after="0" w:line="240" w:lineRule="auto"/>
              <w:ind w:left="427" w:hanging="270"/>
              <w:rPr>
                <w:rFonts w:ascii="Calibri" w:eastAsia="Montserrat" w:hAnsi="Calibri" w:cs="Calibri"/>
                <w:i/>
                <w:iCs/>
                <w:color w:val="000000" w:themeColor="text1"/>
                <w:sz w:val="22"/>
                <w:szCs w:val="22"/>
              </w:rPr>
            </w:pPr>
            <w:r w:rsidRPr="00FB6D7C">
              <w:rPr>
                <w:rFonts w:ascii="Calibri" w:eastAsia="Montserrat" w:hAnsi="Calibri" w:cs="Calibri"/>
                <w:i/>
                <w:iCs/>
                <w:color w:val="000000" w:themeColor="text1"/>
                <w:sz w:val="22"/>
                <w:szCs w:val="22"/>
              </w:rPr>
              <w:t>- Think about what you need to change for the next session based on what happened today. Is there something the learners are interested in exploring?</w:t>
            </w:r>
          </w:p>
          <w:p w14:paraId="5C170511" w14:textId="77777777" w:rsidR="00FB6D7C" w:rsidRPr="00FB6D7C" w:rsidRDefault="00FB6D7C" w:rsidP="00FB6D7C">
            <w:pPr>
              <w:widowControl w:val="0"/>
              <w:spacing w:after="0" w:line="240" w:lineRule="auto"/>
              <w:ind w:left="427" w:hanging="270"/>
              <w:rPr>
                <w:rFonts w:ascii="Calibri" w:eastAsia="Arial" w:hAnsi="Calibri" w:cs="Calibri"/>
                <w:b/>
                <w:bCs/>
                <w:color w:val="000000" w:themeColor="text1"/>
                <w:sz w:val="22"/>
                <w:szCs w:val="22"/>
              </w:rPr>
            </w:pPr>
            <w:r w:rsidRPr="00FB6D7C">
              <w:rPr>
                <w:rFonts w:ascii="Calibri" w:eastAsia="Montserrat" w:hAnsi="Calibri" w:cs="Calibri"/>
                <w:i/>
                <w:iCs/>
                <w:color w:val="000000" w:themeColor="text1"/>
                <w:sz w:val="22"/>
                <w:szCs w:val="22"/>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A2A526F"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(Example Only) The sorting game helped learners participate actively and reveal prior knowledge. In the next session, I need to give more vocabulary support for learners who can identify examples but cannot yet explain shape and volume clearly.</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44A976CB"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(Example Only) Group roles improved participation, but some learners still needed reminders to listen and share materials responsibly. I should rotate roles and prepare clearer sentence frames for reporting observations.</w:t>
            </w:r>
          </w:p>
        </w:tc>
        <w:tc>
          <w:tcPr>
            <w:tcW w:w="995"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343F1700"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(Example Only) The volume activity showed that some learners think liquid volume changes when the container changes. I need to repeat the demonstration using the same measured amount of water in different containers to correct this misconception.</w:t>
            </w:r>
          </w:p>
        </w:tc>
        <w:tc>
          <w:tcPr>
            <w:tcW w:w="1082" w:type="pct"/>
            <w:tcBorders>
              <w:top w:val="single" w:sz="6" w:space="0" w:color="000000"/>
              <w:left w:val="single" w:sz="6" w:space="0" w:color="000000"/>
              <w:bottom w:val="single" w:sz="6" w:space="0" w:color="000000"/>
              <w:right w:val="single" w:sz="6" w:space="0" w:color="000000"/>
            </w:tcBorders>
            <w:tcMar>
              <w:top w:w="35" w:type="dxa"/>
              <w:left w:w="35" w:type="dxa"/>
              <w:bottom w:w="35" w:type="dxa"/>
              <w:right w:w="35" w:type="dxa"/>
            </w:tcMar>
          </w:tcPr>
          <w:p w14:paraId="736218E3" w14:textId="77777777" w:rsidR="00FB6D7C" w:rsidRPr="00FB6D7C" w:rsidRDefault="00FB6D7C" w:rsidP="00FB6D7C">
            <w:pPr>
              <w:spacing w:after="0" w:line="240" w:lineRule="auto"/>
              <w:ind w:left="270" w:hanging="270"/>
              <w:rPr>
                <w:rFonts w:ascii="Calibri" w:hAnsi="Calibri" w:cs="Calibri"/>
                <w:sz w:val="22"/>
                <w:szCs w:val="22"/>
              </w:rPr>
            </w:pPr>
            <w:r w:rsidRPr="00FB6D7C">
              <w:rPr>
                <w:rFonts w:ascii="Calibri" w:eastAsia="Arial" w:hAnsi="Calibri" w:cs="Calibri"/>
                <w:sz w:val="22"/>
                <w:szCs w:val="22"/>
              </w:rPr>
              <w:t>(Example Only) Learners enjoyed the hands-on activities and asked more questions about gases. I may prepare an additional safe demonstration or short video showing air expanding, compressing, and escaping from a balloon for the next discussion.</w:t>
            </w:r>
          </w:p>
        </w:tc>
      </w:tr>
    </w:tbl>
    <w:p w14:paraId="61C37B8A" w14:textId="77777777" w:rsidR="00D85763" w:rsidRPr="00FB6D7C" w:rsidRDefault="00D85763" w:rsidP="00FB6D7C">
      <w:pPr>
        <w:spacing w:after="0"/>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FB6D7C" w:rsidRPr="00A833F0" w14:paraId="3470BF00" w14:textId="77777777" w:rsidTr="00FB6D7C">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367400A" w14:textId="77777777" w:rsidR="00FB6D7C" w:rsidRPr="00A833F0" w:rsidRDefault="00FB6D7C"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4B10907B" w14:textId="77777777" w:rsidR="00FB6D7C" w:rsidRPr="00A833F0" w:rsidRDefault="00FB6D7C"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5839826" w14:textId="77777777" w:rsidR="00FB6D7C" w:rsidRPr="00A833F0" w:rsidRDefault="00FB6D7C"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FB6D7C" w:rsidRPr="00A833F0" w14:paraId="25BD8941" w14:textId="77777777" w:rsidTr="00FB6D7C">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45C2AA1" w14:textId="77777777" w:rsidR="00FB6D7C" w:rsidRPr="00A833F0" w:rsidRDefault="00FB6D7C"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3EDC5534" w14:textId="77777777" w:rsidR="00FB6D7C" w:rsidRPr="00A833F0" w:rsidRDefault="00FB6D7C"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73474286" w14:textId="77777777" w:rsidR="008D6D3D" w:rsidRPr="00FB6D7C" w:rsidRDefault="008D6D3D" w:rsidP="00FB6D7C">
      <w:pPr>
        <w:spacing w:after="0"/>
        <w:ind w:left="270" w:hanging="270"/>
        <w:divId w:val="1915970633"/>
        <w:rPr>
          <w:rFonts w:ascii="Calibri" w:eastAsia="Times New Roman" w:hAnsi="Calibri" w:cs="Calibri"/>
          <w:sz w:val="22"/>
          <w:szCs w:val="22"/>
        </w:rPr>
      </w:pPr>
    </w:p>
    <w:p w14:paraId="0FD00C90" w14:textId="77777777" w:rsidR="00B72221" w:rsidRDefault="00B72221">
      <w:pPr>
        <w:sectPr w:rsidR="00B72221">
          <w:footerReference w:type="default" r:id="rId9"/>
          <w:pgSz w:w="16838" w:h="11906" w:orient="landscape" w:code="9"/>
          <w:pgMar w:top="720" w:right="720" w:bottom="720" w:left="720" w:header="720" w:footer="720" w:gutter="0"/>
          <w:cols w:space="720"/>
          <w:docGrid w:linePitch="326"/>
        </w:sectPr>
      </w:pPr>
    </w:p>
    <w:p w14:paraId="0980CD54" w14:textId="77777777" w:rsidR="002B62FC" w:rsidRPr="00827F12" w:rsidRDefault="002B62FC" w:rsidP="002B62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2D51BB20" w14:textId="77777777" w:rsidR="002B62FC" w:rsidRPr="001B2B47" w:rsidRDefault="002B62FC" w:rsidP="002B62FC">
      <w:pPr>
        <w:spacing w:line="360" w:lineRule="auto"/>
        <w:rPr>
          <w:b/>
          <w:bCs/>
          <w:sz w:val="20"/>
          <w:szCs w:val="20"/>
        </w:rPr>
      </w:pPr>
      <w:r w:rsidRPr="001B2B47">
        <w:rPr>
          <w:b/>
          <w:bCs/>
          <w:sz w:val="20"/>
          <w:szCs w:val="20"/>
        </w:rPr>
        <w:t>Teacher’s Reference Note:</w:t>
      </w:r>
    </w:p>
    <w:p w14:paraId="33848987" w14:textId="77777777" w:rsidR="002B62FC" w:rsidRPr="00E64A82" w:rsidRDefault="002B62FC" w:rsidP="002B62FC">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7E9CBDC8" w14:textId="77777777" w:rsidR="002B62FC" w:rsidRPr="00E64A82" w:rsidRDefault="002B62FC" w:rsidP="002B62FC">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5E299545" w14:textId="77777777" w:rsidR="002B62FC" w:rsidRPr="001B2B47" w:rsidRDefault="002B62FC" w:rsidP="002B62FC">
      <w:pPr>
        <w:rPr>
          <w:i/>
          <w:iCs/>
          <w:sz w:val="20"/>
          <w:szCs w:val="20"/>
        </w:rPr>
      </w:pPr>
      <w:r w:rsidRPr="001B2B47">
        <w:rPr>
          <w:i/>
          <w:iCs/>
          <w:sz w:val="20"/>
          <w:szCs w:val="20"/>
        </w:rPr>
        <w:t>These sample responses are guides only and should be revised based on the actual lesson plan.</w:t>
      </w:r>
    </w:p>
    <w:p w14:paraId="7C505C64" w14:textId="77777777" w:rsidR="002B62FC" w:rsidRPr="00A83FAD" w:rsidRDefault="002B62FC" w:rsidP="002B62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31F570D9" w14:textId="77777777" w:rsidR="002B62FC" w:rsidRPr="00827F12" w:rsidRDefault="002B62FC" w:rsidP="002B62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2FF70CE0" w14:textId="77777777" w:rsidR="002B62FC" w:rsidRDefault="002B62FC" w:rsidP="002B62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3B7EA9C8"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054443B6"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66B61333" w14:textId="77777777" w:rsidTr="00FA3630">
        <w:tc>
          <w:tcPr>
            <w:tcW w:w="4275" w:type="dxa"/>
            <w:tcMar>
              <w:top w:w="100" w:type="dxa"/>
              <w:left w:w="100" w:type="dxa"/>
              <w:bottom w:w="100" w:type="dxa"/>
              <w:right w:w="100" w:type="dxa"/>
            </w:tcMar>
            <w:vAlign w:val="center"/>
          </w:tcPr>
          <w:p w14:paraId="26E65FBB"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6EF34EC4"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7219A23"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2F22D79B"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4E0A4994" w14:textId="77777777" w:rsidTr="00FA3630">
        <w:tc>
          <w:tcPr>
            <w:tcW w:w="4275" w:type="dxa"/>
            <w:tcMar>
              <w:top w:w="100" w:type="dxa"/>
              <w:left w:w="100" w:type="dxa"/>
              <w:bottom w:w="100" w:type="dxa"/>
              <w:right w:w="100" w:type="dxa"/>
            </w:tcMar>
          </w:tcPr>
          <w:p w14:paraId="720B66B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3A70567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2B2FBB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76F4A16" w14:textId="77777777" w:rsidR="00000000" w:rsidRPr="00FA3630" w:rsidRDefault="00000000" w:rsidP="00136A4C">
            <w:pPr>
              <w:widowControl w:val="0"/>
              <w:spacing w:line="240" w:lineRule="auto"/>
              <w:rPr>
                <w:rFonts w:eastAsia="Montserrat" w:cstheme="minorHAnsi"/>
              </w:rPr>
            </w:pPr>
          </w:p>
          <w:p w14:paraId="737A0715" w14:textId="77777777" w:rsidR="00000000" w:rsidRPr="00FA3630" w:rsidRDefault="00000000" w:rsidP="00136A4C">
            <w:pPr>
              <w:widowControl w:val="0"/>
              <w:spacing w:line="240" w:lineRule="auto"/>
              <w:rPr>
                <w:rFonts w:eastAsia="Montserrat" w:cstheme="minorHAnsi"/>
              </w:rPr>
            </w:pPr>
          </w:p>
          <w:p w14:paraId="2B6EA059" w14:textId="77777777" w:rsidR="00000000" w:rsidRPr="00FA3630" w:rsidRDefault="00000000" w:rsidP="00136A4C">
            <w:pPr>
              <w:widowControl w:val="0"/>
              <w:spacing w:line="240" w:lineRule="auto"/>
              <w:rPr>
                <w:rFonts w:eastAsia="Montserrat" w:cstheme="minorHAnsi"/>
              </w:rPr>
            </w:pPr>
          </w:p>
        </w:tc>
      </w:tr>
      <w:tr w:rsidR="00FA3630" w:rsidRPr="00FA3630" w14:paraId="3C59551E" w14:textId="77777777" w:rsidTr="00FA3630">
        <w:trPr>
          <w:trHeight w:val="403"/>
        </w:trPr>
        <w:tc>
          <w:tcPr>
            <w:tcW w:w="4275" w:type="dxa"/>
            <w:tcMar>
              <w:top w:w="100" w:type="dxa"/>
              <w:left w:w="100" w:type="dxa"/>
              <w:bottom w:w="100" w:type="dxa"/>
              <w:right w:w="100" w:type="dxa"/>
            </w:tcMar>
          </w:tcPr>
          <w:p w14:paraId="7BB5850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7DBD950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D0B9AB0"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13A4E17" w14:textId="77777777" w:rsidR="00000000" w:rsidRPr="00FA3630" w:rsidRDefault="00000000" w:rsidP="00136A4C">
            <w:pPr>
              <w:widowControl w:val="0"/>
              <w:spacing w:line="240" w:lineRule="auto"/>
              <w:rPr>
                <w:rFonts w:eastAsia="Montserrat" w:cstheme="minorHAnsi"/>
              </w:rPr>
            </w:pPr>
          </w:p>
          <w:p w14:paraId="64D2C7CE" w14:textId="77777777" w:rsidR="00000000" w:rsidRPr="00FA3630" w:rsidRDefault="00000000" w:rsidP="00136A4C">
            <w:pPr>
              <w:widowControl w:val="0"/>
              <w:spacing w:line="240" w:lineRule="auto"/>
              <w:rPr>
                <w:rFonts w:eastAsia="Montserrat" w:cstheme="minorHAnsi"/>
              </w:rPr>
            </w:pPr>
          </w:p>
          <w:p w14:paraId="054828FE" w14:textId="77777777" w:rsidR="00000000" w:rsidRPr="00FA3630" w:rsidRDefault="00000000" w:rsidP="00136A4C">
            <w:pPr>
              <w:widowControl w:val="0"/>
              <w:spacing w:line="240" w:lineRule="auto"/>
              <w:rPr>
                <w:rFonts w:eastAsia="Montserrat" w:cstheme="minorHAnsi"/>
              </w:rPr>
            </w:pPr>
          </w:p>
        </w:tc>
      </w:tr>
      <w:tr w:rsidR="00FA3630" w:rsidRPr="00FA3630" w14:paraId="224B138C" w14:textId="77777777" w:rsidTr="00FA3630">
        <w:tc>
          <w:tcPr>
            <w:tcW w:w="4275" w:type="dxa"/>
            <w:tcMar>
              <w:top w:w="100" w:type="dxa"/>
              <w:left w:w="100" w:type="dxa"/>
              <w:bottom w:w="100" w:type="dxa"/>
              <w:right w:w="100" w:type="dxa"/>
            </w:tcMar>
          </w:tcPr>
          <w:p w14:paraId="4A23264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17F7AF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29CDFB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73E8F92" w14:textId="77777777" w:rsidR="00000000" w:rsidRPr="00FA3630" w:rsidRDefault="00000000" w:rsidP="00136A4C">
            <w:pPr>
              <w:widowControl w:val="0"/>
              <w:spacing w:line="240" w:lineRule="auto"/>
              <w:rPr>
                <w:rFonts w:eastAsia="Montserrat" w:cstheme="minorHAnsi"/>
              </w:rPr>
            </w:pPr>
          </w:p>
          <w:p w14:paraId="6616C10F" w14:textId="77777777" w:rsidR="00000000" w:rsidRPr="00FA3630" w:rsidRDefault="00000000" w:rsidP="00136A4C">
            <w:pPr>
              <w:widowControl w:val="0"/>
              <w:spacing w:line="240" w:lineRule="auto"/>
              <w:rPr>
                <w:rFonts w:eastAsia="Montserrat" w:cstheme="minorHAnsi"/>
              </w:rPr>
            </w:pPr>
          </w:p>
          <w:p w14:paraId="11F9414E" w14:textId="77777777" w:rsidR="00000000" w:rsidRPr="00FA3630" w:rsidRDefault="00000000" w:rsidP="00136A4C">
            <w:pPr>
              <w:widowControl w:val="0"/>
              <w:spacing w:line="240" w:lineRule="auto"/>
              <w:rPr>
                <w:rFonts w:eastAsia="Montserrat" w:cstheme="minorHAnsi"/>
              </w:rPr>
            </w:pPr>
          </w:p>
        </w:tc>
      </w:tr>
      <w:tr w:rsidR="00FA3630" w:rsidRPr="00FA3630" w14:paraId="5B3EEDA6" w14:textId="77777777" w:rsidTr="00FA3630">
        <w:trPr>
          <w:trHeight w:val="664"/>
        </w:trPr>
        <w:tc>
          <w:tcPr>
            <w:tcW w:w="4275" w:type="dxa"/>
            <w:tcMar>
              <w:top w:w="100" w:type="dxa"/>
              <w:left w:w="100" w:type="dxa"/>
              <w:bottom w:w="100" w:type="dxa"/>
              <w:right w:w="100" w:type="dxa"/>
            </w:tcMar>
          </w:tcPr>
          <w:p w14:paraId="35399CE7"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E4528D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E3D125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7F5FAE9" w14:textId="77777777" w:rsidR="00000000" w:rsidRPr="00FA3630" w:rsidRDefault="00000000" w:rsidP="00136A4C">
            <w:pPr>
              <w:widowControl w:val="0"/>
              <w:spacing w:line="240" w:lineRule="auto"/>
              <w:rPr>
                <w:rFonts w:eastAsia="Montserrat" w:cstheme="minorHAnsi"/>
              </w:rPr>
            </w:pPr>
          </w:p>
          <w:p w14:paraId="42A78BEB" w14:textId="77777777" w:rsidR="00000000" w:rsidRPr="00FA3630" w:rsidRDefault="00000000" w:rsidP="00136A4C">
            <w:pPr>
              <w:widowControl w:val="0"/>
              <w:spacing w:line="240" w:lineRule="auto"/>
              <w:rPr>
                <w:rFonts w:eastAsia="Montserrat" w:cstheme="minorHAnsi"/>
              </w:rPr>
            </w:pPr>
          </w:p>
          <w:p w14:paraId="30AF96F4" w14:textId="77777777" w:rsidR="00000000" w:rsidRPr="00FA3630" w:rsidRDefault="00000000" w:rsidP="00136A4C">
            <w:pPr>
              <w:widowControl w:val="0"/>
              <w:spacing w:line="240" w:lineRule="auto"/>
              <w:rPr>
                <w:rFonts w:eastAsia="Montserrat" w:cstheme="minorHAnsi"/>
              </w:rPr>
            </w:pPr>
          </w:p>
        </w:tc>
      </w:tr>
      <w:tr w:rsidR="00FA3630" w:rsidRPr="00FA3630" w14:paraId="6EDD2064" w14:textId="77777777" w:rsidTr="00FA3630">
        <w:tc>
          <w:tcPr>
            <w:tcW w:w="4275" w:type="dxa"/>
            <w:tcMar>
              <w:top w:w="100" w:type="dxa"/>
              <w:left w:w="100" w:type="dxa"/>
              <w:bottom w:w="100" w:type="dxa"/>
              <w:right w:w="100" w:type="dxa"/>
            </w:tcMar>
          </w:tcPr>
          <w:p w14:paraId="182FDF6F"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7F9B6EE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8FA7BFF"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C73A4A8" w14:textId="77777777" w:rsidR="00000000" w:rsidRPr="00FA3630" w:rsidRDefault="00000000" w:rsidP="00136A4C">
            <w:pPr>
              <w:widowControl w:val="0"/>
              <w:spacing w:line="240" w:lineRule="auto"/>
              <w:rPr>
                <w:rFonts w:eastAsia="Montserrat" w:cstheme="minorHAnsi"/>
              </w:rPr>
            </w:pPr>
          </w:p>
          <w:p w14:paraId="4B806B4A" w14:textId="77777777" w:rsidR="00000000" w:rsidRPr="00FA3630" w:rsidRDefault="00000000" w:rsidP="00136A4C">
            <w:pPr>
              <w:widowControl w:val="0"/>
              <w:spacing w:line="240" w:lineRule="auto"/>
              <w:rPr>
                <w:rFonts w:eastAsia="Montserrat" w:cstheme="minorHAnsi"/>
              </w:rPr>
            </w:pPr>
          </w:p>
          <w:p w14:paraId="18A0E0CF" w14:textId="77777777" w:rsidR="00000000" w:rsidRPr="00FA3630" w:rsidRDefault="00000000" w:rsidP="00136A4C">
            <w:pPr>
              <w:widowControl w:val="0"/>
              <w:spacing w:line="240" w:lineRule="auto"/>
              <w:rPr>
                <w:rFonts w:eastAsia="Montserrat" w:cstheme="minorHAnsi"/>
              </w:rPr>
            </w:pPr>
          </w:p>
        </w:tc>
      </w:tr>
      <w:tr w:rsidR="00FA3630" w:rsidRPr="00FA3630" w14:paraId="353214BC" w14:textId="77777777" w:rsidTr="00FA3630">
        <w:tc>
          <w:tcPr>
            <w:tcW w:w="4275" w:type="dxa"/>
            <w:tcMar>
              <w:top w:w="100" w:type="dxa"/>
              <w:left w:w="100" w:type="dxa"/>
              <w:bottom w:w="100" w:type="dxa"/>
              <w:right w:w="100" w:type="dxa"/>
            </w:tcMar>
          </w:tcPr>
          <w:p w14:paraId="3430893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450C408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21403B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4E01FD5" w14:textId="77777777" w:rsidR="00000000" w:rsidRPr="00FA3630" w:rsidRDefault="00000000" w:rsidP="00136A4C">
            <w:pPr>
              <w:widowControl w:val="0"/>
              <w:spacing w:line="240" w:lineRule="auto"/>
              <w:rPr>
                <w:rFonts w:eastAsia="Montserrat" w:cstheme="minorHAnsi"/>
              </w:rPr>
            </w:pPr>
          </w:p>
        </w:tc>
      </w:tr>
      <w:tr w:rsidR="00FA3630" w:rsidRPr="00FA3630" w14:paraId="4CB05F93" w14:textId="77777777" w:rsidTr="00FA3630">
        <w:tc>
          <w:tcPr>
            <w:tcW w:w="4275" w:type="dxa"/>
            <w:tcMar>
              <w:top w:w="100" w:type="dxa"/>
              <w:left w:w="100" w:type="dxa"/>
              <w:bottom w:w="100" w:type="dxa"/>
              <w:right w:w="100" w:type="dxa"/>
            </w:tcMar>
          </w:tcPr>
          <w:p w14:paraId="5D523F6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3757E4E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1F472F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9EC3949" w14:textId="77777777" w:rsidR="00000000" w:rsidRPr="00FA3630" w:rsidRDefault="00000000" w:rsidP="00136A4C">
            <w:pPr>
              <w:widowControl w:val="0"/>
              <w:spacing w:line="240" w:lineRule="auto"/>
              <w:rPr>
                <w:rFonts w:eastAsia="Montserrat" w:cstheme="minorHAnsi"/>
              </w:rPr>
            </w:pPr>
          </w:p>
          <w:p w14:paraId="565E9C81" w14:textId="77777777" w:rsidR="00000000" w:rsidRPr="00FA3630" w:rsidRDefault="00000000" w:rsidP="00136A4C">
            <w:pPr>
              <w:widowControl w:val="0"/>
              <w:spacing w:line="240" w:lineRule="auto"/>
              <w:rPr>
                <w:rFonts w:eastAsia="Montserrat" w:cstheme="minorHAnsi"/>
              </w:rPr>
            </w:pPr>
          </w:p>
          <w:p w14:paraId="06A6EBCA" w14:textId="77777777" w:rsidR="00000000" w:rsidRPr="00FA3630" w:rsidRDefault="00000000" w:rsidP="00136A4C">
            <w:pPr>
              <w:widowControl w:val="0"/>
              <w:spacing w:line="240" w:lineRule="auto"/>
              <w:rPr>
                <w:rFonts w:eastAsia="Montserrat" w:cstheme="minorHAnsi"/>
              </w:rPr>
            </w:pPr>
          </w:p>
        </w:tc>
      </w:tr>
      <w:tr w:rsidR="00FA3630" w:rsidRPr="00FA3630" w14:paraId="701F29BC" w14:textId="77777777" w:rsidTr="00FA3630">
        <w:tc>
          <w:tcPr>
            <w:tcW w:w="4275" w:type="dxa"/>
            <w:tcMar>
              <w:top w:w="100" w:type="dxa"/>
              <w:left w:w="100" w:type="dxa"/>
              <w:bottom w:w="100" w:type="dxa"/>
              <w:right w:w="100" w:type="dxa"/>
            </w:tcMar>
          </w:tcPr>
          <w:p w14:paraId="254F774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49F8F58"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84B17C9"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3DC3463" w14:textId="77777777" w:rsidR="00000000" w:rsidRPr="00FA3630" w:rsidRDefault="00000000" w:rsidP="00136A4C">
            <w:pPr>
              <w:widowControl w:val="0"/>
              <w:spacing w:line="240" w:lineRule="auto"/>
              <w:rPr>
                <w:rFonts w:eastAsia="Montserrat" w:cstheme="minorHAnsi"/>
              </w:rPr>
            </w:pPr>
          </w:p>
          <w:p w14:paraId="11D2A6EA" w14:textId="77777777" w:rsidR="00000000" w:rsidRPr="00FA3630" w:rsidRDefault="00000000" w:rsidP="00136A4C">
            <w:pPr>
              <w:widowControl w:val="0"/>
              <w:spacing w:line="240" w:lineRule="auto"/>
              <w:rPr>
                <w:rFonts w:eastAsia="Montserrat" w:cstheme="minorHAnsi"/>
              </w:rPr>
            </w:pPr>
          </w:p>
          <w:p w14:paraId="595A1687" w14:textId="77777777" w:rsidR="00000000" w:rsidRPr="00FA3630" w:rsidRDefault="00000000" w:rsidP="00136A4C">
            <w:pPr>
              <w:widowControl w:val="0"/>
              <w:spacing w:line="240" w:lineRule="auto"/>
              <w:rPr>
                <w:rFonts w:eastAsia="Montserrat" w:cstheme="minorHAnsi"/>
              </w:rPr>
            </w:pPr>
          </w:p>
        </w:tc>
      </w:tr>
      <w:tr w:rsidR="00FA3630" w:rsidRPr="00FA3630" w14:paraId="030777A4" w14:textId="77777777" w:rsidTr="00FA3630">
        <w:tc>
          <w:tcPr>
            <w:tcW w:w="4275" w:type="dxa"/>
            <w:tcMar>
              <w:top w:w="100" w:type="dxa"/>
              <w:left w:w="100" w:type="dxa"/>
              <w:bottom w:w="100" w:type="dxa"/>
              <w:right w:w="100" w:type="dxa"/>
            </w:tcMar>
          </w:tcPr>
          <w:p w14:paraId="7690F25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1AD630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3BD97CD"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B758882" w14:textId="77777777" w:rsidR="00000000" w:rsidRPr="00FA3630" w:rsidRDefault="00000000" w:rsidP="00136A4C">
            <w:pPr>
              <w:widowControl w:val="0"/>
              <w:spacing w:line="240" w:lineRule="auto"/>
              <w:rPr>
                <w:rFonts w:eastAsia="Montserrat" w:cstheme="minorHAnsi"/>
              </w:rPr>
            </w:pPr>
          </w:p>
          <w:p w14:paraId="6702D8C9" w14:textId="77777777" w:rsidR="00000000" w:rsidRPr="00FA3630" w:rsidRDefault="00000000" w:rsidP="00136A4C">
            <w:pPr>
              <w:widowControl w:val="0"/>
              <w:spacing w:line="240" w:lineRule="auto"/>
              <w:rPr>
                <w:rFonts w:eastAsia="Montserrat" w:cstheme="minorHAnsi"/>
              </w:rPr>
            </w:pPr>
          </w:p>
          <w:p w14:paraId="73439712" w14:textId="77777777" w:rsidR="00000000" w:rsidRPr="00FA3630" w:rsidRDefault="00000000" w:rsidP="00136A4C">
            <w:pPr>
              <w:widowControl w:val="0"/>
              <w:spacing w:line="240" w:lineRule="auto"/>
              <w:rPr>
                <w:rFonts w:eastAsia="Montserrat" w:cstheme="minorHAnsi"/>
              </w:rPr>
            </w:pPr>
          </w:p>
        </w:tc>
      </w:tr>
    </w:tbl>
    <w:p w14:paraId="508589D9"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3AB91B80" w14:textId="77777777" w:rsidTr="00FA3630">
        <w:trPr>
          <w:trHeight w:val="2538"/>
        </w:trPr>
        <w:tc>
          <w:tcPr>
            <w:tcW w:w="10160" w:type="dxa"/>
            <w:tcMar>
              <w:top w:w="100" w:type="dxa"/>
              <w:left w:w="100" w:type="dxa"/>
              <w:bottom w:w="100" w:type="dxa"/>
              <w:right w:w="100" w:type="dxa"/>
            </w:tcMar>
          </w:tcPr>
          <w:p w14:paraId="2E061750"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6A60C342" w14:textId="77777777" w:rsidR="00000000" w:rsidRPr="00FA3630" w:rsidRDefault="00000000" w:rsidP="00FA3630">
      <w:pPr>
        <w:rPr>
          <w:rFonts w:eastAsia="Montserrat" w:cstheme="minorHAnsi"/>
        </w:rPr>
      </w:pPr>
    </w:p>
    <w:p w14:paraId="1D2F98F0" w14:textId="77777777" w:rsidR="00000000" w:rsidRPr="00FA3630" w:rsidRDefault="00000000" w:rsidP="00FA3630">
      <w:pPr>
        <w:rPr>
          <w:rFonts w:cstheme="minorHAnsi"/>
        </w:rPr>
      </w:pPr>
    </w:p>
    <w:p w14:paraId="460B007C"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CFC5A" w14:textId="77777777" w:rsidR="0075324E" w:rsidRDefault="0075324E" w:rsidP="005F2F6D">
      <w:pPr>
        <w:spacing w:after="0" w:line="240" w:lineRule="auto"/>
      </w:pPr>
      <w:r>
        <w:separator/>
      </w:r>
    </w:p>
  </w:endnote>
  <w:endnote w:type="continuationSeparator" w:id="0">
    <w:p w14:paraId="04A72C22" w14:textId="77777777" w:rsidR="0075324E" w:rsidRDefault="0075324E"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BB40" w14:textId="77777777" w:rsidR="00FB6D7C" w:rsidRPr="00106735" w:rsidRDefault="00FB6D7C" w:rsidP="00FB6D7C">
    <w:pPr>
      <w:pStyle w:val="Header"/>
      <w:rPr>
        <w:b/>
        <w:bCs/>
        <w:u w:val="single"/>
      </w:rPr>
    </w:pPr>
    <w:r w:rsidRPr="00106735">
      <w:rPr>
        <w:b/>
        <w:bCs/>
        <w:u w:val="single"/>
      </w:rPr>
      <w:t>______________________________________________________________________________</w:t>
    </w:r>
  </w:p>
  <w:p w14:paraId="00546783" w14:textId="77777777" w:rsidR="00FB6D7C" w:rsidRPr="00106735" w:rsidRDefault="00FB6D7C" w:rsidP="00FB6D7C">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4113B739" w14:textId="77777777" w:rsidR="00FB6D7C" w:rsidRDefault="00FB6D7C" w:rsidP="00FB6D7C">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4D8AE" w14:textId="77777777" w:rsidR="0075324E" w:rsidRDefault="0075324E" w:rsidP="005F2F6D">
      <w:pPr>
        <w:spacing w:after="0" w:line="240" w:lineRule="auto"/>
      </w:pPr>
      <w:r>
        <w:separator/>
      </w:r>
    </w:p>
  </w:footnote>
  <w:footnote w:type="continuationSeparator" w:id="0">
    <w:p w14:paraId="382148BD" w14:textId="77777777" w:rsidR="0075324E" w:rsidRDefault="0075324E"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B62FC"/>
    <w:rsid w:val="002D66CE"/>
    <w:rsid w:val="00335629"/>
    <w:rsid w:val="00351322"/>
    <w:rsid w:val="003D5ACC"/>
    <w:rsid w:val="003E6EFA"/>
    <w:rsid w:val="005854E8"/>
    <w:rsid w:val="00595AD9"/>
    <w:rsid w:val="005D62F4"/>
    <w:rsid w:val="005F2F6D"/>
    <w:rsid w:val="00600A52"/>
    <w:rsid w:val="00683C04"/>
    <w:rsid w:val="006D6478"/>
    <w:rsid w:val="0075324E"/>
    <w:rsid w:val="008D6D3D"/>
    <w:rsid w:val="00931B63"/>
    <w:rsid w:val="009320A2"/>
    <w:rsid w:val="009C0D11"/>
    <w:rsid w:val="009C3008"/>
    <w:rsid w:val="00A076F3"/>
    <w:rsid w:val="00A723FF"/>
    <w:rsid w:val="00A96ACB"/>
    <w:rsid w:val="00AD4F02"/>
    <w:rsid w:val="00B243D5"/>
    <w:rsid w:val="00B408E6"/>
    <w:rsid w:val="00B72221"/>
    <w:rsid w:val="00BD6393"/>
    <w:rsid w:val="00BE08FF"/>
    <w:rsid w:val="00BF0604"/>
    <w:rsid w:val="00C02C34"/>
    <w:rsid w:val="00C6599C"/>
    <w:rsid w:val="00C71E98"/>
    <w:rsid w:val="00C90E7B"/>
    <w:rsid w:val="00CD6C14"/>
    <w:rsid w:val="00CE486E"/>
    <w:rsid w:val="00D33F99"/>
    <w:rsid w:val="00D85763"/>
    <w:rsid w:val="00D95DA7"/>
    <w:rsid w:val="00DE3D1B"/>
    <w:rsid w:val="00E04414"/>
    <w:rsid w:val="00EB1A5F"/>
    <w:rsid w:val="00F17F9A"/>
    <w:rsid w:val="00FA3DC9"/>
    <w:rsid w:val="00FA40E2"/>
    <w:rsid w:val="00FB6D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190A"/>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FB6D7C"/>
    <w:rPr>
      <w:color w:val="467886" w:themeColor="hyperlink"/>
      <w:u w:val="single"/>
    </w:rPr>
  </w:style>
  <w:style w:type="table" w:styleId="TableGrid">
    <w:name w:val="Table Grid"/>
    <w:basedOn w:val="TableNormal"/>
    <w:uiPriority w:val="59"/>
    <w:rsid w:val="00FB6D7C"/>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150</ap:TotalTime>
  <ap:Pages>11</ap:Pages>
  <ap:Words>4073</ap:Words>
  <ap:Characters>23220</ap:Characters>
  <ap:Application>Microsoft Office Word</ap:Application>
  <ap:DocSecurity>0</ap:DocSecurity>
  <ap:Lines>193</ap:Lines>
  <ap:Paragraphs>54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27239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Science 5 Term 1 Week 2</dc:title>
  <dc:subject/>
  <dc:creator>DepEdClub.com</dc:creator>
  <cp:lastModifiedBy>DepEdClub.com</cp:lastModifiedBy>
  <cp:revision>1</cp:revision>
</cp:coreProperties>
</file>