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2b6e" w:val="clear"/>
        <w:spacing w:after="100" w:before="400" w:lineRule="auto"/>
        <w:jc w:val="center"/>
        <w:rPr/>
      </w:pPr>
      <w:r w:rsidDel="00000000" w:rsidR="00000000" w:rsidRPr="00000000">
        <w:rPr>
          <w:rFonts w:ascii="Arial" w:cs="Arial" w:eastAsia="Arial" w:hAnsi="Arial"/>
          <w:b w:val="1"/>
          <w:bCs w:val="1"/>
          <w:color w:val="ffffff"/>
          <w:sz w:val="40"/>
          <w:szCs w:val="40"/>
          <w:rtl w:val="0"/>
        </w:rPr>
        <w:t xml:space="preserve">PFLICHTENHEFT</w:t>
      </w:r>
      <w:r w:rsidDel="00000000" w:rsidR="00000000" w:rsidRPr="00000000">
        <w:rPr>
          <w:rtl w:val="0"/>
        </w:rPr>
      </w:r>
    </w:p>
    <w:p w:rsidR="00000000" w:rsidDel="00000000" w:rsidP="00000000" w:rsidRDefault="00000000" w:rsidRPr="00000000" w14:paraId="00000002">
      <w:pPr>
        <w:shd w:fill="1c2b6e" w:val="clear"/>
        <w:spacing w:after="400" w:before="0" w:lineRule="auto"/>
        <w:jc w:val="center"/>
        <w:rPr/>
      </w:pPr>
      <w:r w:rsidDel="00000000" w:rsidR="00000000" w:rsidRPr="00000000">
        <w:rPr>
          <w:rFonts w:ascii="Arial" w:cs="Arial" w:eastAsia="Arial" w:hAnsi="Arial"/>
          <w:b w:val="1"/>
          <w:bCs w:val="1"/>
          <w:color w:val="cadcfc"/>
          <w:sz w:val="28"/>
          <w:szCs w:val="28"/>
          <w:rtl w:val="0"/>
        </w:rPr>
        <w:t xml:space="preserve">Eniac Rabattstrategie – Datenanalyse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color w:val="ffffff"/>
                <w:sz w:val="19"/>
                <w:szCs w:val="19"/>
                <w:rtl w:val="0"/>
              </w:rPr>
              <w:t xml:space="preserve">Projekt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18"/>
                <w:szCs w:val="18"/>
                <w:rtl w:val="0"/>
              </w:rPr>
              <w:t xml:space="preserve">Eniac Rabattstrategie – Data Cleaning &amp; Storytelling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9"/>
                <w:szCs w:val="19"/>
                <w:rtl w:val="0"/>
              </w:rPr>
              <w:t xml:space="preserve">Projektträger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18"/>
                <w:szCs w:val="18"/>
                <w:rtl w:val="0"/>
              </w:rPr>
              <w:t xml:space="preserve">WBS Coding School – Data Science &amp; AI Kurs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9"/>
                <w:szCs w:val="19"/>
                <w:rtl w:val="0"/>
              </w:rPr>
              <w:t xml:space="preserve">Projektteam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18"/>
                <w:szCs w:val="18"/>
                <w:rtl w:val="0"/>
              </w:rPr>
              <w:t xml:space="preserve">Rabatt-Radar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9"/>
                <w:szCs w:val="19"/>
                <w:rtl w:val="0"/>
              </w:rPr>
              <w:t xml:space="preserve">Projektmitglieder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18"/>
                <w:szCs w:val="18"/>
                <w:rtl w:val="0"/>
              </w:rPr>
              <w:t xml:space="preserve">Mustafa, Marco, Shahla, Mathias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Datum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sz w:val="18"/>
                <w:szCs w:val="18"/>
                <w:rtl w:val="0"/>
              </w:rPr>
              <w:t xml:space="preserve">30.06.2026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18"/>
                <w:szCs w:val="18"/>
                <w:rtl w:val="0"/>
              </w:rPr>
              <w:t xml:space="preserve">2.0 (überarbeitete Struktur)</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INHALTSVERZEICHNIS</w:t>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Eniac Rabattstrategie – Datenanalyse</w:t>
      </w:r>
    </w:p>
    <w:p w:rsidR="00000000" w:rsidDel="00000000" w:rsidP="00000000" w:rsidRDefault="00000000" w:rsidRPr="00000000" w14:paraId="00000013">
      <w:pPr>
        <w:rPr>
          <w:i w:val="1"/>
          <w:i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 Ausgangssituation &amp; Zielsetzung</w:t>
      </w:r>
      <w:r w:rsidDel="00000000" w:rsidR="00000000" w:rsidRPr="00000000">
        <w:rPr>
          <w:rtl w:val="0"/>
        </w:rPr>
        <w:tab/>
        <w:t xml:space="preserve">1</w:t>
      </w:r>
    </w:p>
    <w:p w:rsidR="00000000" w:rsidDel="00000000" w:rsidP="00000000" w:rsidRDefault="00000000" w:rsidRPr="00000000" w14:paraId="00000015">
      <w:pPr>
        <w:rPr/>
      </w:pPr>
      <w:r w:rsidDel="00000000" w:rsidR="00000000" w:rsidRPr="00000000">
        <w:rPr>
          <w:rtl w:val="0"/>
        </w:rPr>
        <w:t xml:space="preserve">1.1 Projektkontext</w:t>
        <w:tab/>
        <w:t xml:space="preserve">1</w:t>
      </w:r>
    </w:p>
    <w:p w:rsidR="00000000" w:rsidDel="00000000" w:rsidP="00000000" w:rsidRDefault="00000000" w:rsidRPr="00000000" w14:paraId="00000016">
      <w:pPr>
        <w:rPr/>
      </w:pPr>
      <w:r w:rsidDel="00000000" w:rsidR="00000000" w:rsidRPr="00000000">
        <w:rPr>
          <w:rtl w:val="0"/>
        </w:rPr>
        <w:t xml:space="preserve">1.2 Zielsetzung &amp; Meilensteine</w:t>
        <w:tab/>
        <w:t xml:space="preserve">1</w:t>
      </w:r>
    </w:p>
    <w:p w:rsidR="00000000" w:rsidDel="00000000" w:rsidP="00000000" w:rsidRDefault="00000000" w:rsidRPr="00000000" w14:paraId="00000017">
      <w:pPr>
        <w:rPr/>
      </w:pPr>
      <w:r w:rsidDel="00000000" w:rsidR="00000000" w:rsidRPr="00000000">
        <w:rPr>
          <w:rtl w:val="0"/>
        </w:rPr>
        <w:t xml:space="preserve">1.3 Brainstorming – 1. Gruppenmeeting</w:t>
        <w:tab/>
        <w:t xml:space="preserve">1</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2. Ergebnisse</w:t>
      </w:r>
      <w:r w:rsidDel="00000000" w:rsidR="00000000" w:rsidRPr="00000000">
        <w:rPr>
          <w:rtl w:val="0"/>
        </w:rPr>
        <w:tab/>
        <w:t xml:space="preserve">1</w:t>
      </w:r>
    </w:p>
    <w:p w:rsidR="00000000" w:rsidDel="00000000" w:rsidP="00000000" w:rsidRDefault="00000000" w:rsidRPr="00000000" w14:paraId="0000001A">
      <w:pPr>
        <w:rPr/>
      </w:pPr>
      <w:r w:rsidDel="00000000" w:rsidR="00000000" w:rsidRPr="00000000">
        <w:rPr>
          <w:rtl w:val="0"/>
        </w:rPr>
        <w:t xml:space="preserve">2.1 Daten-Exploration</w:t>
        <w:tab/>
        <w:t xml:space="preserve">1</w:t>
      </w:r>
    </w:p>
    <w:p w:rsidR="00000000" w:rsidDel="00000000" w:rsidP="00000000" w:rsidRDefault="00000000" w:rsidRPr="00000000" w14:paraId="0000001B">
      <w:pPr>
        <w:rPr/>
      </w:pPr>
      <w:r w:rsidDel="00000000" w:rsidR="00000000" w:rsidRPr="00000000">
        <w:rPr>
          <w:rtl w:val="0"/>
        </w:rPr>
        <w:t xml:space="preserve">2.2 Datenbereinigung</w:t>
        <w:tab/>
        <w:t xml:space="preserve">1</w:t>
      </w:r>
    </w:p>
    <w:p w:rsidR="00000000" w:rsidDel="00000000" w:rsidP="00000000" w:rsidRDefault="00000000" w:rsidRPr="00000000" w14:paraId="0000001C">
      <w:pPr>
        <w:rPr/>
      </w:pPr>
      <w:r w:rsidDel="00000000" w:rsidR="00000000" w:rsidRPr="00000000">
        <w:rPr>
          <w:rtl w:val="0"/>
        </w:rPr>
        <w:t xml:space="preserve">2.3 Analyse</w:t>
        <w:tab/>
        <w:t xml:space="preserve">1</w:t>
      </w:r>
    </w:p>
    <w:p w:rsidR="00000000" w:rsidDel="00000000" w:rsidP="00000000" w:rsidRDefault="00000000" w:rsidRPr="00000000" w14:paraId="0000001D">
      <w:pPr>
        <w:rPr/>
      </w:pPr>
      <w:r w:rsidDel="00000000" w:rsidR="00000000" w:rsidRPr="00000000">
        <w:rPr>
          <w:rtl w:val="0"/>
        </w:rPr>
        <w:t xml:space="preserve">2.3.1 Anteil rabattierter Produkte</w:t>
        <w:tab/>
        <w:t xml:space="preserve">1</w:t>
      </w:r>
    </w:p>
    <w:p w:rsidR="00000000" w:rsidDel="00000000" w:rsidP="00000000" w:rsidRDefault="00000000" w:rsidRPr="00000000" w14:paraId="0000001E">
      <w:pPr>
        <w:rPr/>
      </w:pPr>
      <w:r w:rsidDel="00000000" w:rsidR="00000000" w:rsidRPr="00000000">
        <w:rPr>
          <w:rtl w:val="0"/>
        </w:rPr>
        <w:t xml:space="preserve">2.3.2 Rabatthöhe</w:t>
        <w:tab/>
        <w:t xml:space="preserve">1</w:t>
      </w:r>
    </w:p>
    <w:p w:rsidR="00000000" w:rsidDel="00000000" w:rsidP="00000000" w:rsidRDefault="00000000" w:rsidRPr="00000000" w14:paraId="0000001F">
      <w:pPr>
        <w:rPr/>
      </w:pPr>
      <w:r w:rsidDel="00000000" w:rsidR="00000000" w:rsidRPr="00000000">
        <w:rPr>
          <w:rtl w:val="0"/>
        </w:rPr>
        <w:t xml:space="preserve">2.3.3 Saisonalität &amp; besondere Termine</w:t>
        <w:tab/>
        <w:t xml:space="preserve">1</w:t>
      </w:r>
    </w:p>
    <w:p w:rsidR="00000000" w:rsidDel="00000000" w:rsidP="00000000" w:rsidRDefault="00000000" w:rsidRPr="00000000" w14:paraId="00000020">
      <w:pPr>
        <w:rPr/>
      </w:pPr>
      <w:r w:rsidDel="00000000" w:rsidR="00000000" w:rsidRPr="00000000">
        <w:rPr>
          <w:rtl w:val="0"/>
        </w:rPr>
        <w:t xml:space="preserve">2.3.4 Produktkategorien</w:t>
        <w:tab/>
        <w:t xml:space="preserve">1</w:t>
      </w:r>
    </w:p>
    <w:p w:rsidR="00000000" w:rsidDel="00000000" w:rsidP="00000000" w:rsidRDefault="00000000" w:rsidRPr="00000000" w14:paraId="00000021">
      <w:pPr>
        <w:rPr/>
      </w:pPr>
      <w:r w:rsidDel="00000000" w:rsidR="00000000" w:rsidRPr="00000000">
        <w:rPr>
          <w:rtl w:val="0"/>
        </w:rPr>
        <w:t xml:space="preserve">2.3.5 Preisverteilung nach Kategorie</w:t>
        <w:tab/>
        <w:t xml:space="preserve">1</w:t>
      </w:r>
    </w:p>
    <w:p w:rsidR="00000000" w:rsidDel="00000000" w:rsidP="00000000" w:rsidRDefault="00000000" w:rsidRPr="00000000" w14:paraId="00000022">
      <w:pPr>
        <w:rPr/>
      </w:pPr>
      <w:r w:rsidDel="00000000" w:rsidR="00000000" w:rsidRPr="00000000">
        <w:rPr>
          <w:rtl w:val="0"/>
        </w:rPr>
        <w:t xml:space="preserve">2.3.6 Zusatz-Kennzahlen (Custom Exploration)</w:t>
        <w:tab/>
        <w:t xml:space="preserve">1</w:t>
      </w:r>
    </w:p>
    <w:p w:rsidR="00000000" w:rsidDel="00000000" w:rsidP="00000000" w:rsidRDefault="00000000" w:rsidRPr="00000000" w14:paraId="00000023">
      <w:pPr>
        <w:rPr/>
      </w:pPr>
      <w:r w:rsidDel="00000000" w:rsidR="00000000" w:rsidRPr="00000000">
        <w:rPr>
          <w:rtl w:val="0"/>
        </w:rPr>
        <w:t xml:space="preserve">2.3.7 Verbesserungspotenzial Datenerfassung</w:t>
        <w:tab/>
        <w:t xml:space="preserve">1</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3. Leistungsumfang &amp; Deliverables</w:t>
      </w:r>
      <w:r w:rsidDel="00000000" w:rsidR="00000000" w:rsidRPr="00000000">
        <w:rPr>
          <w:rtl w:val="0"/>
        </w:rPr>
        <w:tab/>
        <w:t xml:space="preserve">1</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4. Projektphasen, Meilensteine &amp; Checkpoints</w:t>
      </w:r>
      <w:r w:rsidDel="00000000" w:rsidR="00000000" w:rsidRPr="00000000">
        <w:rPr>
          <w:rtl w:val="0"/>
        </w:rPr>
        <w:tab/>
        <w:t xml:space="preserve">1</w:t>
      </w:r>
    </w:p>
    <w:p w:rsidR="00000000" w:rsidDel="00000000" w:rsidP="00000000" w:rsidRDefault="00000000" w:rsidRPr="00000000" w14:paraId="00000028">
      <w:pPr>
        <w:rPr/>
      </w:pPr>
      <w:r w:rsidDel="00000000" w:rsidR="00000000" w:rsidRPr="00000000">
        <w:rPr>
          <w:rtl w:val="0"/>
        </w:rPr>
        <w:t xml:space="preserve">4.1 Checkpoint-Details (offizielle WBS-Checkpoints)</w:t>
        <w:tab/>
        <w:t xml:space="preserve">1</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5. Rollenverteilung &amp; Zuständigkeiten</w:t>
      </w:r>
      <w:r w:rsidDel="00000000" w:rsidR="00000000" w:rsidRPr="00000000">
        <w:rPr>
          <w:rtl w:val="0"/>
        </w:rPr>
        <w:tab/>
        <w:t xml:space="preserve">1</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6. Risikomanagement</w:t>
      </w:r>
      <w:r w:rsidDel="00000000" w:rsidR="00000000" w:rsidRPr="00000000">
        <w:rPr>
          <w:rtl w:val="0"/>
        </w:rPr>
        <w:tab/>
        <w:t xml:space="preserve">1</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7. Fazit &amp; Empfehlung</w:t>
      </w:r>
      <w:r w:rsidDel="00000000" w:rsidR="00000000" w:rsidRPr="00000000">
        <w:rPr>
          <w:rtl w:val="0"/>
        </w:rPr>
        <w:tab/>
        <w:t xml:space="preserve">1</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8. Anhang</w:t>
      </w:r>
      <w:r w:rsidDel="00000000" w:rsidR="00000000" w:rsidRPr="00000000">
        <w:rPr>
          <w:rtl w:val="0"/>
        </w:rPr>
        <w:tab/>
        <w:t xml:space="preserve">1</w:t>
      </w:r>
    </w:p>
    <w:p w:rsidR="00000000" w:rsidDel="00000000" w:rsidP="00000000" w:rsidRDefault="00000000" w:rsidRPr="00000000" w14:paraId="00000031">
      <w:pPr>
        <w:rPr/>
      </w:pPr>
      <w:r w:rsidDel="00000000" w:rsidR="00000000" w:rsidRPr="00000000">
        <w:rPr>
          <w:rtl w:val="0"/>
        </w:rPr>
        <w:t xml:space="preserve">8.1 GitHub-Repository-Struktur</w:t>
        <w:tab/>
        <w:t xml:space="preserve">1</w:t>
      </w:r>
    </w:p>
    <w:p w:rsidR="00000000" w:rsidDel="00000000" w:rsidP="00000000" w:rsidRDefault="00000000" w:rsidRPr="00000000" w14:paraId="00000032">
      <w:pPr>
        <w:rPr/>
      </w:pPr>
      <w:r w:rsidDel="00000000" w:rsidR="00000000" w:rsidRPr="00000000">
        <w:rPr>
          <w:rtl w:val="0"/>
        </w:rPr>
        <w:t xml:space="preserve">8.2 Notebooks &amp; GitHub-Links</w:t>
        <w:tab/>
        <w:t xml:space="preserve">1</w:t>
      </w:r>
    </w:p>
    <w:p w:rsidR="00000000" w:rsidDel="00000000" w:rsidP="00000000" w:rsidRDefault="00000000" w:rsidRPr="00000000" w14:paraId="00000033">
      <w:pPr>
        <w:rPr/>
      </w:pPr>
      <w:r w:rsidDel="00000000" w:rsidR="00000000" w:rsidRPr="00000000">
        <w:rPr>
          <w:rtl w:val="0"/>
        </w:rPr>
        <w:t xml:space="preserve">8.3 Weiterführende Visualisierungen</w:t>
        <w:tab/>
        <w:t xml:space="preserve">1</w:t>
      </w:r>
    </w:p>
    <w:p w:rsidR="00000000" w:rsidDel="00000000" w:rsidP="00000000" w:rsidRDefault="00000000" w:rsidRPr="00000000" w14:paraId="00000034">
      <w:pPr>
        <w:rPr>
          <w:i w:val="1"/>
          <w:iCs w:val="1"/>
        </w:rPr>
      </w:pPr>
      <w:sdt>
        <w:sdtPr>
          <w:id w:val="-601034671"/>
          <w:tag w:val="goog_rdk_0"/>
        </w:sdtPr>
        <w:sdtContent>
          <w:r w:rsidDel="00000000" w:rsidR="00000000" w:rsidRPr="00000000">
            <w:rPr>
              <w:rFonts w:ascii="Arial Unicode MS" w:cs="Arial Unicode MS" w:eastAsia="Arial Unicode MS" w:hAnsi="Arial Unicode MS"/>
              <w:i w:val="1"/>
              <w:iCs w:val="1"/>
              <w:rtl w:val="0"/>
            </w:rPr>
            <w:t xml:space="preserve">Hinweis: Die Seitenzahlen aktualisieren sich automatisch, sobald der komplette Pflichtenheft-Text (mit den entsprechenden Überschriften/Bookmarks) in dieses Dokument eingefügt wurde. In Word: rechte Maustaste auf das Inhaltsverzeichnis → "Felder aktualisieren" → "Gesamtes Verzeichnis aktualisieren", oder Strg+A dann F9.</w:t>
          </w:r>
        </w:sdtContent>
      </w:sdt>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1. Ausgangssituation &amp; Zielsetzung</w:t>
      </w:r>
      <w:r w:rsidDel="00000000" w:rsidR="00000000" w:rsidRPr="00000000">
        <w:rPr>
          <w:rtl w:val="0"/>
        </w:rPr>
      </w:r>
    </w:p>
    <w:p w:rsidR="00000000" w:rsidDel="00000000" w:rsidP="00000000" w:rsidRDefault="00000000" w:rsidRPr="00000000" w14:paraId="00000037">
      <w:pPr>
        <w:spacing w:before="100" w:lineRule="auto"/>
        <w:rPr/>
      </w:pPr>
      <w:r w:rsidDel="00000000" w:rsidR="00000000" w:rsidRPr="00000000">
        <w:rPr>
          <w:rtl w:val="0"/>
        </w:rPr>
      </w:r>
    </w:p>
    <w:p w:rsidR="00000000" w:rsidDel="00000000" w:rsidP="00000000" w:rsidRDefault="00000000" w:rsidRPr="00000000" w14:paraId="00000038">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1.1 Projektkontext</w:t>
      </w:r>
      <w:r w:rsidDel="00000000" w:rsidR="00000000" w:rsidRPr="00000000">
        <w:rPr>
          <w:rtl w:val="0"/>
        </w:rPr>
      </w:r>
    </w:p>
    <w:p w:rsidR="00000000" w:rsidDel="00000000" w:rsidP="00000000" w:rsidRDefault="00000000" w:rsidRPr="00000000" w14:paraId="00000039">
      <w:pPr>
        <w:spacing w:after="60" w:before="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Eniac (E-Commerce, Apple-Produkte &amp; High-End-Zubehör) benötigt Klarheit über eine interne Debatte: Sind Rabatte für das Unternehmen langfristig vorteilhaft (Position Marketing) oder schädlich für Umsatz und Positionierung (Position Vorstand/Investoren)? Das Team agiert als internes Data-Analytics-Department und analysiert dazu vier interne, unbereinigte Datensätze (orders, orderlines, products, brands).</w:t>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after="400" w:lineRule="auto"/>
        <w:rPr>
          <w:color w:val="292929"/>
        </w:rPr>
      </w:pPr>
      <w:r w:rsidDel="00000000" w:rsidR="00000000" w:rsidRPr="00000000">
        <w:rPr>
          <w:color w:val="292929"/>
          <w:rtl w:val="0"/>
        </w:rPr>
        <w:t xml:space="preserve">Das Unternehmen setzt große Hoffnungen in die Möglichkeiten der Datenanalyse und hofft insbesondere, dass Ihre Arbeit eine andauernde Debatte endgültig klären kann: </w:t>
      </w:r>
      <w:r w:rsidDel="00000000" w:rsidR="00000000" w:rsidRPr="00000000">
        <w:rPr>
          <w:b w:val="1"/>
          <w:bCs w:val="1"/>
          <w:color w:val="292929"/>
          <w:rtl w:val="0"/>
        </w:rPr>
        <w:t xml:space="preserve">ob es vorteilhaft ist, Produkte mit Rabatten anzubieten oder nicht</w:t>
      </w:r>
      <w:r w:rsidDel="00000000" w:rsidR="00000000" w:rsidRPr="00000000">
        <w:rPr>
          <w:color w:val="292929"/>
          <w:rtl w:val="0"/>
        </w:rPr>
        <w:t xml:space="preserve"> .</w:t>
      </w:r>
    </w:p>
    <w:p w:rsidR="00000000" w:rsidDel="00000000" w:rsidP="00000000" w:rsidRDefault="00000000" w:rsidRPr="00000000" w14:paraId="0000003C">
      <w:pPr>
        <w:numPr>
          <w:ilvl w:val="0"/>
          <w:numId w:val="4"/>
        </w:numPr>
        <w:shd w:fill="ffffff" w:val="clear"/>
        <w:spacing w:after="0" w:lineRule="auto"/>
        <w:ind w:left="720" w:hanging="360"/>
        <w:rPr>
          <w:sz w:val="20"/>
          <w:szCs w:val="20"/>
        </w:rPr>
      </w:pPr>
      <w:r w:rsidDel="00000000" w:rsidR="00000000" w:rsidRPr="00000000">
        <w:rPr>
          <w:color w:val="292929"/>
          <w:rtl w:val="0"/>
        </w:rPr>
        <w:t xml:space="preserve">Die Marketing-Teamleiterin ist überzeugt, dass Rabatte langfristig vorteilhaft sind. Sie glaubt, dass Rabatte die Kundengewinnung, -zufriedenheit und -bindung verbessern und dem Unternehmen Wachstum ermöglichen.</w:t>
      </w:r>
      <w:r w:rsidDel="00000000" w:rsidR="00000000" w:rsidRPr="00000000">
        <w:rPr>
          <w:rtl w:val="0"/>
        </w:rPr>
      </w:r>
    </w:p>
    <w:p w:rsidR="00000000" w:rsidDel="00000000" w:rsidP="00000000" w:rsidRDefault="00000000" w:rsidRPr="00000000" w14:paraId="0000003D">
      <w:pPr>
        <w:numPr>
          <w:ilvl w:val="0"/>
          <w:numId w:val="4"/>
        </w:numPr>
        <w:shd w:fill="ffffff" w:val="clear"/>
        <w:spacing w:after="400" w:lineRule="auto"/>
        <w:ind w:left="720" w:hanging="360"/>
        <w:rPr>
          <w:sz w:val="20"/>
          <w:szCs w:val="20"/>
        </w:rPr>
      </w:pPr>
      <w:r w:rsidDel="00000000" w:rsidR="00000000" w:rsidRPr="00000000">
        <w:rPr>
          <w:color w:val="292929"/>
          <w:rtl w:val="0"/>
        </w:rPr>
        <w:t xml:space="preserve">Die Hauptinvestoren im Vorstand sind besorgt über die aggressive Preisgestaltung. Sie haben darauf hingewiesen, dass die jüngsten Quartalsergebnisse des Unternehmens zwar einen Anstieg der Auftragseingänge, aber einen Rückgang des Gesamtumsatzes zeigen. Sie bevorzugen es, wenn sich das Unternehmen im Qualitätssegment positioniert, anstatt im Preiskampf am Markt zu bestehen.</w:t>
      </w:r>
      <w:r w:rsidDel="00000000" w:rsidR="00000000" w:rsidRPr="00000000">
        <w:rPr>
          <w:rtl w:val="0"/>
        </w:rPr>
      </w:r>
    </w:p>
    <w:p w:rsidR="00000000" w:rsidDel="00000000" w:rsidP="00000000" w:rsidRDefault="00000000" w:rsidRPr="00000000" w14:paraId="0000003E">
      <w:pPr>
        <w:spacing w:before="60" w:lineRule="auto"/>
        <w:rPr/>
      </w:pPr>
      <w:r w:rsidDel="00000000" w:rsidR="00000000" w:rsidRPr="00000000">
        <w:rPr/>
        <w:drawing>
          <wp:inline distB="114300" distT="114300" distL="114300" distR="114300">
            <wp:extent cx="6119820" cy="1485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1.2 Zielsetzung &amp; Meilensteine</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sz w:val="20"/>
          <w:szCs w:val="20"/>
          <w:rtl w:val="0"/>
        </w:rPr>
        <w:t xml:space="preserve">Das Projekt gliedert sich in drei aufeinander aufbauende Hauptmeilensteine: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Daten-Exploration: Verstehen der Rohdaten, Identifikation von Auffälligkeiten und Datenqualitätsproblemen.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Datenbereinigung: Korrektur/Entfernung fehlerhafter Daten, Schaffung eines verlässlichen, gemeinsamen Arbeitsdatensatzes.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Beantwortung der Geschäftsfragen zur Rabattstrategie, Ableitung einer Handlungsempfehlung.</w:t>
      </w:r>
      <w:r w:rsidDel="00000000" w:rsidR="00000000" w:rsidRPr="00000000">
        <w:rPr>
          <w:rtl w:val="0"/>
        </w:rPr>
      </w:r>
    </w:p>
    <w:p w:rsidR="00000000" w:rsidDel="00000000" w:rsidP="00000000" w:rsidRDefault="00000000" w:rsidRPr="00000000" w14:paraId="00000044">
      <w:pPr>
        <w:spacing w:before="60" w:lineRule="auto"/>
        <w:rPr/>
      </w:pPr>
      <w:r w:rsidDel="00000000" w:rsidR="00000000" w:rsidRPr="00000000">
        <w:rPr>
          <w:rtl w:val="0"/>
        </w:rPr>
      </w:r>
    </w:p>
    <w:p w:rsidR="00000000" w:rsidDel="00000000" w:rsidP="00000000" w:rsidRDefault="00000000" w:rsidRPr="00000000" w14:paraId="00000045">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1.3 Brainstorming – 1. Gruppenmeeting</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sz w:val="20"/>
          <w:szCs w:val="20"/>
          <w:rtl w:val="0"/>
        </w:rPr>
        <w:t xml:space="preserve">Im ersten Gruppenmeeting werden gesammelt:</w:t>
      </w:r>
      <w:r w:rsidDel="00000000" w:rsidR="00000000" w:rsidRPr="00000000">
        <w:rPr>
          <w:rtl w:val="0"/>
        </w:rPr>
      </w:r>
    </w:p>
    <w:p w:rsidR="00000000" w:rsidDel="00000000" w:rsidP="00000000" w:rsidRDefault="00000000" w:rsidRPr="00000000" w14:paraId="00000047">
      <w:pPr>
        <w:spacing w:after="60" w:before="140" w:lineRule="auto"/>
        <w:rPr/>
      </w:pPr>
      <w:r w:rsidDel="00000000" w:rsidR="00000000" w:rsidRPr="00000000">
        <w:rPr>
          <w:rFonts w:ascii="Arial" w:cs="Arial" w:eastAsia="Arial" w:hAnsi="Arial"/>
          <w:b w:val="1"/>
          <w:bCs w:val="1"/>
          <w:color w:val="1c2b6e"/>
          <w:sz w:val="20"/>
          <w:szCs w:val="20"/>
          <w:rtl w:val="0"/>
        </w:rPr>
        <w:t xml:space="preserve">Mögliche Analysemethoden (Pandas-Werkzeugkasten)</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 .head(), .tail(), .describe() – Überblick &amp; Kennzahlen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.isna(), .isna().sum() – fehlende Werte identifizieren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.value_counts() – kategoriale Verteilungen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 .iloc[], boolesche Indizierung, .isin(), .query() – Filtern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.groupby(), .agg(), .merge() – Aggregation &amp; Verknüpfung</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 Methoden, reguläre Ausdrücke – Textbereinigung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.astype(), pd.to_numeric() – Datentypkonvertierung</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.dropna(), .fillna(), .drop_duplicates() – Bereinigung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.plot(), .hist(), Seaborn – Visualisierung</w:t>
      </w:r>
      <w:r w:rsidDel="00000000" w:rsidR="00000000" w:rsidRPr="00000000">
        <w:rPr>
          <w:rtl w:val="0"/>
        </w:rPr>
      </w:r>
    </w:p>
    <w:p w:rsidR="00000000" w:rsidDel="00000000" w:rsidP="00000000" w:rsidRDefault="00000000" w:rsidRPr="00000000" w14:paraId="00000051">
      <w:pPr>
        <w:spacing w:before="100" w:lineRule="auto"/>
        <w:rPr/>
      </w:pPr>
      <w:r w:rsidDel="00000000" w:rsidR="00000000" w:rsidRPr="00000000">
        <w:rPr>
          <w:rtl w:val="0"/>
        </w:rPr>
      </w:r>
    </w:p>
    <w:p w:rsidR="00000000" w:rsidDel="00000000" w:rsidP="00000000" w:rsidRDefault="00000000" w:rsidRPr="00000000" w14:paraId="00000052">
      <w:pPr>
        <w:spacing w:after="60" w:before="140" w:lineRule="auto"/>
        <w:rPr>
          <w:rFonts w:ascii="Arial" w:cs="Arial" w:eastAsia="Arial" w:hAnsi="Arial"/>
          <w:b w:val="1"/>
          <w:bCs w:val="1"/>
          <w:color w:val="1c2b6e"/>
          <w:sz w:val="20"/>
          <w:szCs w:val="20"/>
        </w:rPr>
      </w:pPr>
      <w:r w:rsidDel="00000000" w:rsidR="00000000" w:rsidRPr="00000000">
        <w:rPr>
          <w:rFonts w:ascii="Arial" w:cs="Arial" w:eastAsia="Arial" w:hAnsi="Arial"/>
          <w:b w:val="1"/>
          <w:bCs w:val="1"/>
          <w:color w:val="1c2b6e"/>
          <w:sz w:val="20"/>
          <w:szCs w:val="20"/>
          <w:rtl w:val="0"/>
        </w:rPr>
        <w:t xml:space="preserve">Offene Fragen vor der Exploration</w:t>
      </w:r>
    </w:p>
    <w:p w:rsidR="00000000" w:rsidDel="00000000" w:rsidP="00000000" w:rsidRDefault="00000000" w:rsidRPr="00000000" w14:paraId="00000053">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54">
      <w:pPr>
        <w:numPr>
          <w:ilvl w:val="0"/>
          <w:numId w:val="2"/>
        </w:numPr>
        <w:pBdr>
          <w:top w:color="ffa500" w:space="0" w:sz="6" w:val="single"/>
          <w:left w:color="ffa500" w:space="0" w:sz="6" w:val="single"/>
          <w:bottom w:color="ffa500" w:space="0" w:sz="6" w:val="single"/>
          <w:right w:color="ffa500" w:space="0" w:sz="6" w:val="single"/>
        </w:pBdr>
        <w:shd w:fill="fff9e6" w:val="clear"/>
        <w:spacing w:after="0" w:before="80" w:line="360" w:lineRule="auto"/>
        <w:ind w:left="720" w:right="120" w:hanging="360"/>
        <w:rPr>
          <w:u w:val="none"/>
        </w:rPr>
      </w:pPr>
      <w:r w:rsidDel="00000000" w:rsidR="00000000" w:rsidRPr="00000000">
        <w:rPr>
          <w:rtl w:val="0"/>
        </w:rPr>
        <w:t xml:space="preserve">Sind die Datentypen korrekt </w:t>
      </w:r>
      <w:r w:rsidDel="00000000" w:rsidR="00000000" w:rsidRPr="00000000">
        <w:rPr>
          <w:rtl w:val="0"/>
        </w:rPr>
      </w:r>
    </w:p>
    <w:p w:rsidR="00000000" w:rsidDel="00000000" w:rsidP="00000000" w:rsidRDefault="00000000" w:rsidRPr="00000000" w14:paraId="00000055">
      <w:pPr>
        <w:numPr>
          <w:ilvl w:val="0"/>
          <w:numId w:val="2"/>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(z. B. Preise als Zahl, Datum als Datum)? </w:t>
      </w:r>
      <w:r w:rsidDel="00000000" w:rsidR="00000000" w:rsidRPr="00000000">
        <w:rPr>
          <w:rtl w:val="0"/>
        </w:rPr>
      </w:r>
    </w:p>
    <w:p w:rsidR="00000000" w:rsidDel="00000000" w:rsidP="00000000" w:rsidRDefault="00000000" w:rsidRPr="00000000" w14:paraId="00000056">
      <w:pPr>
        <w:numPr>
          <w:ilvl w:val="0"/>
          <w:numId w:val="2"/>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Gibt es Duplikate? Gibt es fehlende Werte, und wie sollen sie behandelt werden? </w:t>
      </w:r>
      <w:r w:rsidDel="00000000" w:rsidR="00000000" w:rsidRPr="00000000">
        <w:rPr>
          <w:rtl w:val="0"/>
        </w:rPr>
      </w:r>
    </w:p>
    <w:p w:rsidR="00000000" w:rsidDel="00000000" w:rsidP="00000000" w:rsidRDefault="00000000" w:rsidRPr="00000000" w14:paraId="00000057">
      <w:pPr>
        <w:numPr>
          <w:ilvl w:val="0"/>
          <w:numId w:val="2"/>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Welche Bestellstatus (state) sind für die Analyse relevant? </w:t>
      </w:r>
      <w:r w:rsidDel="00000000" w:rsidR="00000000" w:rsidRPr="00000000">
        <w:rPr>
          <w:rtl w:val="0"/>
        </w:rPr>
      </w:r>
    </w:p>
    <w:p w:rsidR="00000000" w:rsidDel="00000000" w:rsidP="00000000" w:rsidRDefault="00000000" w:rsidRPr="00000000" w14:paraId="00000058">
      <w:pPr>
        <w:numPr>
          <w:ilvl w:val="0"/>
          <w:numId w:val="2"/>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Wie soll der Rabatt berechnet werden? </w:t>
      </w:r>
      <w:r w:rsidDel="00000000" w:rsidR="00000000" w:rsidRPr="00000000">
        <w:rPr>
          <w:rtl w:val="0"/>
        </w:rPr>
      </w:r>
    </w:p>
    <w:p w:rsidR="00000000" w:rsidDel="00000000" w:rsidP="00000000" w:rsidRDefault="00000000" w:rsidRPr="00000000" w14:paraId="00000059">
      <w:pPr>
        <w:numPr>
          <w:ilvl w:val="0"/>
          <w:numId w:val="2"/>
        </w:numPr>
        <w:pBdr>
          <w:top w:color="ffa500" w:space="0" w:sz="6" w:val="single"/>
          <w:left w:color="ffa500" w:space="0" w:sz="6" w:val="single"/>
          <w:bottom w:color="ffa500" w:space="0" w:sz="6" w:val="single"/>
          <w:right w:color="ffa500" w:space="0" w:sz="6" w:val="single"/>
        </w:pBdr>
        <w:shd w:fill="fff9e6" w:val="clear"/>
        <w:spacing w:after="80" w:before="0" w:line="360" w:lineRule="auto"/>
        <w:ind w:left="720" w:right="120" w:hanging="360"/>
        <w:rPr>
          <w:u w:val="none"/>
        </w:rPr>
      </w:pPr>
      <w:r w:rsidDel="00000000" w:rsidR="00000000" w:rsidRPr="00000000">
        <w:rPr>
          <w:rtl w:val="0"/>
        </w:rPr>
        <w:t xml:space="preserve">Wie werden Produkte sinnvoll kategorisiert, da keine Kategorie-Spalte vorhanden ist?</w:t>
      </w:r>
      <w:r w:rsidDel="00000000" w:rsidR="00000000" w:rsidRPr="00000000">
        <w:rPr>
          <w:rtl w:val="0"/>
        </w:rPr>
      </w:r>
    </w:p>
    <w:p w:rsidR="00000000" w:rsidDel="00000000" w:rsidP="00000000" w:rsidRDefault="00000000" w:rsidRPr="00000000" w14:paraId="0000005A">
      <w:pPr>
        <w:spacing w:before="100" w:lineRule="auto"/>
        <w:rPr/>
      </w:pPr>
      <w:r w:rsidDel="00000000" w:rsidR="00000000" w:rsidRPr="00000000">
        <w:rPr>
          <w:rtl w:val="0"/>
        </w:rPr>
      </w:r>
    </w:p>
    <w:p w:rsidR="00000000" w:rsidDel="00000000" w:rsidP="00000000" w:rsidRDefault="00000000" w:rsidRPr="00000000" w14:paraId="0000005B">
      <w:pPr>
        <w:spacing w:after="60" w:before="140" w:lineRule="auto"/>
        <w:rPr>
          <w:rFonts w:ascii="Arial" w:cs="Arial" w:eastAsia="Arial" w:hAnsi="Arial"/>
          <w:b w:val="1"/>
          <w:bCs w:val="1"/>
          <w:color w:val="1c2b6e"/>
          <w:sz w:val="20"/>
          <w:szCs w:val="20"/>
        </w:rPr>
      </w:pPr>
      <w:r w:rsidDel="00000000" w:rsidR="00000000" w:rsidRPr="00000000">
        <w:rPr>
          <w:rFonts w:ascii="Arial" w:cs="Arial" w:eastAsia="Arial" w:hAnsi="Arial"/>
          <w:b w:val="1"/>
          <w:bCs w:val="1"/>
          <w:color w:val="1c2b6e"/>
          <w:sz w:val="20"/>
          <w:szCs w:val="20"/>
          <w:rtl w:val="0"/>
        </w:rPr>
        <w:t xml:space="preserve">Erste Aufgabenverteilung</w:t>
      </w:r>
    </w:p>
    <w:p w:rsidR="00000000" w:rsidDel="00000000" w:rsidP="00000000" w:rsidRDefault="00000000" w:rsidRPr="00000000" w14:paraId="0000005C">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5D">
      <w:pPr>
        <w:numPr>
          <w:ilvl w:val="0"/>
          <w:numId w:val="1"/>
        </w:numPr>
        <w:pBdr>
          <w:top w:color="ffa500" w:space="0" w:sz="6" w:val="single"/>
          <w:left w:color="ffa500" w:space="0" w:sz="6" w:val="single"/>
          <w:bottom w:color="ffa500" w:space="0" w:sz="6" w:val="single"/>
          <w:right w:color="ffa500" w:space="0" w:sz="6" w:val="single"/>
        </w:pBdr>
        <w:shd w:fill="fff9e6" w:val="clear"/>
        <w:spacing w:after="0" w:before="80" w:line="360" w:lineRule="auto"/>
        <w:ind w:left="720" w:right="120" w:hanging="360"/>
        <w:rPr>
          <w:u w:val="none"/>
        </w:rPr>
      </w:pPr>
      <w:r w:rsidDel="00000000" w:rsidR="00000000" w:rsidRPr="00000000">
        <w:rPr>
          <w:rtl w:val="0"/>
        </w:rPr>
        <w:t xml:space="preserve">Keine Aufteilung nach einzelnen Datensätzen — </w:t>
      </w:r>
      <w:r w:rsidDel="00000000" w:rsidR="00000000" w:rsidRPr="00000000">
        <w:rPr>
          <w:rtl w:val="0"/>
        </w:rPr>
      </w:r>
    </w:p>
    <w:p w:rsidR="00000000" w:rsidDel="00000000" w:rsidP="00000000" w:rsidRDefault="00000000" w:rsidRPr="00000000" w14:paraId="0000005E">
      <w:pPr>
        <w:numPr>
          <w:ilvl w:val="0"/>
          <w:numId w:val="1"/>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das Team hat Data Cleaning und Datenbereinigung gemeinsam bearbeitet </w:t>
      </w:r>
      <w:r w:rsidDel="00000000" w:rsidR="00000000" w:rsidRPr="00000000">
        <w:rPr>
          <w:rtl w:val="0"/>
        </w:rPr>
      </w:r>
    </w:p>
    <w:p w:rsidR="00000000" w:rsidDel="00000000" w:rsidP="00000000" w:rsidRDefault="00000000" w:rsidRPr="00000000" w14:paraId="0000005F">
      <w:pPr>
        <w:numPr>
          <w:ilvl w:val="0"/>
          <w:numId w:val="1"/>
        </w:numPr>
        <w:pBdr>
          <w:top w:color="ffa500" w:space="0" w:sz="6" w:val="single"/>
          <w:left w:color="ffa500" w:space="0" w:sz="6" w:val="single"/>
          <w:bottom w:color="ffa500" w:space="0" w:sz="6" w:val="single"/>
          <w:right w:color="ffa500" w:space="0" w:sz="6" w:val="single"/>
        </w:pBdr>
        <w:shd w:fill="fff9e6" w:val="clear"/>
        <w:spacing w:after="80" w:before="0" w:line="360" w:lineRule="auto"/>
        <w:ind w:left="720" w:right="120" w:hanging="360"/>
        <w:rPr>
          <w:u w:val="none"/>
        </w:rPr>
      </w:pPr>
      <w:r w:rsidDel="00000000" w:rsidR="00000000" w:rsidRPr="00000000">
        <w:rPr>
          <w:rtl w:val="0"/>
        </w:rPr>
        <w:t xml:space="preserve">(Pair-/Mob-Programming statt Einzelaufteilung je Tabelle).</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2. Ergebnisse</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sz w:val="20"/>
          <w:szCs w:val="20"/>
          <w:rtl w:val="0"/>
        </w:rPr>
        <w:t xml:space="preserve">Alle Ergebnisse werden unterschieden nach: Datenbank-Ergebnis (direkt aus der Analyse der CSV-Daten) und Recherche-Ergebnis (externe Quellen, Marktkontext, Begründungen).</w:t>
      </w:r>
      <w:r w:rsidDel="00000000" w:rsidR="00000000" w:rsidRPr="00000000">
        <w:rPr>
          <w:rtl w:val="0"/>
        </w:rPr>
      </w:r>
    </w:p>
    <w:p w:rsidR="00000000" w:rsidDel="00000000" w:rsidP="00000000" w:rsidRDefault="00000000" w:rsidRPr="00000000" w14:paraId="00000063">
      <w:pPr>
        <w:spacing w:before="150" w:lineRule="auto"/>
        <w:rPr/>
      </w:pPr>
      <w:r w:rsidDel="00000000" w:rsidR="00000000" w:rsidRPr="00000000">
        <w:rPr>
          <w:rtl w:val="0"/>
        </w:rPr>
      </w:r>
    </w:p>
    <w:p w:rsidR="00000000" w:rsidDel="00000000" w:rsidP="00000000" w:rsidRDefault="00000000" w:rsidRPr="00000000" w14:paraId="00000064">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2.1 Daten-Exploration</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sz w:val="20"/>
          <w:szCs w:val="20"/>
          <w:rtl w:val="0"/>
        </w:rPr>
        <w:t xml:space="preserve">Ziel: Überblick über Rohdaten, Auffälligkeiten die für die Bereinigung relevant sind.</w:t>
      </w:r>
      <w:r w:rsidDel="00000000" w:rsidR="00000000" w:rsidRPr="00000000">
        <w:rPr>
          <w:rtl w:val="0"/>
        </w:rPr>
      </w:r>
    </w:p>
    <w:p w:rsidR="00000000" w:rsidDel="00000000" w:rsidP="00000000" w:rsidRDefault="00000000" w:rsidRPr="00000000" w14:paraId="00000066">
      <w:pPr>
        <w:spacing w:after="60" w:before="140" w:lineRule="auto"/>
        <w:rPr/>
      </w:pPr>
      <w:r w:rsidDel="00000000" w:rsidR="00000000" w:rsidRPr="00000000">
        <w:rPr>
          <w:rFonts w:ascii="Arial" w:cs="Arial" w:eastAsia="Arial" w:hAnsi="Arial"/>
          <w:b w:val="1"/>
          <w:bCs w:val="1"/>
          <w:color w:val="1c2b6e"/>
          <w:sz w:val="20"/>
          <w:szCs w:val="20"/>
          <w:rtl w:val="0"/>
        </w:rPr>
        <w:t xml:space="preserve">Dimensionen je Tabelle (Zeilen × Spalten, .shape)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orderlines: 293.983 Zeilen × 7 Spalten | orders: 226.909 Zeilen × 4 Spalten | brands: 187 Zeilen × 2 Spalten | products: 19.326 Zeilen × 7 Spalten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r>
          </w:p>
        </w:tc>
      </w:tr>
    </w:tbl>
    <w:p w:rsidR="00000000" w:rsidDel="00000000" w:rsidP="00000000" w:rsidRDefault="00000000" w:rsidRPr="00000000" w14:paraId="0000006B">
      <w:pPr>
        <w:spacing w:before="100" w:lineRule="auto"/>
        <w:rPr/>
      </w:pPr>
      <w:r w:rsidDel="00000000" w:rsidR="00000000" w:rsidRPr="00000000">
        <w:rPr>
          <w:rtl w:val="0"/>
        </w:rPr>
      </w:r>
    </w:p>
    <w:p w:rsidR="00000000" w:rsidDel="00000000" w:rsidP="00000000" w:rsidRDefault="00000000" w:rsidRPr="00000000" w14:paraId="0000006C">
      <w:pPr>
        <w:spacing w:after="60" w:before="140" w:lineRule="auto"/>
        <w:rPr/>
      </w:pPr>
      <w:r w:rsidDel="00000000" w:rsidR="00000000" w:rsidRPr="00000000">
        <w:rPr>
          <w:rFonts w:ascii="Arial" w:cs="Arial" w:eastAsia="Arial" w:hAnsi="Arial"/>
          <w:b w:val="1"/>
          <w:bCs w:val="1"/>
          <w:color w:val="1c2b6e"/>
          <w:sz w:val="20"/>
          <w:szCs w:val="20"/>
          <w:rtl w:val="0"/>
        </w:rPr>
        <w:t xml:space="preserve">Datentypen je Spalte – stimmen sie? (.info())</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orderlines.unit_price: object statt float. orders.created_date: object statt datetime; total_paid: float64 (5 fehlende Werte). products.price/promo_price: object statt float. orderlines.date: object statt datetime.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spacing w:before="100" w:lineRule="auto"/>
        <w:rPr/>
      </w:pPr>
      <w:r w:rsidDel="00000000" w:rsidR="00000000" w:rsidRPr="00000000">
        <w:rPr>
          <w:rtl w:val="0"/>
        </w:rPr>
      </w:r>
    </w:p>
    <w:p w:rsidR="00000000" w:rsidDel="00000000" w:rsidP="00000000" w:rsidRDefault="00000000" w:rsidRPr="00000000" w14:paraId="00000072">
      <w:pPr>
        <w:spacing w:after="60" w:before="140" w:lineRule="auto"/>
        <w:rPr/>
      </w:pPr>
      <w:r w:rsidDel="00000000" w:rsidR="00000000" w:rsidRPr="00000000">
        <w:rPr>
          <w:rFonts w:ascii="Arial" w:cs="Arial" w:eastAsia="Arial" w:hAnsi="Arial"/>
          <w:b w:val="1"/>
          <w:bCs w:val="1"/>
          <w:color w:val="1c2b6e"/>
          <w:sz w:val="20"/>
          <w:szCs w:val="20"/>
          <w:rtl w:val="0"/>
        </w:rPr>
        <w:t xml:space="preserve">Fehlende Werte je Spalte (.isna().sum())</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orders: total_paid 5 fehlende Werte. products: desc 7, price 46, type 50 fehlende Werte. orderlines: keine fehlenden Werte in den Kernspalten.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spacing w:before="100" w:lineRule="auto"/>
        <w:rPr/>
      </w:pPr>
      <w:r w:rsidDel="00000000" w:rsidR="00000000" w:rsidRPr="00000000">
        <w:rPr>
          <w:rtl w:val="0"/>
        </w:rPr>
      </w:r>
    </w:p>
    <w:p w:rsidR="00000000" w:rsidDel="00000000" w:rsidP="00000000" w:rsidRDefault="00000000" w:rsidRPr="00000000" w14:paraId="00000078">
      <w:pPr>
        <w:spacing w:after="60" w:before="140" w:lineRule="auto"/>
        <w:rPr/>
      </w:pPr>
      <w:r w:rsidDel="00000000" w:rsidR="00000000" w:rsidRPr="00000000">
        <w:rPr>
          <w:rFonts w:ascii="Arial" w:cs="Arial" w:eastAsia="Arial" w:hAnsi="Arial"/>
          <w:b w:val="1"/>
          <w:bCs w:val="1"/>
          <w:color w:val="1c2b6e"/>
          <w:sz w:val="20"/>
          <w:szCs w:val="20"/>
          <w:rtl w:val="0"/>
        </w:rPr>
        <w:t xml:space="preserve">Auffälligkeiten in Rohdaten (.head()/.tail()) – z. B. leere IDs, Sonderzeichen, fehlerhafte Preise</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t xml:space="preserve">type-Code 'APP2302' = '1,02E+12' (wissenschaftliche Notation, Excel-Formatierungsfehler). price mit mehreren Dezimalpunkten bei 2,23 % der Zeilen (z. B. '26.155.941' statt '26155,94' — Tausendertrennzeichen-Problem). unit_price in orderlines: 36.169 Zeilen mit mehreren Punkten betroffen.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r>
    </w:tbl>
    <w:p w:rsidR="00000000" w:rsidDel="00000000" w:rsidP="00000000" w:rsidRDefault="00000000" w:rsidRPr="00000000" w14:paraId="0000007D">
      <w:pPr>
        <w:spacing w:before="100" w:lineRule="auto"/>
        <w:rPr/>
      </w:pPr>
      <w:r w:rsidDel="00000000" w:rsidR="00000000" w:rsidRPr="00000000">
        <w:rPr>
          <w:rtl w:val="0"/>
        </w:rPr>
      </w:r>
    </w:p>
    <w:p w:rsidR="00000000" w:rsidDel="00000000" w:rsidP="00000000" w:rsidRDefault="00000000" w:rsidRPr="00000000" w14:paraId="0000007E">
      <w:pPr>
        <w:spacing w:after="60" w:before="140" w:lineRule="auto"/>
        <w:rPr/>
      </w:pPr>
      <w:r w:rsidDel="00000000" w:rsidR="00000000" w:rsidRPr="00000000">
        <w:rPr>
          <w:rFonts w:ascii="Arial" w:cs="Arial" w:eastAsia="Arial" w:hAnsi="Arial"/>
          <w:b w:val="1"/>
          <w:bCs w:val="1"/>
          <w:color w:val="1c2b6e"/>
          <w:sz w:val="20"/>
          <w:szCs w:val="20"/>
          <w:rtl w:val="0"/>
        </w:rPr>
        <w:t xml:space="preserve">Erste Kennzahlen (.describe()) – vor Bereinigung</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tl w:val="0"/>
              </w:rPr>
              <w:t xml:space="preserve">products vor Bereinigung: 45,26 % Duplikate (8.746 von 19.326 Zeilen). orders: 5 States vertreten (Shopping Basket 117.809, Completed 46.605, Place Order 40.883, Pending 14.374, Cancelled 7.233) — nur 20,5 % aller Bestellungen sind abgeschlossen.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spacing w:before="100" w:lineRule="auto"/>
        <w:rPr/>
      </w:pPr>
      <w:r w:rsidDel="00000000" w:rsidR="00000000" w:rsidRPr="00000000">
        <w:rPr>
          <w:rtl w:val="0"/>
        </w:rPr>
      </w:r>
    </w:p>
    <w:p w:rsidR="00000000" w:rsidDel="00000000" w:rsidP="00000000" w:rsidRDefault="00000000" w:rsidRPr="00000000" w14:paraId="00000084">
      <w:pPr>
        <w:spacing w:before="100" w:lineRule="auto"/>
        <w:rPr/>
      </w:pPr>
      <w:r w:rsidDel="00000000" w:rsidR="00000000" w:rsidRPr="00000000">
        <w:rPr>
          <w:rtl w:val="0"/>
        </w:rPr>
      </w:r>
    </w:p>
    <w:p w:rsidR="00000000" w:rsidDel="00000000" w:rsidP="00000000" w:rsidRDefault="00000000" w:rsidRPr="00000000" w14:paraId="00000085">
      <w:pPr>
        <w:spacing w:before="100" w:lineRule="auto"/>
        <w:rPr/>
      </w:pPr>
      <w:r w:rsidDel="00000000" w:rsidR="00000000" w:rsidRPr="00000000">
        <w:rPr>
          <w:rtl w:val="0"/>
        </w:rPr>
      </w:r>
    </w:p>
    <w:p w:rsidR="00000000" w:rsidDel="00000000" w:rsidP="00000000" w:rsidRDefault="00000000" w:rsidRPr="00000000" w14:paraId="00000086">
      <w:pPr>
        <w:spacing w:before="100" w:lineRule="auto"/>
        <w:rPr/>
      </w:pPr>
      <w:r w:rsidDel="00000000" w:rsidR="00000000" w:rsidRPr="00000000">
        <w:rPr>
          <w:rtl w:val="0"/>
        </w:rPr>
      </w:r>
    </w:p>
    <w:p w:rsidR="00000000" w:rsidDel="00000000" w:rsidP="00000000" w:rsidRDefault="00000000" w:rsidRPr="00000000" w14:paraId="00000087">
      <w:pPr>
        <w:spacing w:before="100" w:lineRule="auto"/>
        <w:rPr/>
      </w:pPr>
      <w:r w:rsidDel="00000000" w:rsidR="00000000" w:rsidRPr="00000000">
        <w:rPr>
          <w:rtl w:val="0"/>
        </w:rPr>
      </w:r>
    </w:p>
    <w:p w:rsidR="00000000" w:rsidDel="00000000" w:rsidP="00000000" w:rsidRDefault="00000000" w:rsidRPr="00000000" w14:paraId="00000088">
      <w:pPr>
        <w:spacing w:before="100" w:lineRule="auto"/>
        <w:rPr/>
      </w:pPr>
      <w:r w:rsidDel="00000000" w:rsidR="00000000" w:rsidRPr="00000000">
        <w:rPr>
          <w:rtl w:val="0"/>
        </w:rPr>
      </w:r>
    </w:p>
    <w:p w:rsidR="00000000" w:rsidDel="00000000" w:rsidP="00000000" w:rsidRDefault="00000000" w:rsidRPr="00000000" w14:paraId="00000089">
      <w:pPr>
        <w:spacing w:after="60" w:before="140" w:lineRule="auto"/>
        <w:rPr>
          <w:b w:val="1"/>
          <w:bCs w:val="1"/>
          <w:color w:val="1c2b6e"/>
        </w:rPr>
      </w:pPr>
      <w:r w:rsidDel="00000000" w:rsidR="00000000" w:rsidRPr="00000000">
        <w:rPr>
          <w:rFonts w:ascii="Arial" w:cs="Arial" w:eastAsia="Arial" w:hAnsi="Arial"/>
          <w:b w:val="1"/>
          <w:bCs w:val="1"/>
          <w:color w:val="1c2b6e"/>
          <w:sz w:val="20"/>
          <w:szCs w:val="20"/>
          <w:rtl w:val="0"/>
        </w:rPr>
        <w:t xml:space="preserve">Offene Fragen für die Bereinigung</w:t>
      </w:r>
      <w:r w:rsidDel="00000000" w:rsidR="00000000" w:rsidRPr="00000000">
        <w:rPr>
          <w:rtl w:val="0"/>
        </w:rPr>
      </w:r>
    </w:p>
    <w:p w:rsidR="00000000" w:rsidDel="00000000" w:rsidP="00000000" w:rsidRDefault="00000000" w:rsidRPr="00000000" w14:paraId="0000008A">
      <w:pPr>
        <w:numPr>
          <w:ilvl w:val="0"/>
          <w:numId w:val="5"/>
        </w:numPr>
        <w:pBdr>
          <w:top w:color="ffa500" w:space="0" w:sz="6" w:val="single"/>
          <w:left w:color="ffa500" w:space="0" w:sz="6" w:val="single"/>
          <w:bottom w:color="ffa500" w:space="0" w:sz="6" w:val="single"/>
          <w:right w:color="ffa500" w:space="0" w:sz="6" w:val="single"/>
        </w:pBdr>
        <w:shd w:fill="fff9e6" w:val="clear"/>
        <w:spacing w:after="0" w:before="80" w:line="360" w:lineRule="auto"/>
        <w:ind w:left="720" w:right="120" w:hanging="360"/>
        <w:rPr>
          <w:u w:val="none"/>
        </w:rPr>
      </w:pPr>
      <w:r w:rsidDel="00000000" w:rsidR="00000000" w:rsidRPr="00000000">
        <w:rPr>
          <w:rtl w:val="0"/>
        </w:rPr>
        <w:t xml:space="preserve">Fehlerhafte Preisformate (Mehrfach-Dezimalpunkte</w:t>
      </w:r>
      <w:r w:rsidDel="00000000" w:rsidR="00000000" w:rsidRPr="00000000">
        <w:rPr>
          <w:rtl w:val="0"/>
        </w:rPr>
      </w:r>
    </w:p>
    <w:p w:rsidR="00000000" w:rsidDel="00000000" w:rsidP="00000000" w:rsidRDefault="00000000" w:rsidRPr="00000000" w14:paraId="0000008B">
      <w:pPr>
        <w:numPr>
          <w:ilvl w:val="0"/>
          <w:numId w:val="5"/>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 wissenschaftliche Notation bei type-Codes)</w:t>
      </w:r>
      <w:r w:rsidDel="00000000" w:rsidR="00000000" w:rsidRPr="00000000">
        <w:rPr>
          <w:rtl w:val="0"/>
        </w:rPr>
      </w:r>
    </w:p>
    <w:p w:rsidR="00000000" w:rsidDel="00000000" w:rsidP="00000000" w:rsidRDefault="00000000" w:rsidRPr="00000000" w14:paraId="0000008C">
      <w:pPr>
        <w:numPr>
          <w:ilvl w:val="0"/>
          <w:numId w:val="5"/>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hoher Duplikat-Anteil in products (45,26 %)</w:t>
      </w:r>
      <w:r w:rsidDel="00000000" w:rsidR="00000000" w:rsidRPr="00000000">
        <w:rPr>
          <w:rtl w:val="0"/>
        </w:rPr>
      </w:r>
    </w:p>
    <w:p w:rsidR="00000000" w:rsidDel="00000000" w:rsidP="00000000" w:rsidRDefault="00000000" w:rsidRPr="00000000" w14:paraId="0000008D">
      <w:pPr>
        <w:numPr>
          <w:ilvl w:val="0"/>
          <w:numId w:val="5"/>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 fehlende Werte in total_paid/price/desc/type</w:t>
      </w:r>
      <w:r w:rsidDel="00000000" w:rsidR="00000000" w:rsidRPr="00000000">
        <w:rPr>
          <w:rtl w:val="0"/>
        </w:rPr>
      </w:r>
    </w:p>
    <w:p w:rsidR="00000000" w:rsidDel="00000000" w:rsidP="00000000" w:rsidRDefault="00000000" w:rsidRPr="00000000" w14:paraId="0000008E">
      <w:pPr>
        <w:numPr>
          <w:ilvl w:val="0"/>
          <w:numId w:val="5"/>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nicht-numerische Datentypen (Preise, Datumsfelder als Text)</w:t>
      </w:r>
      <w:r w:rsidDel="00000000" w:rsidR="00000000" w:rsidRPr="00000000">
        <w:rPr>
          <w:rtl w:val="0"/>
        </w:rPr>
      </w:r>
    </w:p>
    <w:p w:rsidR="00000000" w:rsidDel="00000000" w:rsidP="00000000" w:rsidRDefault="00000000" w:rsidRPr="00000000" w14:paraId="0000008F">
      <w:pPr>
        <w:numPr>
          <w:ilvl w:val="0"/>
          <w:numId w:val="5"/>
        </w:numPr>
        <w:pBdr>
          <w:top w:color="ffa500" w:space="0" w:sz="6" w:val="single"/>
          <w:left w:color="ffa500" w:space="0" w:sz="6" w:val="single"/>
          <w:bottom w:color="ffa500" w:space="0" w:sz="6" w:val="single"/>
          <w:right w:color="ffa500" w:space="0" w:sz="6" w:val="single"/>
        </w:pBdr>
        <w:shd w:fill="fff9e6" w:val="clear"/>
        <w:spacing w:after="80" w:before="0" w:line="360" w:lineRule="auto"/>
        <w:ind w:left="720" w:right="120" w:hanging="360"/>
        <w:rPr>
          <w:u w:val="none"/>
        </w:rPr>
      </w:pPr>
      <w:r w:rsidDel="00000000" w:rsidR="00000000" w:rsidRPr="00000000">
        <w:rPr>
          <w:rtl w:val="0"/>
        </w:rPr>
        <w:t xml:space="preserve"> nicht abgeschlossene Bestellungen (nur 20,5 % aller Bestellungen sind 'Completed')</w:t>
      </w:r>
      <w:r w:rsidDel="00000000" w:rsidR="00000000" w:rsidRPr="00000000">
        <w:rPr>
          <w:rtl w:val="0"/>
        </w:rPr>
      </w:r>
    </w:p>
    <w:p w:rsidR="00000000" w:rsidDel="00000000" w:rsidP="00000000" w:rsidRDefault="00000000" w:rsidRPr="00000000" w14:paraId="00000090">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2.2 Datenbereinigung</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sz w:val="20"/>
          <w:szCs w:val="20"/>
          <w:rtl w:val="0"/>
        </w:rPr>
        <w:t xml:space="preserve">Ziel: Verlässlicher, gemeinsamer Arbeitsdatensatz für die Analyse.</w:t>
      </w:r>
      <w:r w:rsidDel="00000000" w:rsidR="00000000" w:rsidRPr="00000000">
        <w:rPr>
          <w:rtl w:val="0"/>
        </w:rPr>
      </w:r>
    </w:p>
    <w:p w:rsidR="00000000" w:rsidDel="00000000" w:rsidP="00000000" w:rsidRDefault="00000000" w:rsidRPr="00000000" w14:paraId="00000092">
      <w:pPr>
        <w:spacing w:after="60" w:before="140" w:lineRule="auto"/>
        <w:rPr/>
      </w:pPr>
      <w:r w:rsidDel="00000000" w:rsidR="00000000" w:rsidRPr="00000000">
        <w:rPr>
          <w:rFonts w:ascii="Arial" w:cs="Arial" w:eastAsia="Arial" w:hAnsi="Arial"/>
          <w:b w:val="1"/>
          <w:bCs w:val="1"/>
          <w:color w:val="1c2b6e"/>
          <w:sz w:val="20"/>
          <w:szCs w:val="20"/>
          <w:rtl w:val="0"/>
        </w:rPr>
        <w:t xml:space="preserve">Was wurde je Tabelle bereinigt (Duplikate, fehlerhafte Preise, fehlende Werte)</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sdt>
              <w:sdtPr>
                <w:id w:val="-1178689206"/>
                <w:tag w:val="goog_rdk_1"/>
              </w:sdtPr>
              <w:sdtContent>
                <w:r w:rsidDel="00000000" w:rsidR="00000000" w:rsidRPr="00000000">
                  <w:rPr>
                    <w:rFonts w:ascii="Arial Unicode MS" w:cs="Arial Unicode MS" w:eastAsia="Arial Unicode MS" w:hAnsi="Arial Unicode MS"/>
                    <w:rtl w:val="0"/>
                  </w:rPr>
                  <w:t xml:space="preserve">products: 8.746 Duplikate entfernt (45,26 %) → 10.580 Zeilen verbleibend. Preise mit fehlendem Wert (46 Zeilen, 0,43 %) entfernt → 10.534 Zeilen. desc-Lücken (7 Zeilen) NICHT gelöscht, sondern mit name aufgefüllt (wird für Kategorisierung gebraucht). type-Lücken (50 Zeilen) mit 'unbekannt' aufgefüllt statt gelöscht (überwiegend Apple-Produkte, keine zuverlässige Ableitung möglich). orders: total_paid-Lücken (5 Zeilen) entfernt → 226.904 Zeilen. Nur Bestellungen mit state='Completed' behalten: 226.904 → 46.605. Preisformat-Fehler (Mehrfach-Dezimalpunkte) korrigiert statt gelöscht: erster Punkt als Tausendertrennzeichen interpretiert und entfernt, letzter Punkt bleibt Dezimaltrennzeichen.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spacing w:before="100" w:lineRule="auto"/>
        <w:rPr/>
      </w:pPr>
      <w:r w:rsidDel="00000000" w:rsidR="00000000" w:rsidRPr="00000000">
        <w:rPr>
          <w:rtl w:val="0"/>
        </w:rPr>
      </w:r>
    </w:p>
    <w:p w:rsidR="00000000" w:rsidDel="00000000" w:rsidP="00000000" w:rsidRDefault="00000000" w:rsidRPr="00000000" w14:paraId="00000098">
      <w:pPr>
        <w:spacing w:after="60" w:before="140" w:lineRule="auto"/>
        <w:rPr/>
      </w:pPr>
      <w:sdt>
        <w:sdtPr>
          <w:id w:val="-921458852"/>
          <w:tag w:val="goog_rdk_2"/>
        </w:sdtPr>
        <w:sdtContent>
          <w:r w:rsidDel="00000000" w:rsidR="00000000" w:rsidRPr="00000000">
            <w:rPr>
              <w:rFonts w:ascii="Arial Unicode MS" w:cs="Arial Unicode MS" w:eastAsia="Arial Unicode MS" w:hAnsi="Arial Unicode MS"/>
              <w:b w:val="1"/>
              <w:bCs w:val="1"/>
              <w:color w:val="1c2b6e"/>
              <w:sz w:val="20"/>
              <w:szCs w:val="20"/>
              <w:rtl w:val="0"/>
            </w:rPr>
            <w:t xml:space="preserve">Datentyp-Konvertierungen (z. B. price → numerisch, Datum → datetime64)</w:t>
          </w:r>
        </w:sdtContent>
      </w:sdt>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sdt>
              <w:sdtPr>
                <w:id w:val="-774226622"/>
                <w:tag w:val="goog_rdk_3"/>
              </w:sdtPr>
              <w:sdtContent>
                <w:r w:rsidDel="00000000" w:rsidR="00000000" w:rsidRPr="00000000">
                  <w:rPr>
                    <w:rFonts w:ascii="Arial Unicode MS" w:cs="Arial Unicode MS" w:eastAsia="Arial Unicode MS" w:hAnsi="Arial Unicode MS"/>
                    <w:rtl w:val="0"/>
                  </w:rPr>
                  <w:t xml:space="preserve">orders.created_date, orderlines.date → datetime64. orders.total_paid, orderlines.unit_price, products.price/promo_price → float (nach Punkt-Korrektur). products.type → object (String, keine Rechenoperation nötig).</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r>
          </w:p>
        </w:tc>
      </w:tr>
    </w:tbl>
    <w:p w:rsidR="00000000" w:rsidDel="00000000" w:rsidP="00000000" w:rsidRDefault="00000000" w:rsidRPr="00000000" w14:paraId="0000009D">
      <w:pPr>
        <w:spacing w:before="100" w:lineRule="auto"/>
        <w:rPr/>
      </w:pPr>
      <w:r w:rsidDel="00000000" w:rsidR="00000000" w:rsidRPr="00000000">
        <w:rPr>
          <w:rtl w:val="0"/>
        </w:rPr>
      </w:r>
    </w:p>
    <w:p w:rsidR="00000000" w:rsidDel="00000000" w:rsidP="00000000" w:rsidRDefault="00000000" w:rsidRPr="00000000" w14:paraId="0000009E">
      <w:pPr>
        <w:spacing w:after="60" w:before="140" w:lineRule="auto"/>
        <w:rPr/>
      </w:pPr>
      <w:r w:rsidDel="00000000" w:rsidR="00000000" w:rsidRPr="00000000">
        <w:rPr>
          <w:rFonts w:ascii="Arial" w:cs="Arial" w:eastAsia="Arial" w:hAnsi="Arial"/>
          <w:b w:val="1"/>
          <w:bCs w:val="1"/>
          <w:color w:val="1c2b6e"/>
          <w:sz w:val="20"/>
          <w:szCs w:val="20"/>
          <w:rtl w:val="0"/>
        </w:rPr>
        <w:t xml:space="preserve">Datenverlust durch Bereinigung (wie viele Zeilen entfernt, in % der Originaldaten)</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sdt>
              <w:sdtPr>
                <w:id w:val="10648581"/>
                <w:tag w:val="goog_rdk_4"/>
              </w:sdtPr>
              <w:sdtContent>
                <w:r w:rsidDel="00000000" w:rsidR="00000000" w:rsidRPr="00000000">
                  <w:rPr>
                    <w:rFonts w:ascii="Arial Unicode MS" w:cs="Arial Unicode MS" w:eastAsia="Arial Unicode MS" w:hAnsi="Arial Unicode MS"/>
                    <w:rtl w:val="0"/>
                  </w:rPr>
                  <w:t xml:space="preserve">Von 226.909 Bestellungen (orders, Original) auf 45.418 finale Bestellungen: -80 % — dominiert durch den Status-Filter (nur 'Completed' relevant für Umsatzanalyse, nicht durch fehlerhafte Daten). Weitere Reduktion durch ID-Abgleich orders↔orderlines (46.605 → 46.560), Ausschluss von Bestellungen mit unbekannten Produkten (→ 46.172) und IQR-Ausreißerentfernung bei der Umsatz-Konsistenzprüfung (→ 45.418, untere/obere Grenze -10,48 €/17,47 €).</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spacing w:before="100" w:lineRule="auto"/>
        <w:rPr/>
      </w:pPr>
      <w:r w:rsidDel="00000000" w:rsidR="00000000" w:rsidRPr="00000000">
        <w:rPr>
          <w:rtl w:val="0"/>
        </w:rPr>
      </w:r>
    </w:p>
    <w:p w:rsidR="00000000" w:rsidDel="00000000" w:rsidP="00000000" w:rsidRDefault="00000000" w:rsidRPr="00000000" w14:paraId="000000A4">
      <w:pPr>
        <w:spacing w:after="60" w:before="140" w:lineRule="auto"/>
        <w:rPr/>
      </w:pPr>
      <w:r w:rsidDel="00000000" w:rsidR="00000000" w:rsidRPr="00000000">
        <w:rPr>
          <w:rFonts w:ascii="Arial" w:cs="Arial" w:eastAsia="Arial" w:hAnsi="Arial"/>
          <w:b w:val="1"/>
          <w:bCs w:val="1"/>
          <w:color w:val="1c2b6e"/>
          <w:sz w:val="20"/>
          <w:szCs w:val="20"/>
          <w:rtl w:val="0"/>
        </w:rPr>
        <w:t xml:space="preserve">Datenqualitätsbewertung (Team-Einschätzung: ist der Datensatz vertrauenswürdig?)</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Team-Einschätzung: vertrauenswürdig. Konsistenzcheck total_paid vs. Summe der Positionspreise (unit_price × Menge) zeigt plausible Struktur — Median-Differenz 4,99 €, Mittelwert 4,25 €, passend zu üblichen Versandkosten-Stufen (0 €/3,99 €/4,99 €/6,99 €/19,99 €). Extremwerte wurden per IQR-Regel als Ausreißer entfernt.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spacing w:after="60" w:before="140" w:lineRule="auto"/>
        <w:rPr/>
      </w:pPr>
      <w:r w:rsidDel="00000000" w:rsidR="00000000" w:rsidRPr="00000000">
        <w:rPr>
          <w:rFonts w:ascii="Arial" w:cs="Arial" w:eastAsia="Arial" w:hAnsi="Arial"/>
          <w:b w:val="1"/>
          <w:bCs w:val="1"/>
          <w:color w:val="1c2b6e"/>
          <w:sz w:val="20"/>
          <w:szCs w:val="20"/>
          <w:rtl w:val="0"/>
        </w:rPr>
        <w:t xml:space="preserve">Kennzahlen nach Bereinigung (.describe()) – Vergleich zu 2.1</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Finaler Datensatz nach Meilenstein 4: 45.418 eindeutige Bestellungen, 60.179 Bestellpositionen, 10.534 Produkte. Zeitraum: 01.01.2017-14.03.2018. Gesamtumsatz: 15.364.514,33 €.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spacing w:before="100" w:lineRule="auto"/>
        <w:rPr/>
      </w:pPr>
      <w:r w:rsidDel="00000000" w:rsidR="00000000" w:rsidRPr="00000000">
        <w:rPr>
          <w:rtl w:val="0"/>
        </w:rPr>
      </w:r>
    </w:p>
    <w:p w:rsidR="00000000" w:rsidDel="00000000" w:rsidP="00000000" w:rsidRDefault="00000000" w:rsidRPr="00000000" w14:paraId="000000AF">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2.3 Analyse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Fonts w:ascii="Arial" w:cs="Arial" w:eastAsia="Arial" w:hAnsi="Arial"/>
          <w:sz w:val="20"/>
          <w:szCs w:val="20"/>
          <w:rtl w:val="0"/>
        </w:rPr>
        <w:t xml:space="preserve">Geschäftsfragen zur Rabattstrategie. Format je Frage: Ergebnis, Relevanz für Handlungsempfehlung (Ja/Nein), Speicherung als .copy() für Präsentation (Ja/Nein).</w:t>
      </w:r>
      <w:r w:rsidDel="00000000" w:rsidR="00000000" w:rsidRPr="00000000">
        <w:rPr>
          <w:rtl w:val="0"/>
        </w:rPr>
      </w:r>
    </w:p>
    <w:p w:rsidR="00000000" w:rsidDel="00000000" w:rsidP="00000000" w:rsidRDefault="00000000" w:rsidRPr="00000000" w14:paraId="000000B1">
      <w:pPr>
        <w:spacing w:after="60" w:before="140" w:lineRule="auto"/>
        <w:rPr/>
      </w:pPr>
      <w:r w:rsidDel="00000000" w:rsidR="00000000" w:rsidRPr="00000000">
        <w:rPr>
          <w:rFonts w:ascii="Arial" w:cs="Arial" w:eastAsia="Arial" w:hAnsi="Arial"/>
          <w:b w:val="1"/>
          <w:bCs w:val="1"/>
          <w:color w:val="1c2b6e"/>
          <w:sz w:val="20"/>
          <w:szCs w:val="20"/>
          <w:rtl w:val="0"/>
        </w:rPr>
        <w:t xml:space="preserve">2.3.1 Anteil rabattierter Produkte</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Fonts w:ascii="Arial" w:cs="Arial" w:eastAsia="Arial" w:hAnsi="Arial"/>
          <w:sz w:val="20"/>
          <w:szCs w:val="20"/>
          <w:rtl w:val="0"/>
        </w:rPr>
        <w:t xml:space="preserve">Wie viele Produkte sind reduziert?</w:t>
      </w:r>
      <w:r w:rsidDel="00000000" w:rsidR="00000000" w:rsidRPr="00000000">
        <w:rPr>
          <w:rtl w:val="0"/>
        </w:rPr>
      </w:r>
    </w:p>
    <w:p w:rsidR="00000000" w:rsidDel="00000000" w:rsidP="00000000" w:rsidRDefault="00000000" w:rsidRPr="00000000" w14:paraId="000000B3">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t xml:space="preserve">93,1 % der Bestellpositionen sind rabattiert (discount_percent &gt; 0). Rabatt ist bei Eniac der Normalfall, nicht die Ausnahme.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tl w:val="0"/>
              </w:rPr>
            </w:r>
          </w:p>
        </w:tc>
      </w:tr>
    </w:tbl>
    <w:p w:rsidR="00000000" w:rsidDel="00000000" w:rsidP="00000000" w:rsidRDefault="00000000" w:rsidRPr="00000000" w14:paraId="000000B8">
      <w:pPr>
        <w:spacing w:before="100" w:lineRule="auto"/>
        <w:rPr/>
      </w:pP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sz w:val="20"/>
          <w:szCs w:val="20"/>
          <w:rtl w:val="0"/>
        </w:rPr>
        <w:t xml:space="preserve">Relevant für Empfehlung: ☒ Ja ☒ Nein     Als .copy() gespeichert: ☒ Ja ☒ Nein</w:t>
      </w:r>
      <w:r w:rsidDel="00000000" w:rsidR="00000000" w:rsidRPr="00000000">
        <w:rPr>
          <w:rtl w:val="0"/>
        </w:rPr>
      </w:r>
    </w:p>
    <w:p w:rsidR="00000000" w:rsidDel="00000000" w:rsidP="00000000" w:rsidRDefault="00000000" w:rsidRPr="00000000" w14:paraId="000000BA">
      <w:pPr>
        <w:spacing w:after="60" w:before="140" w:lineRule="auto"/>
        <w:rPr/>
      </w:pPr>
      <w:r w:rsidDel="00000000" w:rsidR="00000000" w:rsidRPr="00000000">
        <w:rPr>
          <w:rFonts w:ascii="Arial" w:cs="Arial" w:eastAsia="Arial" w:hAnsi="Arial"/>
          <w:b w:val="1"/>
          <w:bCs w:val="1"/>
          <w:color w:val="1c2b6e"/>
          <w:sz w:val="20"/>
          <w:szCs w:val="20"/>
          <w:rtl w:val="0"/>
        </w:rPr>
        <w:t xml:space="preserve">2.3.2 Rabatthöhe</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sz w:val="20"/>
          <w:szCs w:val="20"/>
          <w:rtl w:val="0"/>
        </w:rPr>
        <w:t xml:space="preserve">Wie hoch sind die Rabatte in % des Produktpreises?</w:t>
      </w:r>
      <w:r w:rsidDel="00000000" w:rsidR="00000000" w:rsidRPr="00000000">
        <w:rPr>
          <w:rtl w:val="0"/>
        </w:rPr>
      </w:r>
    </w:p>
    <w:p w:rsidR="00000000" w:rsidDel="00000000" w:rsidP="00000000" w:rsidRDefault="00000000" w:rsidRPr="00000000" w14:paraId="000000BC">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sdt>
              <w:sdtPr>
                <w:id w:val="1075151229"/>
                <w:tag w:val="goog_rdk_5"/>
              </w:sdtPr>
              <w:sdtContent>
                <w:r w:rsidDel="00000000" w:rsidR="00000000" w:rsidRPr="00000000">
                  <w:rPr>
                    <w:rFonts w:ascii="Arial Unicode MS" w:cs="Arial Unicode MS" w:eastAsia="Arial Unicode MS" w:hAnsi="Arial Unicode MS"/>
                    <w:rtl w:val="0"/>
                  </w:rPr>
                  <w:t xml:space="preserve">Korrelation Rabatthöhe ↔ verkaufte Menge = 0,01 (praktisch keine lineare Korrelation). Ø Rabatt je Bestellung in 10-%-Schritten gebucketet: Umsatz und Bestellanzahl fallen klar mit steigender Rabattstufe; die Stufen 0-30 % vereinen den Großteil von Umsatz und Bestellungen.</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tl w:val="0"/>
              </w:rPr>
            </w:r>
          </w:p>
        </w:tc>
      </w:tr>
    </w:tbl>
    <w:p w:rsidR="00000000" w:rsidDel="00000000" w:rsidP="00000000" w:rsidRDefault="00000000" w:rsidRPr="00000000" w14:paraId="000000C1">
      <w:pPr>
        <w:spacing w:before="100" w:lineRule="auto"/>
        <w:rPr/>
      </w:pP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Fonts w:ascii="Arial" w:cs="Arial" w:eastAsia="Arial" w:hAnsi="Arial"/>
          <w:sz w:val="20"/>
          <w:szCs w:val="20"/>
          <w:rtl w:val="0"/>
        </w:rPr>
        <w:t xml:space="preserve">Relevant für Empfehlung: ☒ Ja ☒ Nein     Als .copy() gespeichert: ☒ Ja ☒ Nein</w:t>
      </w:r>
      <w:r w:rsidDel="00000000" w:rsidR="00000000" w:rsidRPr="00000000">
        <w:rPr>
          <w:rtl w:val="0"/>
        </w:rPr>
      </w:r>
    </w:p>
    <w:p w:rsidR="00000000" w:rsidDel="00000000" w:rsidP="00000000" w:rsidRDefault="00000000" w:rsidRPr="00000000" w14:paraId="000000C3">
      <w:pPr>
        <w:spacing w:after="60" w:before="140" w:lineRule="auto"/>
        <w:rPr/>
      </w:pPr>
      <w:r w:rsidDel="00000000" w:rsidR="00000000" w:rsidRPr="00000000">
        <w:rPr>
          <w:rFonts w:ascii="Arial" w:cs="Arial" w:eastAsia="Arial" w:hAnsi="Arial"/>
          <w:b w:val="1"/>
          <w:bCs w:val="1"/>
          <w:color w:val="1c2b6e"/>
          <w:sz w:val="20"/>
          <w:szCs w:val="20"/>
          <w:rtl w:val="0"/>
        </w:rPr>
        <w:t xml:space="preserve">2.3.3 Saisonalität &amp; besondere Termine</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sz w:val="20"/>
          <w:szCs w:val="20"/>
          <w:rtl w:val="0"/>
        </w:rPr>
        <w:t xml:space="preserve">Wie wirken sich Weihnachten, Black Friday etc. auf den Umsatz aus?</w:t>
      </w:r>
      <w:r w:rsidDel="00000000" w:rsidR="00000000" w:rsidRPr="00000000">
        <w:rPr>
          <w:rtl w:val="0"/>
        </w:rPr>
      </w:r>
    </w:p>
    <w:p w:rsidR="00000000" w:rsidDel="00000000" w:rsidP="00000000" w:rsidRDefault="00000000" w:rsidRPr="00000000" w14:paraId="000000C5">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tl w:val="0"/>
              </w:rPr>
              <w:t xml:space="preserve">Kein Rabatt-Peak am eigentlichen Black-Friday-Termin. Stattdessen Spitzen Ende Februar (54,1 % am 24.02.2017, 58,9 % am 16.02.2018) sowie Einzeltage im Oktober/Dezember. Umsatz nach Kalendermonat: höchste Werte Januar und November, niedrigste März/April.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tl w:val="0"/>
              </w:rPr>
            </w:r>
          </w:p>
        </w:tc>
      </w:tr>
    </w:tbl>
    <w:p w:rsidR="00000000" w:rsidDel="00000000" w:rsidP="00000000" w:rsidRDefault="00000000" w:rsidRPr="00000000" w14:paraId="000000CA">
      <w:pPr>
        <w:spacing w:before="100" w:lineRule="auto"/>
        <w:rPr/>
      </w:pP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sz w:val="20"/>
          <w:szCs w:val="20"/>
          <w:rtl w:val="0"/>
        </w:rPr>
        <w:t xml:space="preserve">Relevant für Empfehlung: ☒ Ja ☒ Nein     Als .copy() gespeichert: ☒ Ja ☒ Nein</w:t>
      </w:r>
      <w:r w:rsidDel="00000000" w:rsidR="00000000" w:rsidRPr="00000000">
        <w:rPr>
          <w:rtl w:val="0"/>
        </w:rPr>
      </w:r>
    </w:p>
    <w:p w:rsidR="00000000" w:rsidDel="00000000" w:rsidP="00000000" w:rsidRDefault="00000000" w:rsidRPr="00000000" w14:paraId="000000CC">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CD">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CE">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CF">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D0">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D1">
      <w:pPr>
        <w:spacing w:after="60" w:before="140" w:lineRule="auto"/>
        <w:rPr>
          <w:b w:val="1"/>
          <w:bCs w:val="1"/>
          <w:color w:val="1c2b6e"/>
        </w:rPr>
      </w:pPr>
      <w:r w:rsidDel="00000000" w:rsidR="00000000" w:rsidRPr="00000000">
        <w:rPr>
          <w:rtl w:val="0"/>
        </w:rPr>
      </w:r>
    </w:p>
    <w:p w:rsidR="00000000" w:rsidDel="00000000" w:rsidP="00000000" w:rsidRDefault="00000000" w:rsidRPr="00000000" w14:paraId="000000D2">
      <w:pPr>
        <w:spacing w:after="60" w:before="140" w:lineRule="auto"/>
        <w:rPr/>
      </w:pPr>
      <w:r w:rsidDel="00000000" w:rsidR="00000000" w:rsidRPr="00000000">
        <w:rPr>
          <w:rFonts w:ascii="Arial" w:cs="Arial" w:eastAsia="Arial" w:hAnsi="Arial"/>
          <w:b w:val="1"/>
          <w:bCs w:val="1"/>
          <w:color w:val="1c2b6e"/>
          <w:sz w:val="20"/>
          <w:szCs w:val="20"/>
          <w:rtl w:val="0"/>
        </w:rPr>
        <w:t xml:space="preserve">2.3.4 Produktkategorien</w:t>
      </w:r>
      <w:r w:rsidDel="00000000" w:rsidR="00000000" w:rsidRPr="00000000">
        <w:rPr>
          <w:rtl w:val="0"/>
        </w:rPr>
      </w:r>
    </w:p>
    <w:p w:rsidR="00000000" w:rsidDel="00000000" w:rsidP="00000000" w:rsidRDefault="00000000" w:rsidRPr="00000000" w14:paraId="000000D3">
      <w:pPr>
        <w:spacing w:after="60" w:before="60" w:lineRule="auto"/>
        <w:rPr/>
      </w:pPr>
      <w:r w:rsidDel="00000000" w:rsidR="00000000" w:rsidRPr="00000000">
        <w:rPr>
          <w:rFonts w:ascii="Arial" w:cs="Arial" w:eastAsia="Arial" w:hAnsi="Arial"/>
          <w:sz w:val="20"/>
          <w:szCs w:val="20"/>
          <w:rtl w:val="0"/>
        </w:rPr>
        <w:t xml:space="preserve">Wie werden Produkte sinnvoll kategorisiert?</w:t>
      </w:r>
      <w:r w:rsidDel="00000000" w:rsidR="00000000" w:rsidRPr="00000000">
        <w:rPr>
          <w:rtl w:val="0"/>
        </w:rPr>
      </w:r>
    </w:p>
    <w:p w:rsidR="00000000" w:rsidDel="00000000" w:rsidP="00000000" w:rsidRDefault="00000000" w:rsidRPr="00000000" w14:paraId="000000D4">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t xml:space="preserve">16 Kategorien aus Produkttyp-Code und Produktbeschreibung per Keyword-Regeln abgeleitet (u. a. Computers (MacBook/iMac/Mac Mini), Mobile Phones, Tablets, Audio, Accessories &amp; Cables, Components, Storage &amp; NAS, Services). Zwei Validierungsansätze verglichen (Dict-basiert vs. Substring-Suche) - der Dict-Ansatz stimmt deutlich näher mit der Referenzkategorisierung überein.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spacing w:before="100" w:lineRule="auto"/>
        <w:rPr/>
      </w:pP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Fonts w:ascii="Arial" w:cs="Arial" w:eastAsia="Arial" w:hAnsi="Arial"/>
          <w:sz w:val="20"/>
          <w:szCs w:val="20"/>
          <w:rtl w:val="0"/>
        </w:rPr>
        <w:t xml:space="preserve">Relevant für Empfehlung: ☒ Ja ☒ Nein     Als .copy() gespeichert: ☒ Ja ☒ Nein</w:t>
      </w:r>
      <w:r w:rsidDel="00000000" w:rsidR="00000000" w:rsidRPr="00000000">
        <w:rPr>
          <w:rtl w:val="0"/>
        </w:rPr>
      </w:r>
    </w:p>
    <w:p w:rsidR="00000000" w:rsidDel="00000000" w:rsidP="00000000" w:rsidRDefault="00000000" w:rsidRPr="00000000" w14:paraId="000000DB">
      <w:pPr>
        <w:spacing w:after="60" w:before="140" w:lineRule="auto"/>
        <w:rPr/>
      </w:pPr>
      <w:r w:rsidDel="00000000" w:rsidR="00000000" w:rsidRPr="00000000">
        <w:rPr>
          <w:rFonts w:ascii="Arial" w:cs="Arial" w:eastAsia="Arial" w:hAnsi="Arial"/>
          <w:b w:val="1"/>
          <w:bCs w:val="1"/>
          <w:color w:val="1c2b6e"/>
          <w:sz w:val="20"/>
          <w:szCs w:val="20"/>
          <w:rtl w:val="0"/>
        </w:rPr>
        <w:t xml:space="preserve">2.3.5 Preisverteilung nach Kategorie</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rFonts w:ascii="Arial" w:cs="Arial" w:eastAsia="Arial" w:hAnsi="Arial"/>
          <w:sz w:val="20"/>
          <w:szCs w:val="20"/>
          <w:rtl w:val="0"/>
        </w:rPr>
        <w:t xml:space="preserve">Wie verteilen sich Produktpreise auf die Kategorien?</w:t>
      </w:r>
      <w:r w:rsidDel="00000000" w:rsidR="00000000" w:rsidRPr="00000000">
        <w:rPr>
          <w:rtl w:val="0"/>
        </w:rPr>
      </w:r>
    </w:p>
    <w:p w:rsidR="00000000" w:rsidDel="00000000" w:rsidP="00000000" w:rsidRDefault="00000000" w:rsidRPr="00000000" w14:paraId="000000DD">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Rabatthöhe je Kategorie als Boxplot dargestellt: Kern-Hardware (MacBook, iMac, iPhone) wird enger/kontrollierter rabattiert, Zubehör-Kategorien (Audio, Smart Home, Tablets) sind breiter gestreut und im Schnitt höher rabattiert (Ø 21-27 %).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r>
          </w:p>
        </w:tc>
      </w:tr>
    </w:tbl>
    <w:p w:rsidR="00000000" w:rsidDel="00000000" w:rsidP="00000000" w:rsidRDefault="00000000" w:rsidRPr="00000000" w14:paraId="000000E2">
      <w:pPr>
        <w:spacing w:before="100" w:lineRule="auto"/>
        <w:rPr/>
      </w:pP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Fonts w:ascii="Arial" w:cs="Arial" w:eastAsia="Arial" w:hAnsi="Arial"/>
          <w:sz w:val="20"/>
          <w:szCs w:val="20"/>
          <w:rtl w:val="0"/>
        </w:rPr>
        <w:t xml:space="preserve">Relevant für Empfehlung: ☒ Ja ☒ Nein     Als .copy() gespeichert: ☒ Ja ☒ Nein</w:t>
      </w:r>
      <w:r w:rsidDel="00000000" w:rsidR="00000000" w:rsidRPr="00000000">
        <w:rPr>
          <w:rtl w:val="0"/>
        </w:rPr>
      </w:r>
    </w:p>
    <w:p w:rsidR="00000000" w:rsidDel="00000000" w:rsidP="00000000" w:rsidRDefault="00000000" w:rsidRPr="00000000" w14:paraId="000000E4">
      <w:pPr>
        <w:spacing w:after="60" w:before="140" w:lineRule="auto"/>
        <w:rPr/>
      </w:pPr>
      <w:r w:rsidDel="00000000" w:rsidR="00000000" w:rsidRPr="00000000">
        <w:rPr>
          <w:rFonts w:ascii="Arial" w:cs="Arial" w:eastAsia="Arial" w:hAnsi="Arial"/>
          <w:b w:val="1"/>
          <w:bCs w:val="1"/>
          <w:color w:val="1c2b6e"/>
          <w:sz w:val="20"/>
          <w:szCs w:val="20"/>
          <w:rtl w:val="0"/>
        </w:rPr>
        <w:t xml:space="preserve">2.3.6 Zusatz-Kennzahlen (Custom Exploration)</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Arial" w:cs="Arial" w:eastAsia="Arial" w:hAnsi="Arial"/>
          <w:sz w:val="20"/>
          <w:szCs w:val="20"/>
          <w:rtl w:val="0"/>
        </w:rPr>
        <w:t xml:space="preserve">Anzahl Bestellungen, Anzahl Produkte, Zeitraum der Daten, Anzahl abgeschlossener Bestellungen, Umsatzberechnungsmethode.</w:t>
      </w:r>
      <w:r w:rsidDel="00000000" w:rsidR="00000000" w:rsidRPr="00000000">
        <w:rPr>
          <w:rtl w:val="0"/>
        </w:rPr>
      </w:r>
    </w:p>
    <w:p w:rsidR="00000000" w:rsidDel="00000000" w:rsidP="00000000" w:rsidRDefault="00000000" w:rsidRPr="00000000" w14:paraId="000000E6">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tl w:val="0"/>
              </w:rPr>
              <w:t xml:space="preserve">Anzahl eindeutiger Bestellungen: 45.418. Anzahl Bestellpositionen: 60.179. Zeitraum: 01.01.2017-14.03.2018 (2018 unvollständiges Jahr). Gesamtumsatz: 15.364.514,33 €. Umsatzberechnung: total_paid je Bestellung dedupliziert, um Mehrfachzählung bei mehreren Positionen pro Bestellung zu vermeiden.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r>
          </w:p>
        </w:tc>
      </w:tr>
    </w:tbl>
    <w:p w:rsidR="00000000" w:rsidDel="00000000" w:rsidP="00000000" w:rsidRDefault="00000000" w:rsidRPr="00000000" w14:paraId="000000EB">
      <w:pPr>
        <w:spacing w:before="100" w:lineRule="auto"/>
        <w:rPr/>
      </w:pPr>
      <w:r w:rsidDel="00000000" w:rsidR="00000000" w:rsidRPr="00000000">
        <w:rPr>
          <w:rtl w:val="0"/>
        </w:rPr>
      </w:r>
    </w:p>
    <w:p w:rsidR="00000000" w:rsidDel="00000000" w:rsidP="00000000" w:rsidRDefault="00000000" w:rsidRPr="00000000" w14:paraId="000000EC">
      <w:pPr>
        <w:spacing w:after="60" w:before="140" w:lineRule="auto"/>
        <w:rPr/>
      </w:pPr>
      <w:r w:rsidDel="00000000" w:rsidR="00000000" w:rsidRPr="00000000">
        <w:rPr>
          <w:rFonts w:ascii="Arial" w:cs="Arial" w:eastAsia="Arial" w:hAnsi="Arial"/>
          <w:b w:val="1"/>
          <w:bCs w:val="1"/>
          <w:color w:val="1c2b6e"/>
          <w:sz w:val="20"/>
          <w:szCs w:val="20"/>
          <w:rtl w:val="0"/>
        </w:rPr>
        <w:t xml:space="preserve">2.3.7 Verbesserungspotenzial Datenerfassung</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sz w:val="20"/>
          <w:szCs w:val="20"/>
          <w:rtl w:val="0"/>
        </w:rPr>
        <w:t xml:space="preserve">Wie könnte die Datenerfassung verbessert werden?</w:t>
      </w:r>
      <w:r w:rsidDel="00000000" w:rsidR="00000000" w:rsidRPr="00000000">
        <w:rPr>
          <w:rtl w:val="0"/>
        </w:rPr>
      </w:r>
    </w:p>
    <w:p w:rsidR="00000000" w:rsidDel="00000000" w:rsidP="00000000" w:rsidRDefault="00000000" w:rsidRPr="00000000" w14:paraId="000000EE">
      <w:pPr>
        <w:spacing w:after="60" w:before="140" w:lineRule="auto"/>
        <w:rPr/>
      </w:pPr>
      <w:r w:rsidDel="00000000" w:rsidR="00000000" w:rsidRPr="00000000">
        <w:rPr>
          <w:rFonts w:ascii="Arial" w:cs="Arial" w:eastAsia="Arial" w:hAnsi="Arial"/>
          <w:b w:val="1"/>
          <w:bCs w:val="1"/>
          <w:color w:val="1c2b6e"/>
          <w:sz w:val="20"/>
          <w:szCs w:val="20"/>
          <w:rtl w:val="0"/>
        </w:rPr>
        <w:t xml:space="preserve">Ergebnis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9"/>
                <w:szCs w:val="19"/>
                <w:rtl w:val="0"/>
              </w:rPr>
              <w:t xml:space="preserve">Datenbank-Ergebnis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1.698 Positionen (2,8 %) mit negativem discount_percent (bis -212 %) - Verkaufspreis lag über dem hinterlegten Listenpreis, Dateninkonsistenz. Keine Kunden-ID vorhanden - keine Aussage zu Wiederkauf/Kundenbindung möglich. Keine Kostendaten vorhanden - Marge/Deckungsbeitrag nicht berechenbar.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9"/>
                <w:szCs w:val="19"/>
                <w:rtl w:val="0"/>
              </w:rPr>
              <w:t xml:space="preserve">Recherche-Ergebnis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tl w:val="0"/>
              </w:rPr>
            </w:r>
          </w:p>
        </w:tc>
      </w:tr>
    </w:tbl>
    <w:p w:rsidR="00000000" w:rsidDel="00000000" w:rsidP="00000000" w:rsidRDefault="00000000" w:rsidRPr="00000000" w14:paraId="000000F3">
      <w:pPr>
        <w:spacing w:before="100" w:lineRule="auto"/>
        <w:rPr/>
      </w:pP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3. Leistungsumfang &amp; Deliverables</w:t>
      </w:r>
      <w:r w:rsidDel="00000000" w:rsidR="00000000" w:rsidRPr="00000000">
        <w:rPr>
          <w:rtl w:val="0"/>
        </w:rPr>
      </w:r>
    </w:p>
    <w:p w:rsidR="00000000" w:rsidDel="00000000" w:rsidP="00000000" w:rsidRDefault="00000000" w:rsidRPr="00000000" w14:paraId="000000F6">
      <w:pPr>
        <w:spacing w:before="100" w:lineRule="auto"/>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Vorstellung des Teams und des Business-Cases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Datenbasierte Beantwortung der Kernfragen </w:t>
      </w:r>
      <w:r w:rsidDel="00000000" w:rsidR="00000000" w:rsidRPr="00000000">
        <w:rPr>
          <w:rtl w:val="0"/>
        </w:rPr>
        <w:t xml:space="preserve">(Seabourn-Visualisierungen)</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Dokumentation der </w:t>
      </w:r>
      <w:r w:rsidDel="00000000" w:rsidR="00000000" w:rsidRPr="00000000">
        <w:rPr>
          <w:rtl w:val="0"/>
        </w:rPr>
        <w:t xml:space="preserve">Daten Reinigungsschritte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Produktkategorisierung mit Begründung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Eindeutige strategische Handlungsempfehlung zur Rabattstrategie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Code-Sicherung: Jupyter Notebooks auf GitHub (Schema siehe Kap. 8)</w:t>
      </w:r>
      <w:r w:rsidDel="00000000" w:rsidR="00000000" w:rsidRPr="00000000">
        <w:rPr>
          <w:rtl w:val="0"/>
        </w:rPr>
      </w:r>
    </w:p>
    <w:p w:rsidR="00000000" w:rsidDel="00000000" w:rsidP="00000000" w:rsidRDefault="00000000" w:rsidRPr="00000000" w14:paraId="000000FD">
      <w:pPr>
        <w:spacing w:before="200" w:lineRule="auto"/>
        <w:rPr/>
      </w:pPr>
      <w:r w:rsidDel="00000000" w:rsidR="00000000" w:rsidRPr="00000000">
        <w:rPr>
          <w:rtl w:val="0"/>
        </w:rPr>
      </w:r>
    </w:p>
    <w:p w:rsidR="00000000" w:rsidDel="00000000" w:rsidP="00000000" w:rsidRDefault="00000000" w:rsidRPr="00000000" w14:paraId="000000FE">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4. Projektphasen, Meilensteine &amp; Checkpoints</w:t>
      </w:r>
      <w:r w:rsidDel="00000000" w:rsidR="00000000" w:rsidRPr="00000000">
        <w:rPr>
          <w:rtl w:val="0"/>
        </w:rPr>
      </w:r>
    </w:p>
    <w:p w:rsidR="00000000" w:rsidDel="00000000" w:rsidP="00000000" w:rsidRDefault="00000000" w:rsidRPr="00000000" w14:paraId="000000FF">
      <w:pPr>
        <w:spacing w:before="10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3726"/>
        <w:gridCol w:w="2500"/>
        <w:tblGridChange w:id="0">
          <w:tblGrid>
            <w:gridCol w:w="1300"/>
            <w:gridCol w:w="1500"/>
            <w:gridCol w:w="3726"/>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9"/>
                <w:szCs w:val="19"/>
                <w:rtl w:val="0"/>
              </w:rPr>
              <w:t xml:space="preserve">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9"/>
                <w:szCs w:val="19"/>
                <w:rtl w:val="0"/>
              </w:rPr>
              <w:t xml:space="preserve">Datum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9"/>
                <w:szCs w:val="19"/>
                <w:rtl w:val="0"/>
              </w:rPr>
              <w:t xml:space="preserve">Fokus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9"/>
                <w:szCs w:val="19"/>
                <w:rtl w:val="0"/>
              </w:rPr>
              <w:t xml:space="preserve">Checkpoint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18"/>
                <w:szCs w:val="18"/>
                <w:rtl w:val="0"/>
              </w:rPr>
              <w:t xml:space="preserve">Mo, 29.06.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Project Intro, Initial Exploration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CP1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18"/>
                <w:szCs w:val="18"/>
                <w:rtl w:val="0"/>
              </w:rPr>
              <w:t xml:space="preserve">Di, 30.06.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Data Cleaning (orders, orderlines, products)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18"/>
                <w:szCs w:val="18"/>
                <w:rtl w:val="0"/>
              </w:rPr>
              <w:t xml:space="preserve">CP1 Abschluss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Mi, 01.07.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Datetimes &amp; Groupby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18"/>
                <w:szCs w:val="18"/>
                <w:rtl w:val="0"/>
              </w:rPr>
              <w:t xml:space="preserve">CP2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18"/>
                <w:szCs w:val="18"/>
                <w:rtl w:val="0"/>
              </w:rPr>
              <w:t xml:space="preserve">Do, 02.07.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18"/>
                <w:szCs w:val="18"/>
                <w:rtl w:val="0"/>
              </w:rPr>
              <w:t xml:space="preserve">Data Quality I (Steps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CP2 läuft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18"/>
                <w:szCs w:val="18"/>
                <w:rtl w:val="0"/>
              </w:rPr>
              <w:t xml:space="preserve">Fr, 03.07.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Data Quality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18"/>
                <w:szCs w:val="18"/>
                <w:rtl w:val="0"/>
              </w:rPr>
              <w:t xml:space="preserve">CP2 Abschluss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Mo, 06.07.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18"/>
                <w:szCs w:val="18"/>
                <w:rtl w:val="0"/>
              </w:rPr>
              <w:t xml:space="preserve">Rabatte analysieren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18"/>
                <w:szCs w:val="18"/>
                <w:rtl w:val="0"/>
              </w:rPr>
              <w:t xml:space="preserve">CP3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18"/>
                <w:szCs w:val="18"/>
                <w:rtl w:val="0"/>
              </w:rPr>
              <w:t xml:space="preserve">Di, 07.07.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18"/>
                <w:szCs w:val="18"/>
                <w:rtl w:val="0"/>
              </w:rPr>
              <w:t xml:space="preserve">Produktkategorien erstellen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18"/>
                <w:szCs w:val="18"/>
                <w:rtl w:val="0"/>
              </w:rPr>
              <w:t xml:space="preserve">CP3 Abschluss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18"/>
                <w:szCs w:val="18"/>
                <w:rtl w:val="0"/>
              </w:rPr>
              <w:t xml:space="preserve">Mi, 08.07.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18"/>
                <w:szCs w:val="18"/>
                <w:rtl w:val="0"/>
              </w:rPr>
              <w:t xml:space="preserve">Seaborn 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CP4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18"/>
                <w:szCs w:val="18"/>
                <w:rtl w:val="0"/>
              </w:rPr>
              <w:t xml:space="preserve">Do, 09.07.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Seaborn 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18"/>
                <w:szCs w:val="18"/>
                <w:rtl w:val="0"/>
              </w:rPr>
              <w:t xml:space="preserve">CP4 Abschluss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Fr, 10.07.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18"/>
                <w:szCs w:val="18"/>
                <w:rtl w:val="0"/>
              </w:rPr>
              <w:t xml:space="preserve">Project Work: Code, Story, Präsentation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18"/>
                <w:szCs w:val="18"/>
                <w:rtl w:val="0"/>
              </w:rPr>
              <w:t xml:space="preserve">CP5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18"/>
                <w:szCs w:val="18"/>
                <w:rtl w:val="0"/>
              </w:rPr>
              <w:t xml:space="preserve">Mo, 13.07.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Project Work &amp; Generalproben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CP5 Abschluss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18"/>
                <w:szCs w:val="18"/>
                <w:rtl w:val="0"/>
              </w:rPr>
              <w:t xml:space="preserve">Di, 14.07.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Presentations &amp;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18"/>
                <w:szCs w:val="18"/>
                <w:rtl w:val="0"/>
              </w:rPr>
              <w:t xml:space="preserve">Showtime + GitHub-Upload</w:t>
            </w:r>
            <w:r w:rsidDel="00000000" w:rsidR="00000000" w:rsidRPr="00000000">
              <w:rPr>
                <w:rtl w:val="0"/>
              </w:rPr>
            </w:r>
          </w:p>
        </w:tc>
      </w:tr>
    </w:tbl>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4.1 Checkpoint-Details (offizielle WBS-Checkpoints)</w:t>
      </w:r>
      <w:r w:rsidDel="00000000" w:rsidR="00000000" w:rsidRPr="00000000">
        <w:rPr>
          <w:rtl w:val="0"/>
        </w:rPr>
      </w:r>
    </w:p>
    <w:p w:rsidR="00000000" w:rsidDel="00000000" w:rsidP="00000000" w:rsidRDefault="00000000" w:rsidRPr="00000000" w14:paraId="00000136">
      <w:pPr>
        <w:spacing w:after="60" w:before="140" w:lineRule="auto"/>
        <w:rPr/>
      </w:pPr>
      <w:r w:rsidDel="00000000" w:rsidR="00000000" w:rsidRPr="00000000">
        <w:rPr>
          <w:rFonts w:ascii="Arial" w:cs="Arial" w:eastAsia="Arial" w:hAnsi="Arial"/>
          <w:b w:val="1"/>
          <w:bCs w:val="1"/>
          <w:color w:val="1c2b6e"/>
          <w:sz w:val="20"/>
          <w:szCs w:val="20"/>
          <w:rtl w:val="0"/>
        </w:rPr>
        <w:t xml:space="preserve">Checkpoint 1 – Daten-Onboarding &amp; Setup (Tag 1–2)</w:t>
      </w:r>
      <w:r w:rsidDel="00000000" w:rsidR="00000000" w:rsidRPr="00000000">
        <w:rPr>
          <w:rtl w:val="0"/>
        </w:rPr>
      </w:r>
    </w:p>
    <w:p w:rsidR="00000000" w:rsidDel="00000000" w:rsidP="00000000" w:rsidRDefault="00000000" w:rsidRPr="00000000" w14:paraId="00000137">
      <w:pPr>
        <w:spacing w:after="40" w:before="40" w:lineRule="auto"/>
        <w:ind w:left="360" w:firstLine="0"/>
        <w:rPr/>
      </w:pPr>
      <w:r w:rsidDel="00000000" w:rsidR="00000000" w:rsidRPr="00000000">
        <w:rPr>
          <w:rFonts w:ascii="Arial" w:cs="Arial" w:eastAsia="Arial" w:hAnsi="Arial"/>
          <w:sz w:val="19"/>
          <w:szCs w:val="19"/>
          <w:rtl w:val="0"/>
        </w:rPr>
        <w:t xml:space="preserve">☐  Gruppe getroffen, O</w:t>
      </w:r>
      <w:r w:rsidDel="00000000" w:rsidR="00000000" w:rsidRPr="00000000">
        <w:rPr>
          <w:sz w:val="19"/>
          <w:szCs w:val="19"/>
          <w:rtl w:val="0"/>
        </w:rPr>
        <w:t xml:space="preserve">r</w:t>
      </w:r>
      <w:r w:rsidDel="00000000" w:rsidR="00000000" w:rsidRPr="00000000">
        <w:rPr>
          <w:rFonts w:ascii="Arial" w:cs="Arial" w:eastAsia="Arial" w:hAnsi="Arial"/>
          <w:sz w:val="19"/>
          <w:szCs w:val="19"/>
          <w:rtl w:val="0"/>
        </w:rPr>
        <w:t xml:space="preserve">t der Dokumentation</w:t>
      </w:r>
      <w:r w:rsidDel="00000000" w:rsidR="00000000" w:rsidRPr="00000000">
        <w:rPr>
          <w:sz w:val="19"/>
          <w:szCs w:val="19"/>
          <w:rtl w:val="0"/>
        </w:rPr>
        <w:t xml:space="preserve"> </w:t>
      </w:r>
      <w:r w:rsidDel="00000000" w:rsidR="00000000" w:rsidRPr="00000000">
        <w:rPr>
          <w:rFonts w:ascii="Arial" w:cs="Arial" w:eastAsia="Arial" w:hAnsi="Arial"/>
          <w:sz w:val="19"/>
          <w:szCs w:val="19"/>
          <w:rtl w:val="0"/>
        </w:rPr>
        <w:t xml:space="preserve">festgelegt</w:t>
      </w:r>
      <w:r w:rsidDel="00000000" w:rsidR="00000000" w:rsidRPr="00000000">
        <w:rPr>
          <w:rtl w:val="0"/>
        </w:rPr>
      </w:r>
    </w:p>
    <w:p w:rsidR="00000000" w:rsidDel="00000000" w:rsidP="00000000" w:rsidRDefault="00000000" w:rsidRPr="00000000" w14:paraId="00000138">
      <w:pPr>
        <w:spacing w:after="40" w:before="40" w:lineRule="auto"/>
        <w:ind w:left="360" w:firstLine="0"/>
        <w:rPr/>
      </w:pPr>
      <w:r w:rsidDel="00000000" w:rsidR="00000000" w:rsidRPr="00000000">
        <w:rPr>
          <w:rFonts w:ascii="Arial" w:cs="Arial" w:eastAsia="Arial" w:hAnsi="Arial"/>
          <w:sz w:val="19"/>
          <w:szCs w:val="19"/>
          <w:rtl w:val="0"/>
        </w:rPr>
        <w:t xml:space="preserve">☐  Datensätze geladen (.head(), .info())</w:t>
      </w:r>
      <w:r w:rsidDel="00000000" w:rsidR="00000000" w:rsidRPr="00000000">
        <w:rPr>
          <w:rtl w:val="0"/>
        </w:rPr>
      </w:r>
    </w:p>
    <w:p w:rsidR="00000000" w:rsidDel="00000000" w:rsidP="00000000" w:rsidRDefault="00000000" w:rsidRPr="00000000" w14:paraId="00000139">
      <w:pPr>
        <w:spacing w:after="40" w:before="40" w:lineRule="auto"/>
        <w:ind w:left="360" w:firstLine="0"/>
        <w:rPr/>
      </w:pPr>
      <w:r w:rsidDel="00000000" w:rsidR="00000000" w:rsidRPr="00000000">
        <w:rPr>
          <w:rFonts w:ascii="Arial" w:cs="Arial" w:eastAsia="Arial" w:hAnsi="Arial"/>
          <w:sz w:val="19"/>
          <w:szCs w:val="19"/>
          <w:rtl w:val="0"/>
        </w:rPr>
        <w:t xml:space="preserve">☐  NaNs und Duplikate identifiziert und konsistent behandelt, Zahlen korrekt erkannt</w:t>
      </w:r>
      <w:r w:rsidDel="00000000" w:rsidR="00000000" w:rsidRPr="00000000">
        <w:rPr>
          <w:rtl w:val="0"/>
        </w:rPr>
      </w:r>
    </w:p>
    <w:p w:rsidR="00000000" w:rsidDel="00000000" w:rsidP="00000000" w:rsidRDefault="00000000" w:rsidRPr="00000000" w14:paraId="0000013A">
      <w:pPr>
        <w:spacing w:after="60" w:before="140" w:lineRule="auto"/>
        <w:rPr/>
      </w:pPr>
      <w:r w:rsidDel="00000000" w:rsidR="00000000" w:rsidRPr="00000000">
        <w:rPr>
          <w:rFonts w:ascii="Arial" w:cs="Arial" w:eastAsia="Arial" w:hAnsi="Arial"/>
          <w:b w:val="1"/>
          <w:bCs w:val="1"/>
          <w:color w:val="1c2b6e"/>
          <w:sz w:val="20"/>
          <w:szCs w:val="20"/>
          <w:rtl w:val="0"/>
        </w:rPr>
        <w:t xml:space="preserve">Checkpoint 2 – Zeitachsen &amp; Qualitäts-Audit (Tag 3–5)</w:t>
      </w:r>
      <w:r w:rsidDel="00000000" w:rsidR="00000000" w:rsidRPr="00000000">
        <w:rPr>
          <w:rtl w:val="0"/>
        </w:rPr>
      </w:r>
    </w:p>
    <w:p w:rsidR="00000000" w:rsidDel="00000000" w:rsidP="00000000" w:rsidRDefault="00000000" w:rsidRPr="00000000" w14:paraId="0000013B">
      <w:pPr>
        <w:spacing w:after="40" w:before="40" w:lineRule="auto"/>
        <w:ind w:left="360" w:firstLine="0"/>
        <w:rPr/>
      </w:pPr>
      <w:r w:rsidDel="00000000" w:rsidR="00000000" w:rsidRPr="00000000">
        <w:rPr>
          <w:rFonts w:ascii="Arial" w:cs="Arial" w:eastAsia="Arial" w:hAnsi="Arial"/>
          <w:sz w:val="19"/>
          <w:szCs w:val="19"/>
          <w:rtl w:val="0"/>
        </w:rPr>
        <w:t xml:space="preserve">☐  Datumsspalten zu datetime64 konvertiert</w:t>
      </w:r>
      <w:r w:rsidDel="00000000" w:rsidR="00000000" w:rsidRPr="00000000">
        <w:rPr>
          <w:rtl w:val="0"/>
        </w:rPr>
      </w:r>
    </w:p>
    <w:p w:rsidR="00000000" w:rsidDel="00000000" w:rsidP="00000000" w:rsidRDefault="00000000" w:rsidRPr="00000000" w14:paraId="0000013C">
      <w:pPr>
        <w:spacing w:after="40" w:before="40" w:lineRule="auto"/>
        <w:ind w:left="360" w:firstLine="0"/>
        <w:rPr/>
      </w:pPr>
      <w:r w:rsidDel="00000000" w:rsidR="00000000" w:rsidRPr="00000000">
        <w:rPr>
          <w:rFonts w:ascii="Arial" w:cs="Arial" w:eastAsia="Arial" w:hAnsi="Arial"/>
          <w:sz w:val="19"/>
          <w:szCs w:val="19"/>
          <w:rtl w:val="0"/>
        </w:rPr>
        <w:t xml:space="preserve">☐  Unerwünschte Bestellungen entfernt, Ausreißer (z. B. negative Preise) ausgeschlossen</w:t>
      </w:r>
      <w:r w:rsidDel="00000000" w:rsidR="00000000" w:rsidRPr="00000000">
        <w:rPr>
          <w:rtl w:val="0"/>
        </w:rPr>
      </w:r>
    </w:p>
    <w:p w:rsidR="00000000" w:rsidDel="00000000" w:rsidP="00000000" w:rsidRDefault="00000000" w:rsidRPr="00000000" w14:paraId="0000013D">
      <w:pPr>
        <w:spacing w:after="40" w:before="40" w:lineRule="auto"/>
        <w:ind w:left="360" w:firstLine="0"/>
        <w:rPr/>
      </w:pPr>
      <w:r w:rsidDel="00000000" w:rsidR="00000000" w:rsidRPr="00000000">
        <w:rPr>
          <w:rFonts w:ascii="Arial" w:cs="Arial" w:eastAsia="Arial" w:hAnsi="Arial"/>
          <w:sz w:val="19"/>
          <w:szCs w:val="19"/>
          <w:rtl w:val="0"/>
        </w:rPr>
        <w:t xml:space="preserve">☐  Gemeinsames Verständnis: welche Daten sind 'verlässlich'</w:t>
      </w:r>
      <w:r w:rsidDel="00000000" w:rsidR="00000000" w:rsidRPr="00000000">
        <w:rPr>
          <w:rtl w:val="0"/>
        </w:rPr>
      </w:r>
    </w:p>
    <w:p w:rsidR="00000000" w:rsidDel="00000000" w:rsidP="00000000" w:rsidRDefault="00000000" w:rsidRPr="00000000" w14:paraId="0000013E">
      <w:pPr>
        <w:spacing w:after="40" w:before="40" w:lineRule="auto"/>
        <w:ind w:left="360" w:firstLine="0"/>
        <w:rPr/>
      </w:pPr>
      <w:r w:rsidDel="00000000" w:rsidR="00000000" w:rsidRPr="00000000">
        <w:rPr>
          <w:rFonts w:ascii="Arial" w:cs="Arial" w:eastAsia="Arial" w:hAnsi="Arial"/>
          <w:sz w:val="19"/>
          <w:szCs w:val="19"/>
          <w:rtl w:val="0"/>
        </w:rPr>
        <w:t xml:space="preserve">☐  </w:t>
      </w:r>
      <w:r w:rsidDel="00000000" w:rsidR="00000000" w:rsidRPr="00000000">
        <w:rPr>
          <w:sz w:val="19"/>
          <w:szCs w:val="19"/>
          <w:rtl w:val="0"/>
        </w:rPr>
        <w:t xml:space="preserve">Datensatz</w:t>
      </w:r>
      <w:r w:rsidDel="00000000" w:rsidR="00000000" w:rsidRPr="00000000">
        <w:rPr>
          <w:rFonts w:ascii="Arial" w:cs="Arial" w:eastAsia="Arial" w:hAnsi="Arial"/>
          <w:sz w:val="19"/>
          <w:szCs w:val="19"/>
          <w:rtl w:val="0"/>
        </w:rPr>
        <w:t xml:space="preserve"> für die </w:t>
      </w:r>
      <w:r w:rsidDel="00000000" w:rsidR="00000000" w:rsidRPr="00000000">
        <w:rPr>
          <w:sz w:val="19"/>
          <w:szCs w:val="19"/>
          <w:rtl w:val="0"/>
        </w:rPr>
        <w:t xml:space="preserve">g</w:t>
      </w:r>
      <w:r w:rsidDel="00000000" w:rsidR="00000000" w:rsidRPr="00000000">
        <w:rPr>
          <w:rFonts w:ascii="Arial" w:cs="Arial" w:eastAsia="Arial" w:hAnsi="Arial"/>
          <w:sz w:val="19"/>
          <w:szCs w:val="19"/>
          <w:rtl w:val="0"/>
        </w:rPr>
        <w:t xml:space="preserve">emeinsame Arbeit</w:t>
      </w:r>
      <w:r w:rsidDel="00000000" w:rsidR="00000000" w:rsidRPr="00000000">
        <w:rPr>
          <w:sz w:val="19"/>
          <w:szCs w:val="19"/>
          <w:rtl w:val="0"/>
        </w:rPr>
        <w:t xml:space="preserve"> </w:t>
      </w:r>
      <w:r w:rsidDel="00000000" w:rsidR="00000000" w:rsidRPr="00000000">
        <w:rPr>
          <w:rFonts w:ascii="Arial" w:cs="Arial" w:eastAsia="Arial" w:hAnsi="Arial"/>
          <w:sz w:val="19"/>
          <w:szCs w:val="19"/>
          <w:rtl w:val="0"/>
        </w:rPr>
        <w:t xml:space="preserve">steht</w:t>
      </w:r>
      <w:r w:rsidDel="00000000" w:rsidR="00000000" w:rsidRPr="00000000">
        <w:rPr>
          <w:rtl w:val="0"/>
        </w:rPr>
      </w:r>
    </w:p>
    <w:p w:rsidR="00000000" w:rsidDel="00000000" w:rsidP="00000000" w:rsidRDefault="00000000" w:rsidRPr="00000000" w14:paraId="0000013F">
      <w:pPr>
        <w:spacing w:after="60" w:before="140" w:lineRule="auto"/>
        <w:rPr/>
      </w:pPr>
      <w:r w:rsidDel="00000000" w:rsidR="00000000" w:rsidRPr="00000000">
        <w:rPr>
          <w:rFonts w:ascii="Arial" w:cs="Arial" w:eastAsia="Arial" w:hAnsi="Arial"/>
          <w:b w:val="1"/>
          <w:bCs w:val="1"/>
          <w:color w:val="1c2b6e"/>
          <w:sz w:val="20"/>
          <w:szCs w:val="20"/>
          <w:rtl w:val="0"/>
        </w:rPr>
        <w:t xml:space="preserve">Checkpoint 3 – Discount-Analyse (Tag 6–7)</w:t>
      </w:r>
      <w:r w:rsidDel="00000000" w:rsidR="00000000" w:rsidRPr="00000000">
        <w:rPr>
          <w:rtl w:val="0"/>
        </w:rPr>
      </w:r>
    </w:p>
    <w:p w:rsidR="00000000" w:rsidDel="00000000" w:rsidP="00000000" w:rsidRDefault="00000000" w:rsidRPr="00000000" w14:paraId="00000140">
      <w:pPr>
        <w:spacing w:after="40" w:before="40" w:lineRule="auto"/>
        <w:ind w:left="360" w:firstLine="0"/>
        <w:rPr/>
      </w:pPr>
      <w:r w:rsidDel="00000000" w:rsidR="00000000" w:rsidRPr="00000000">
        <w:rPr>
          <w:rFonts w:ascii="Arial" w:cs="Arial" w:eastAsia="Arial" w:hAnsi="Arial"/>
          <w:sz w:val="19"/>
          <w:szCs w:val="19"/>
          <w:rtl w:val="0"/>
        </w:rPr>
        <w:t xml:space="preserve">☐  Erste Kennzahlen zu Umsatz/Rabatten berechnet</w:t>
      </w:r>
      <w:r w:rsidDel="00000000" w:rsidR="00000000" w:rsidRPr="00000000">
        <w:rPr>
          <w:rtl w:val="0"/>
        </w:rPr>
      </w:r>
    </w:p>
    <w:p w:rsidR="00000000" w:rsidDel="00000000" w:rsidP="00000000" w:rsidRDefault="00000000" w:rsidRPr="00000000" w14:paraId="00000141">
      <w:pPr>
        <w:spacing w:after="40" w:before="40" w:lineRule="auto"/>
        <w:ind w:left="360" w:firstLine="0"/>
        <w:rPr/>
      </w:pPr>
      <w:r w:rsidDel="00000000" w:rsidR="00000000" w:rsidRPr="00000000">
        <w:rPr>
          <w:rFonts w:ascii="Arial" w:cs="Arial" w:eastAsia="Arial" w:hAnsi="Arial"/>
          <w:sz w:val="19"/>
          <w:szCs w:val="19"/>
          <w:rtl w:val="0"/>
        </w:rPr>
        <w:t xml:space="preserve">☐  Produktkategorien erstellt (Mapping/Regex)</w:t>
      </w:r>
      <w:r w:rsidDel="00000000" w:rsidR="00000000" w:rsidRPr="00000000">
        <w:rPr>
          <w:rtl w:val="0"/>
        </w:rPr>
      </w:r>
    </w:p>
    <w:p w:rsidR="00000000" w:rsidDel="00000000" w:rsidP="00000000" w:rsidRDefault="00000000" w:rsidRPr="00000000" w14:paraId="00000142">
      <w:pPr>
        <w:spacing w:after="40" w:before="40" w:lineRule="auto"/>
        <w:ind w:left="360" w:firstLine="0"/>
        <w:rPr/>
      </w:pPr>
      <w:r w:rsidDel="00000000" w:rsidR="00000000" w:rsidRPr="00000000">
        <w:rPr>
          <w:rFonts w:ascii="Arial" w:cs="Arial" w:eastAsia="Arial" w:hAnsi="Arial"/>
          <w:sz w:val="19"/>
          <w:szCs w:val="19"/>
          <w:rtl w:val="0"/>
        </w:rPr>
        <w:t xml:space="preserve">☐  Beantwortet: Welche Kategorie wird wie stark rabattiert?</w:t>
      </w:r>
      <w:r w:rsidDel="00000000" w:rsidR="00000000" w:rsidRPr="00000000">
        <w:rPr>
          <w:rtl w:val="0"/>
        </w:rPr>
      </w:r>
    </w:p>
    <w:p w:rsidR="00000000" w:rsidDel="00000000" w:rsidP="00000000" w:rsidRDefault="00000000" w:rsidRPr="00000000" w14:paraId="00000143">
      <w:pPr>
        <w:spacing w:after="60" w:before="140" w:lineRule="auto"/>
        <w:rPr/>
      </w:pPr>
      <w:r w:rsidDel="00000000" w:rsidR="00000000" w:rsidRPr="00000000">
        <w:rPr>
          <w:rFonts w:ascii="Arial" w:cs="Arial" w:eastAsia="Arial" w:hAnsi="Arial"/>
          <w:b w:val="1"/>
          <w:bCs w:val="1"/>
          <w:color w:val="1c2b6e"/>
          <w:sz w:val="20"/>
          <w:szCs w:val="20"/>
          <w:rtl w:val="0"/>
        </w:rPr>
        <w:t xml:space="preserve">Checkpoint 4 – Visualisierung &amp; Storytelling (Tag 8–9)</w:t>
      </w:r>
      <w:r w:rsidDel="00000000" w:rsidR="00000000" w:rsidRPr="00000000">
        <w:rPr>
          <w:rtl w:val="0"/>
        </w:rPr>
      </w:r>
    </w:p>
    <w:p w:rsidR="00000000" w:rsidDel="00000000" w:rsidP="00000000" w:rsidRDefault="00000000" w:rsidRPr="00000000" w14:paraId="00000144">
      <w:pPr>
        <w:spacing w:after="40" w:before="40" w:lineRule="auto"/>
        <w:ind w:left="360" w:firstLine="0"/>
        <w:rPr/>
      </w:pPr>
      <w:r w:rsidDel="00000000" w:rsidR="00000000" w:rsidRPr="00000000">
        <w:rPr>
          <w:rFonts w:ascii="Arial" w:cs="Arial" w:eastAsia="Arial" w:hAnsi="Arial"/>
          <w:sz w:val="19"/>
          <w:szCs w:val="19"/>
          <w:rtl w:val="0"/>
        </w:rPr>
        <w:t xml:space="preserve">☐  Kernbotschaft und Narrativ klar</w:t>
      </w:r>
      <w:r w:rsidDel="00000000" w:rsidR="00000000" w:rsidRPr="00000000">
        <w:rPr>
          <w:rtl w:val="0"/>
        </w:rPr>
      </w:r>
    </w:p>
    <w:p w:rsidR="00000000" w:rsidDel="00000000" w:rsidP="00000000" w:rsidRDefault="00000000" w:rsidRPr="00000000" w14:paraId="00000145">
      <w:pPr>
        <w:spacing w:after="40" w:before="40" w:lineRule="auto"/>
        <w:ind w:left="360" w:firstLine="0"/>
        <w:rPr/>
      </w:pPr>
      <w:r w:rsidDel="00000000" w:rsidR="00000000" w:rsidRPr="00000000">
        <w:rPr>
          <w:rFonts w:ascii="Arial" w:cs="Arial" w:eastAsia="Arial" w:hAnsi="Arial"/>
          <w:sz w:val="19"/>
          <w:szCs w:val="19"/>
          <w:rtl w:val="0"/>
        </w:rPr>
        <w:t xml:space="preserve">☐  Seaborn-Diagramme erstellt (Lineplots, Barplots)</w:t>
      </w:r>
      <w:r w:rsidDel="00000000" w:rsidR="00000000" w:rsidRPr="00000000">
        <w:rPr>
          <w:rtl w:val="0"/>
        </w:rPr>
      </w:r>
    </w:p>
    <w:p w:rsidR="00000000" w:rsidDel="00000000" w:rsidP="00000000" w:rsidRDefault="00000000" w:rsidRPr="00000000" w14:paraId="00000146">
      <w:pPr>
        <w:spacing w:after="40" w:before="40" w:lineRule="auto"/>
        <w:ind w:left="360" w:firstLine="0"/>
        <w:rPr/>
      </w:pPr>
      <w:r w:rsidDel="00000000" w:rsidR="00000000" w:rsidRPr="00000000">
        <w:rPr>
          <w:rFonts w:ascii="Arial" w:cs="Arial" w:eastAsia="Arial" w:hAnsi="Arial"/>
          <w:sz w:val="19"/>
          <w:szCs w:val="19"/>
          <w:rtl w:val="0"/>
        </w:rPr>
        <w:t xml:space="preserve">☐  Grafiken formatiert (Titel, Achsen, Legende), präsentationsreif</w:t>
      </w:r>
      <w:r w:rsidDel="00000000" w:rsidR="00000000" w:rsidRPr="00000000">
        <w:rPr>
          <w:rtl w:val="0"/>
        </w:rPr>
      </w:r>
    </w:p>
    <w:p w:rsidR="00000000" w:rsidDel="00000000" w:rsidP="00000000" w:rsidRDefault="00000000" w:rsidRPr="00000000" w14:paraId="00000147">
      <w:pPr>
        <w:spacing w:after="40" w:before="40" w:lineRule="auto"/>
        <w:ind w:left="360" w:firstLine="0"/>
        <w:rPr/>
      </w:pPr>
      <w:r w:rsidDel="00000000" w:rsidR="00000000" w:rsidRPr="00000000">
        <w:rPr>
          <w:rFonts w:ascii="Arial" w:cs="Arial" w:eastAsia="Arial" w:hAnsi="Arial"/>
          <w:sz w:val="19"/>
          <w:szCs w:val="19"/>
          <w:rtl w:val="0"/>
        </w:rPr>
        <w:t xml:space="preserve">☐  Kernbotschaft visuell ablesbar</w:t>
      </w:r>
      <w:r w:rsidDel="00000000" w:rsidR="00000000" w:rsidRPr="00000000">
        <w:rPr>
          <w:rtl w:val="0"/>
        </w:rPr>
      </w:r>
    </w:p>
    <w:p w:rsidR="00000000" w:rsidDel="00000000" w:rsidP="00000000" w:rsidRDefault="00000000" w:rsidRPr="00000000" w14:paraId="00000148">
      <w:pPr>
        <w:spacing w:after="60" w:before="140" w:lineRule="auto"/>
        <w:rPr/>
      </w:pPr>
      <w:r w:rsidDel="00000000" w:rsidR="00000000" w:rsidRPr="00000000">
        <w:rPr>
          <w:rFonts w:ascii="Arial" w:cs="Arial" w:eastAsia="Arial" w:hAnsi="Arial"/>
          <w:b w:val="1"/>
          <w:bCs w:val="1"/>
          <w:color w:val="1c2b6e"/>
          <w:sz w:val="20"/>
          <w:szCs w:val="20"/>
          <w:rtl w:val="0"/>
        </w:rPr>
        <w:t xml:space="preserve">Checkpoint 5 – Endspurt &amp; Generalprobe (Tag 10–11)</w:t>
      </w:r>
      <w:r w:rsidDel="00000000" w:rsidR="00000000" w:rsidRPr="00000000">
        <w:rPr>
          <w:rtl w:val="0"/>
        </w:rPr>
      </w:r>
    </w:p>
    <w:p w:rsidR="00000000" w:rsidDel="00000000" w:rsidP="00000000" w:rsidRDefault="00000000" w:rsidRPr="00000000" w14:paraId="00000149">
      <w:pPr>
        <w:spacing w:after="40" w:before="40" w:lineRule="auto"/>
        <w:ind w:left="360" w:firstLine="0"/>
        <w:rPr/>
      </w:pPr>
      <w:r w:rsidDel="00000000" w:rsidR="00000000" w:rsidRPr="00000000">
        <w:rPr>
          <w:rFonts w:ascii="Arial" w:cs="Arial" w:eastAsia="Arial" w:hAnsi="Arial"/>
          <w:sz w:val="19"/>
          <w:szCs w:val="19"/>
          <w:rtl w:val="0"/>
        </w:rPr>
        <w:t xml:space="preserve">☐  Code fehlerfrei, kommentiert, PEP8-formatiert</w:t>
      </w:r>
      <w:r w:rsidDel="00000000" w:rsidR="00000000" w:rsidRPr="00000000">
        <w:rPr>
          <w:rtl w:val="0"/>
        </w:rPr>
      </w:r>
    </w:p>
    <w:p w:rsidR="00000000" w:rsidDel="00000000" w:rsidP="00000000" w:rsidRDefault="00000000" w:rsidRPr="00000000" w14:paraId="0000014A">
      <w:pPr>
        <w:spacing w:after="40" w:before="40" w:lineRule="auto"/>
        <w:ind w:left="360" w:firstLine="0"/>
        <w:rPr/>
      </w:pPr>
      <w:r w:rsidDel="00000000" w:rsidR="00000000" w:rsidRPr="00000000">
        <w:rPr>
          <w:rFonts w:ascii="Arial" w:cs="Arial" w:eastAsia="Arial" w:hAnsi="Arial"/>
          <w:sz w:val="19"/>
          <w:szCs w:val="19"/>
          <w:rtl w:val="0"/>
        </w:rPr>
        <w:t xml:space="preserve">☐  Präsentationsfolien stehen, Redeanteile fair verteilt</w:t>
      </w:r>
      <w:r w:rsidDel="00000000" w:rsidR="00000000" w:rsidRPr="00000000">
        <w:rPr>
          <w:rtl w:val="0"/>
        </w:rPr>
      </w:r>
    </w:p>
    <w:p w:rsidR="00000000" w:rsidDel="00000000" w:rsidP="00000000" w:rsidRDefault="00000000" w:rsidRPr="00000000" w14:paraId="0000014B">
      <w:pPr>
        <w:spacing w:after="40" w:before="40" w:lineRule="auto"/>
        <w:ind w:left="360" w:firstLine="0"/>
        <w:rPr/>
      </w:pPr>
      <w:r w:rsidDel="00000000" w:rsidR="00000000" w:rsidRPr="00000000">
        <w:rPr>
          <w:rFonts w:ascii="Arial" w:cs="Arial" w:eastAsia="Arial" w:hAnsi="Arial"/>
          <w:sz w:val="19"/>
          <w:szCs w:val="19"/>
          <w:rtl w:val="0"/>
        </w:rPr>
        <w:t xml:space="preserve">☐  Generalprobe mit Zeitmessung durchgeführt, Feedback eingebaut</w:t>
      </w:r>
      <w:r w:rsidDel="00000000" w:rsidR="00000000" w:rsidRPr="00000000">
        <w:rPr>
          <w:rtl w:val="0"/>
        </w:rPr>
      </w:r>
    </w:p>
    <w:p w:rsidR="00000000" w:rsidDel="00000000" w:rsidP="00000000" w:rsidRDefault="00000000" w:rsidRPr="00000000" w14:paraId="0000014C">
      <w:pPr>
        <w:spacing w:after="60" w:before="140" w:lineRule="auto"/>
        <w:rPr/>
      </w:pPr>
      <w:r w:rsidDel="00000000" w:rsidR="00000000" w:rsidRPr="00000000">
        <w:rPr>
          <w:rFonts w:ascii="Arial" w:cs="Arial" w:eastAsia="Arial" w:hAnsi="Arial"/>
          <w:b w:val="1"/>
          <w:bCs w:val="1"/>
          <w:color w:val="1c2b6e"/>
          <w:sz w:val="20"/>
          <w:szCs w:val="20"/>
          <w:rtl w:val="0"/>
        </w:rPr>
        <w:t xml:space="preserve">Tag 12 – Showtime</w:t>
      </w:r>
      <w:r w:rsidDel="00000000" w:rsidR="00000000" w:rsidRPr="00000000">
        <w:rPr>
          <w:rtl w:val="0"/>
        </w:rPr>
      </w:r>
    </w:p>
    <w:p w:rsidR="00000000" w:rsidDel="00000000" w:rsidP="00000000" w:rsidRDefault="00000000" w:rsidRPr="00000000" w14:paraId="0000014D">
      <w:pPr>
        <w:spacing w:after="40" w:before="40" w:lineRule="auto"/>
        <w:ind w:left="360" w:firstLine="0"/>
        <w:rPr/>
      </w:pPr>
      <w:r w:rsidDel="00000000" w:rsidR="00000000" w:rsidRPr="00000000">
        <w:rPr>
          <w:rFonts w:ascii="Arial" w:cs="Arial" w:eastAsia="Arial" w:hAnsi="Arial"/>
          <w:sz w:val="19"/>
          <w:szCs w:val="19"/>
          <w:rtl w:val="0"/>
        </w:rPr>
        <w:t xml:space="preserve">☐  Präsentation gehalten</w:t>
      </w:r>
      <w:r w:rsidDel="00000000" w:rsidR="00000000" w:rsidRPr="00000000">
        <w:rPr>
          <w:rtl w:val="0"/>
        </w:rPr>
      </w:r>
    </w:p>
    <w:p w:rsidR="00000000" w:rsidDel="00000000" w:rsidP="00000000" w:rsidRDefault="00000000" w:rsidRPr="00000000" w14:paraId="0000014E">
      <w:pPr>
        <w:spacing w:after="40" w:before="40" w:lineRule="auto"/>
        <w:ind w:left="360" w:firstLine="0"/>
        <w:rPr/>
      </w:pPr>
      <w:r w:rsidDel="00000000" w:rsidR="00000000" w:rsidRPr="00000000">
        <w:rPr>
          <w:rFonts w:ascii="Arial" w:cs="Arial" w:eastAsia="Arial" w:hAnsi="Arial"/>
          <w:sz w:val="19"/>
          <w:szCs w:val="19"/>
          <w:rtl w:val="0"/>
        </w:rPr>
        <w:t xml:space="preserve">☐  Auf GitHub hochgeladen</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5. Rollenverteilung &amp; Zuständigkeiten</w:t>
      </w:r>
      <w:r w:rsidDel="00000000" w:rsidR="00000000" w:rsidRPr="00000000">
        <w:rPr>
          <w:rtl w:val="0"/>
        </w:rPr>
      </w:r>
    </w:p>
    <w:p w:rsidR="00000000" w:rsidDel="00000000" w:rsidP="00000000" w:rsidRDefault="00000000" w:rsidRPr="00000000" w14:paraId="00000151">
      <w:pPr>
        <w:spacing w:before="10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9"/>
                <w:szCs w:val="19"/>
                <w:rtl w:val="0"/>
              </w:rPr>
              <w:t xml:space="preserve">Rolle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9"/>
                <w:szCs w:val="19"/>
                <w:rtl w:val="0"/>
              </w:rPr>
              <w:t xml:space="preserve">Aufgaben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9"/>
                <w:szCs w:val="19"/>
                <w:rtl w:val="0"/>
              </w:rPr>
              <w:t xml:space="preserve">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18"/>
                <w:szCs w:val="18"/>
                <w:rtl w:val="0"/>
              </w:rPr>
              <w:t xml:space="preserve">Data Cleaning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18"/>
                <w:szCs w:val="18"/>
                <w:rtl w:val="0"/>
              </w:rPr>
              <w:t xml:space="preserve">Bereinigung aller DataFrames, Dokumentation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w:t>
            </w:r>
            <w:r w:rsidDel="00000000" w:rsidR="00000000" w:rsidRPr="00000000">
              <w:rPr>
                <w:sz w:val="18"/>
                <w:szCs w:val="18"/>
                <w:rtl w:val="0"/>
              </w:rPr>
              <w:t xml:space="preserve">alle</w:t>
            </w: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18"/>
                <w:szCs w:val="18"/>
                <w:rtl w:val="0"/>
              </w:rPr>
              <w:t xml:space="preserve">Analyse &amp; Visualisierung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18"/>
                <w:szCs w:val="18"/>
                <w:rtl w:val="0"/>
              </w:rPr>
              <w:t xml:space="preserve">Seaborn-Plots, Rabattanalyse, Kategorien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w:t>
            </w:r>
            <w:r w:rsidDel="00000000" w:rsidR="00000000" w:rsidRPr="00000000">
              <w:rPr>
                <w:sz w:val="18"/>
                <w:szCs w:val="18"/>
                <w:rtl w:val="0"/>
              </w:rPr>
              <w:t xml:space="preserve">einzeln</w:t>
            </w: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Storytelling &amp; Präsentation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18"/>
                <w:szCs w:val="18"/>
                <w:rtl w:val="0"/>
              </w:rPr>
              <w:t xml:space="preserve">Folienbau, roter Faden, Business-Narrative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18"/>
                <w:szCs w:val="18"/>
                <w:rtl w:val="0"/>
              </w:rPr>
              <w:t xml:space="preserv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18"/>
                <w:szCs w:val="18"/>
                <w:rtl w:val="0"/>
              </w:rPr>
              <w:t xml:space="preserve">Projektmanagement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Zeitplan, GitHub-Upload, Generalproben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18"/>
                <w:szCs w:val="18"/>
                <w:rtl w:val="0"/>
              </w:rPr>
              <w:t xml:space="preserve">[Name]</w:t>
            </w:r>
            <w:r w:rsidDel="00000000" w:rsidR="00000000" w:rsidRPr="00000000">
              <w:rPr>
                <w:rtl w:val="0"/>
              </w:rPr>
            </w:r>
          </w:p>
        </w:tc>
      </w:tr>
    </w:tbl>
    <w:p w:rsidR="00000000" w:rsidDel="00000000" w:rsidP="00000000" w:rsidRDefault="00000000" w:rsidRPr="00000000" w14:paraId="00000161">
      <w:pPr>
        <w:spacing w:before="200" w:lineRule="auto"/>
        <w:rPr/>
      </w:pPr>
      <w:r w:rsidDel="00000000" w:rsidR="00000000" w:rsidRPr="00000000">
        <w:rPr>
          <w:rtl w:val="0"/>
        </w:rPr>
      </w:r>
    </w:p>
    <w:p w:rsidR="00000000" w:rsidDel="00000000" w:rsidP="00000000" w:rsidRDefault="00000000" w:rsidRPr="00000000" w14:paraId="00000162">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6. Risikomanagement</w:t>
      </w:r>
      <w:r w:rsidDel="00000000" w:rsidR="00000000" w:rsidRPr="00000000">
        <w:rPr>
          <w:rtl w:val="0"/>
        </w:rPr>
      </w:r>
    </w:p>
    <w:p w:rsidR="00000000" w:rsidDel="00000000" w:rsidP="00000000" w:rsidRDefault="00000000" w:rsidRPr="00000000" w14:paraId="00000163">
      <w:pPr>
        <w:spacing w:before="100" w:lineRule="auto"/>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Risiko 1 (Datenkomplexität): Frühzeitige Exploration aller 4 Dateien an Tag 1; Bereinigungsstrategie am Ende von Tag 1 festlegen.</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Risiko 2 (Zeitüberschreitung Präsentation): Striktes Zeitlimit üben; max. 1–2 feste Sprecher.</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Risiko 3 (fehlende </w:t>
      </w:r>
      <w:r w:rsidDel="00000000" w:rsidR="00000000" w:rsidRPr="00000000">
        <w:rPr>
          <w:rtl w:val="0"/>
        </w:rPr>
        <w:t xml:space="preserve">Definition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der Kategorisierung): Team-Abstimmung an Tag 7; Entscheidungen dokumentieren.</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Risiko 4 (inkonsistente Analyseergebnisse): Zwischen</w:t>
      </w:r>
      <w:r w:rsidDel="00000000" w:rsidR="00000000" w:rsidRPr="00000000">
        <w:rPr>
          <w:rtl w:val="0"/>
        </w:rPr>
        <w:t xml:space="preserve">ergebnis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der Zahlen am Ende von Tag 5 (CP2).</w:t>
      </w:r>
      <w:r w:rsidDel="00000000" w:rsidR="00000000" w:rsidRPr="00000000">
        <w:rPr>
          <w:rtl w:val="0"/>
        </w:rPr>
      </w:r>
    </w:p>
    <w:p w:rsidR="00000000" w:rsidDel="00000000" w:rsidP="00000000" w:rsidRDefault="00000000" w:rsidRPr="00000000" w14:paraId="00000168">
      <w:pPr>
        <w:spacing w:before="200" w:lineRule="auto"/>
        <w:rPr/>
      </w:pPr>
      <w:r w:rsidDel="00000000" w:rsidR="00000000" w:rsidRPr="00000000">
        <w:rPr>
          <w:rtl w:val="0"/>
        </w:rPr>
      </w:r>
    </w:p>
    <w:p w:rsidR="00000000" w:rsidDel="00000000" w:rsidP="00000000" w:rsidRDefault="00000000" w:rsidRPr="00000000" w14:paraId="00000169">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7. Fazit &amp; Empfehlung</w:t>
      </w:r>
      <w:r w:rsidDel="00000000" w:rsidR="00000000" w:rsidRPr="00000000">
        <w:rPr>
          <w:rtl w:val="0"/>
        </w:rPr>
      </w:r>
    </w:p>
    <w:p w:rsidR="00000000" w:rsidDel="00000000" w:rsidP="00000000" w:rsidRDefault="00000000" w:rsidRPr="00000000" w14:paraId="0000016A">
      <w:pPr>
        <w:spacing w:before="100" w:lineRule="auto"/>
        <w:rPr/>
      </w:pPr>
      <w:r w:rsidDel="00000000" w:rsidR="00000000" w:rsidRPr="00000000">
        <w:rPr>
          <w:rtl w:val="0"/>
        </w:rPr>
      </w:r>
    </w:p>
    <w:p w:rsidR="00000000" w:rsidDel="00000000" w:rsidP="00000000" w:rsidRDefault="00000000" w:rsidRPr="00000000" w14:paraId="0000016B">
      <w:pPr>
        <w:numPr>
          <w:ilvl w:val="0"/>
          <w:numId w:val="6"/>
        </w:numPr>
        <w:pBdr>
          <w:top w:color="ffa500" w:space="0" w:sz="6" w:val="single"/>
          <w:left w:color="ffa500" w:space="0" w:sz="6" w:val="single"/>
          <w:bottom w:color="ffa500" w:space="0" w:sz="6" w:val="single"/>
          <w:right w:color="ffa500" w:space="0" w:sz="6" w:val="single"/>
        </w:pBdr>
        <w:shd w:fill="fff9e6" w:val="clear"/>
        <w:spacing w:after="0" w:before="80" w:line="360" w:lineRule="auto"/>
        <w:ind w:left="720" w:right="120" w:hanging="360"/>
        <w:rPr>
          <w:u w:val="none"/>
        </w:rPr>
      </w:pPr>
      <w:r w:rsidDel="00000000" w:rsidR="00000000" w:rsidRPr="00000000">
        <w:rPr>
          <w:rtl w:val="0"/>
        </w:rPr>
        <w:t xml:space="preserve">Kein pauschales Pro/Contra möglich, aber eine differenzierte Empfehlung: </w:t>
      </w:r>
      <w:r w:rsidDel="00000000" w:rsidR="00000000" w:rsidRPr="00000000">
        <w:rPr>
          <w:rtl w:val="0"/>
        </w:rPr>
      </w:r>
    </w:p>
    <w:p w:rsidR="00000000" w:rsidDel="00000000" w:rsidP="00000000" w:rsidRDefault="00000000" w:rsidRPr="00000000" w14:paraId="0000016C">
      <w:pPr>
        <w:numPr>
          <w:ilvl w:val="0"/>
          <w:numId w:val="6"/>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Bei Kern-Hardware (MacBook, iMac, iPhone) ist kein belegbarer Nutzen hoher Rabatte erkennbar - Umsatz und Bestellanzahl steigen nicht mit dem Rabatt (Korrelation 0,01), </w:t>
      </w:r>
      <w:r w:rsidDel="00000000" w:rsidR="00000000" w:rsidRPr="00000000">
        <w:rPr>
          <w:rtl w:val="0"/>
        </w:rPr>
      </w:r>
    </w:p>
    <w:p w:rsidR="00000000" w:rsidDel="00000000" w:rsidP="00000000" w:rsidRDefault="00000000" w:rsidRPr="00000000" w14:paraId="0000016D">
      <w:pPr>
        <w:numPr>
          <w:ilvl w:val="0"/>
          <w:numId w:val="6"/>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r w:rsidDel="00000000" w:rsidR="00000000" w:rsidRPr="00000000">
        <w:rPr>
          <w:rtl w:val="0"/>
        </w:rPr>
        <w:t xml:space="preserve">das stützt eine Contra-Rabatt-Position bei diesem Segment. </w:t>
      </w:r>
      <w:r w:rsidDel="00000000" w:rsidR="00000000" w:rsidRPr="00000000">
        <w:rPr>
          <w:rtl w:val="0"/>
        </w:rPr>
      </w:r>
    </w:p>
    <w:p w:rsidR="00000000" w:rsidDel="00000000" w:rsidP="00000000" w:rsidRDefault="00000000" w:rsidRPr="00000000" w14:paraId="0000016E">
      <w:pPr>
        <w:numPr>
          <w:ilvl w:val="0"/>
          <w:numId w:val="6"/>
        </w:numPr>
        <w:pBdr>
          <w:top w:color="ffa500" w:space="0" w:sz="6" w:val="single"/>
          <w:left w:color="ffa500" w:space="0" w:sz="6" w:val="single"/>
          <w:bottom w:color="ffa500" w:space="0" w:sz="6" w:val="single"/>
          <w:right w:color="ffa500" w:space="0" w:sz="6" w:val="single"/>
        </w:pBdr>
        <w:shd w:fill="fff9e6" w:val="clear"/>
        <w:spacing w:after="0" w:before="0" w:line="360" w:lineRule="auto"/>
        <w:ind w:left="720" w:right="120" w:hanging="360"/>
        <w:rPr>
          <w:u w:val="none"/>
        </w:rPr>
      </w:pPr>
      <w:sdt>
        <w:sdtPr>
          <w:id w:val="2003889827"/>
          <w:tag w:val="goog_rdk_6"/>
        </w:sdtPr>
        <w:sdtContent>
          <w:r w:rsidDel="00000000" w:rsidR="00000000" w:rsidRPr="00000000">
            <w:rPr>
              <w:rFonts w:ascii="Arial Unicode MS" w:cs="Arial Unicode MS" w:eastAsia="Arial Unicode MS" w:hAnsi="Arial Unicode MS"/>
              <w:rtl w:val="0"/>
            </w:rPr>
            <w:t xml:space="preserve">Bei der Kategorie “Zubehör” ist das Bild uneindeutiger. Der Ø Bestellwert steigt im Jahresvergleich deutlich (Jan 2017 ca. 232 € → Jan 2018 ca. 378 €, +63 %), die Ursache (Marketing-Wirkung, Produktmix-Verschiebung oder Stichprobeneffekt) ist aus den Daten nicht eindeutig trennbar. </w:t>
          </w:r>
        </w:sdtContent>
      </w:sdt>
      <w:r w:rsidDel="00000000" w:rsidR="00000000" w:rsidRPr="00000000">
        <w:rPr>
          <w:rtl w:val="0"/>
        </w:rPr>
      </w:r>
    </w:p>
    <w:p w:rsidR="00000000" w:rsidDel="00000000" w:rsidP="00000000" w:rsidRDefault="00000000" w:rsidRPr="00000000" w14:paraId="0000016F">
      <w:pPr>
        <w:numPr>
          <w:ilvl w:val="0"/>
          <w:numId w:val="6"/>
        </w:numPr>
        <w:pBdr>
          <w:top w:color="ffa500" w:space="0" w:sz="6" w:val="single"/>
          <w:left w:color="ffa500" w:space="0" w:sz="6" w:val="single"/>
          <w:bottom w:color="ffa500" w:space="0" w:sz="6" w:val="single"/>
          <w:right w:color="ffa500" w:space="0" w:sz="6" w:val="single"/>
        </w:pBdr>
        <w:shd w:fill="fff9e6" w:val="clear"/>
        <w:spacing w:after="80" w:before="0" w:line="360" w:lineRule="auto"/>
        <w:ind w:left="720" w:right="120" w:hanging="360"/>
        <w:rPr>
          <w:u w:val="none"/>
        </w:rPr>
      </w:pPr>
      <w:r w:rsidDel="00000000" w:rsidR="00000000" w:rsidRPr="00000000">
        <w:rPr>
          <w:rtl w:val="0"/>
        </w:rPr>
        <w:t xml:space="preserve">Die entscheidende Lücke bleibt: ohne Kostendaten ist der Effekt auf die Marge nicht belegbar - das bleibt die zentrale Einschränkung dieser Analyse. Empfehlung (Entwurf): Rabatte auf Kern-Hardware einschränken/deckeln, Zubehör-Rabatte vorerst beibehalten, aber im nächsten Projekt mit echten Kostendaten validieren.</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Konkrete Maßnahmen je Abteilung:</w:t>
      </w:r>
      <w:r w:rsidDel="00000000" w:rsidR="00000000" w:rsidRPr="00000000">
        <w:rPr>
          <w:rtl w:val="0"/>
        </w:rPr>
      </w:r>
    </w:p>
    <w:tbl>
      <w:tblPr>
        <w:tblStyle w:val="Table21"/>
        <w:tblW w:w="963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Abteilung</w:t>
            </w:r>
            <w:r w:rsidDel="00000000" w:rsidR="00000000" w:rsidRPr="00000000">
              <w:rPr>
                <w:rtl w:val="0"/>
              </w:rPr>
            </w:r>
          </w:p>
        </w:tc>
        <w:tc>
          <w:tcPr/>
          <w:p w:rsidR="00000000" w:rsidDel="00000000" w:rsidP="00000000" w:rsidRDefault="00000000" w:rsidRPr="00000000" w14:paraId="00000173">
            <w:pPr>
              <w:rPr/>
            </w:pPr>
            <w:r w:rsidDel="00000000" w:rsidR="00000000" w:rsidRPr="00000000">
              <w:rPr>
                <w:b w:val="1"/>
                <w:bCs w:val="1"/>
                <w:rtl w:val="0"/>
              </w:rPr>
              <w:t xml:space="preserve">Maßnahme</w:t>
            </w: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Business Operations / Sales</w:t>
            </w:r>
          </w:p>
        </w:tc>
        <w:tc>
          <w:tcPr/>
          <w:p w:rsidR="00000000" w:rsidDel="00000000" w:rsidP="00000000" w:rsidRDefault="00000000" w:rsidRPr="00000000" w14:paraId="00000175">
            <w:pPr>
              <w:rPr/>
            </w:pPr>
            <w:r w:rsidDel="00000000" w:rsidR="00000000" w:rsidRPr="00000000">
              <w:rPr>
                <w:rtl w:val="0"/>
              </w:rPr>
              <w:t xml:space="preserve">Zugriff auf Einkaufspreise zur Berechnung des ROI je Rabattstufe erhalten, um die Debatte datenbasiert abzuschließen. Rabattgründe dokumentieren, um den Erfolg einzelner Rabattaktionen gezielt analysieren zu können. Rabattwirkung regelmäßig überprüfen und Strategie anhand der Ergebnisse kontinuierlich anpassen. Da sich die Wirkung je nach Produkt und Saison unterscheidet und hohe Rabatte nicht automatisch zu besseren Ergebnissen führen, empfiehlt sich ein System, das Rabatte anhand von Produkttyp, Saison und Nachfrage vorschlägt.</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Marketing</w:t>
            </w:r>
          </w:p>
        </w:tc>
        <w:tc>
          <w:tcPr/>
          <w:p w:rsidR="00000000" w:rsidDel="00000000" w:rsidP="00000000" w:rsidRDefault="00000000" w:rsidRPr="00000000" w14:paraId="00000177">
            <w:pPr>
              <w:rPr/>
            </w:pPr>
            <w:r w:rsidDel="00000000" w:rsidR="00000000" w:rsidRPr="00000000">
              <w:rPr>
                <w:rtl w:val="0"/>
              </w:rPr>
              <w:t xml:space="preserve">Einheitlich hohe Rabatte für alle Produkte sind nicht empfehlenswert; Rabattstrategie sollte produkt- und saisonabhängig geplant werden. Rabatte bleiben ein wichtiger Bestandteil der Verkaufsstrategie. Informationen zu Marketingkampagnen und Kundensegmenten vorab an das Daten-Team weitergeben.</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IT</w:t>
            </w:r>
          </w:p>
        </w:tc>
        <w:tc>
          <w:tcPr/>
          <w:p w:rsidR="00000000" w:rsidDel="00000000" w:rsidP="00000000" w:rsidRDefault="00000000" w:rsidRPr="00000000" w14:paraId="00000179">
            <w:pPr>
              <w:rPr/>
            </w:pPr>
            <w:r w:rsidDel="00000000" w:rsidR="00000000" w:rsidRPr="00000000">
              <w:rPr>
                <w:rtl w:val="0"/>
              </w:rPr>
              <w:t xml:space="preserve">Produktkosten, Gewinnmargen und Kundendaten erfassen, um die Wirtschaftlichkeit künftig genauer bewerten zu können. Aktuell fehlen Kunden-ID und Kundenbewertungen in den Daten.</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Data-Team</w:t>
            </w:r>
          </w:p>
        </w:tc>
        <w:tc>
          <w:tcPr/>
          <w:p w:rsidR="00000000" w:rsidDel="00000000" w:rsidP="00000000" w:rsidRDefault="00000000" w:rsidRPr="00000000" w14:paraId="0000017B">
            <w:pPr>
              <w:rPr/>
            </w:pPr>
            <w:r w:rsidDel="00000000" w:rsidR="00000000" w:rsidRPr="00000000">
              <w:rPr>
                <w:rtl w:val="0"/>
              </w:rPr>
              <w:t xml:space="preserve">Break-Even-Point berechnen, sinnvolle Rabatt-Bandbreite ermitteln, weitere Auswertungen über die Kunden-ID durchführen, sobald verfügbar, und den Effekt auf die Marge prüfen, sobald Kostendaten vorliegen.</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hd w:fill="1c2b6e" w:val="clear"/>
        <w:spacing w:after="100" w:before="300" w:lineRule="auto"/>
        <w:ind w:left="120" w:right="120" w:firstLine="0"/>
        <w:rPr/>
      </w:pPr>
      <w:r w:rsidDel="00000000" w:rsidR="00000000" w:rsidRPr="00000000">
        <w:rPr>
          <w:rFonts w:ascii="Arial" w:cs="Arial" w:eastAsia="Arial" w:hAnsi="Arial"/>
          <w:b w:val="1"/>
          <w:bCs w:val="1"/>
          <w:color w:val="ffffff"/>
          <w:sz w:val="24"/>
          <w:szCs w:val="24"/>
          <w:rtl w:val="0"/>
        </w:rPr>
        <w:t xml:space="preserve">8. Anhang</w:t>
      </w:r>
      <w:r w:rsidDel="00000000" w:rsidR="00000000" w:rsidRPr="00000000">
        <w:rPr>
          <w:rtl w:val="0"/>
        </w:rPr>
      </w:r>
    </w:p>
    <w:p w:rsidR="00000000" w:rsidDel="00000000" w:rsidP="00000000" w:rsidRDefault="00000000" w:rsidRPr="00000000" w14:paraId="0000017E">
      <w:pPr>
        <w:spacing w:before="100" w:lineRule="auto"/>
        <w:rPr/>
      </w:pPr>
      <w:r w:rsidDel="00000000" w:rsidR="00000000" w:rsidRPr="00000000">
        <w:rPr>
          <w:rtl w:val="0"/>
        </w:rPr>
      </w:r>
    </w:p>
    <w:p w:rsidR="00000000" w:rsidDel="00000000" w:rsidP="00000000" w:rsidRDefault="00000000" w:rsidRPr="00000000" w14:paraId="0000017F">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8.1 GitHub-Repository-Struktur</w:t>
      </w:r>
      <w:r w:rsidDel="00000000" w:rsidR="00000000" w:rsidRPr="00000000">
        <w:rPr>
          <w:rtl w:val="0"/>
        </w:rPr>
      </w:r>
    </w:p>
    <w:p w:rsidR="00000000" w:rsidDel="00000000" w:rsidP="00000000" w:rsidRDefault="00000000" w:rsidRPr="00000000" w14:paraId="00000180">
      <w:pPr>
        <w:spacing w:after="60" w:before="60" w:lineRule="auto"/>
        <w:rPr/>
      </w:pPr>
      <w:r w:rsidDel="00000000" w:rsidR="00000000" w:rsidRPr="00000000">
        <w:rPr>
          <w:rFonts w:ascii="Arial" w:cs="Arial" w:eastAsia="Arial" w:hAnsi="Arial"/>
          <w:sz w:val="20"/>
          <w:szCs w:val="20"/>
          <w:rtl w:val="0"/>
        </w:rPr>
        <w:t xml:space="preserve">Tatsächlich verwendetes Schema für dieses Projekt (Google-Drive-Struktur, 1:1 für GitHub übernommen):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1.Data/  (Rohdaten bzw. Download-Link, falls &gt; 25 MB) — README.md liegt im Repository-Root, nicht in einem Unterordner (GitHub-Voraussetzung für die automatische Startseite)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2.Images/  (exportierte Diagramme als PNG, für README-Einbindung)</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3.Notebook/  (Eniac_Rabattstrategie_Datenanalyse.ipynb)</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4.Reports/  (Pflichtenheft, Projektplan)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5.Präsentation/  (PowerPoint bzw. PDF-Export)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6.Projekt/  (Inhalt noch zu klären, z. B. Projektplan/Gesamtübersicht)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r>
    </w:p>
    <w:p w:rsidR="00000000" w:rsidDel="00000000" w:rsidP="00000000" w:rsidRDefault="00000000" w:rsidRPr="00000000" w14:paraId="00000189">
      <w:pPr>
        <w:spacing w:before="150" w:lineRule="auto"/>
        <w:rPr/>
      </w:pPr>
      <w:r w:rsidDel="00000000" w:rsidR="00000000" w:rsidRPr="00000000">
        <w:rPr>
          <w:rtl w:val="0"/>
        </w:rPr>
      </w:r>
    </w:p>
    <w:p w:rsidR="00000000" w:rsidDel="00000000" w:rsidP="00000000" w:rsidRDefault="00000000" w:rsidRPr="00000000" w14:paraId="0000018A">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8.2 Notebooks &amp; GitHub-Links</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763"/>
        <w:gridCol w:w="2763"/>
        <w:tblGridChange w:id="0">
          <w:tblGrid>
            <w:gridCol w:w="3500"/>
            <w:gridCol w:w="2763"/>
            <w:gridCol w:w="276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19"/>
                <w:szCs w:val="19"/>
                <w:rtl w:val="0"/>
              </w:rPr>
              <w:t xml:space="preserve">Inhalt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19"/>
                <w:szCs w:val="19"/>
                <w:rtl w:val="0"/>
              </w:rPr>
              <w:t xml:space="preserve">Dateiname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2b6e"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19"/>
                <w:szCs w:val="19"/>
                <w:rtl w:val="0"/>
              </w:rPr>
              <w:t xml:space="preserve">GitHub-Link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tl w:val="0"/>
              </w:rPr>
              <w:t xml:space="preserve">Datenbereinigung, Rabattanalyse &amp; Visualisierung (Gesamtnotebook)</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tl w:val="0"/>
              </w:rPr>
              <w:t xml:space="preserve">Eniac_Rabattstrategie_final_01.ipynb</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tl w:val="0"/>
              </w:rPr>
              <w:t xml:space="preserve">[Link nach GitHub-Upload einfügen]</w:t>
            </w:r>
          </w:p>
        </w:tc>
      </w:tr>
    </w:tbl>
    <w:p w:rsidR="00000000" w:rsidDel="00000000" w:rsidP="00000000" w:rsidRDefault="00000000" w:rsidRPr="00000000" w14:paraId="00000191">
      <w:pPr>
        <w:spacing w:before="200" w:lineRule="auto"/>
        <w:rPr/>
      </w:pPr>
      <w:r w:rsidDel="00000000" w:rsidR="00000000" w:rsidRPr="00000000">
        <w:rPr>
          <w:rtl w:val="0"/>
        </w:rPr>
      </w:r>
    </w:p>
    <w:p w:rsidR="00000000" w:rsidDel="00000000" w:rsidP="00000000" w:rsidRDefault="00000000" w:rsidRPr="00000000" w14:paraId="00000192">
      <w:pPr>
        <w:pBdr>
          <w:bottom w:color="cadcfc" w:space="1" w:sz="4" w:val="single"/>
        </w:pBdr>
        <w:spacing w:after="80" w:before="200" w:lineRule="auto"/>
        <w:rPr/>
      </w:pPr>
      <w:r w:rsidDel="00000000" w:rsidR="00000000" w:rsidRPr="00000000">
        <w:rPr>
          <w:rFonts w:ascii="Arial" w:cs="Arial" w:eastAsia="Arial" w:hAnsi="Arial"/>
          <w:b w:val="1"/>
          <w:bCs w:val="1"/>
          <w:color w:val="1c2b6e"/>
          <w:sz w:val="22"/>
          <w:szCs w:val="22"/>
          <w:rtl w:val="0"/>
        </w:rPr>
        <w:t xml:space="preserve">8.3 Weiterführende Visualisierungen</w:t>
      </w:r>
      <w:r w:rsidDel="00000000" w:rsidR="00000000" w:rsidRPr="00000000">
        <w:rPr>
          <w:rtl w:val="0"/>
        </w:rPr>
      </w:r>
    </w:p>
    <w:p w:rsidR="00000000" w:rsidDel="00000000" w:rsidP="00000000" w:rsidRDefault="00000000" w:rsidRPr="00000000" w14:paraId="00000193">
      <w:pPr>
        <w:pBdr>
          <w:top w:color="ffa500" w:space="0" w:sz="6" w:val="single"/>
          <w:left w:color="ffa500" w:space="0" w:sz="6" w:val="single"/>
          <w:bottom w:color="ffa500" w:space="0" w:sz="6" w:val="single"/>
          <w:right w:color="ffa500" w:space="0" w:sz="6" w:val="single"/>
        </w:pBdr>
        <w:shd w:fill="fff9e6" w:val="clear"/>
        <w:spacing w:after="80" w:before="80" w:lineRule="auto"/>
        <w:ind w:left="120" w:right="120" w:firstLine="0"/>
        <w:rPr/>
      </w:pPr>
      <w:r w:rsidDel="00000000" w:rsidR="00000000" w:rsidRPr="00000000">
        <w:rPr>
          <w:rFonts w:ascii="Arial" w:cs="Arial" w:eastAsia="Arial" w:hAnsi="Arial"/>
          <w:i w:val="1"/>
          <w:iCs w:val="1"/>
          <w:color w:val="cc6600"/>
          <w:sz w:val="19"/>
          <w:szCs w:val="19"/>
          <w:rtl w:val="0"/>
        </w:rPr>
        <w:t xml:space="preserve">Die drei zentralen Kernbefund-Grafiken (auch in der Präsentation verwendet) sind unten eingebettet. Weitere Analysen aus Notebook-Abschnitt 8 und 9, die explorativ durchgeführt, aber nicht in die Kernargumentation übernommen wurden, sind als Links aufgeführt (siehe GitHub-Repository, Ordner 3.Images), um die Dateigröße dieses Dokuments gering zu halten.</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0" distT="0" distL="114300" distR="114300">
            <wp:extent cx="5029200" cy="261518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29200" cy="261518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i w:val="1"/>
          <w:iCs w:val="1"/>
          <w:rtl w:val="0"/>
        </w:rPr>
        <w:t xml:space="preserve">Abb. 1: Bestellungen &amp; Menge je Rabattstufe (Abschnitt 8.2/8.3)</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0" distT="0" distL="114300" distR="114300">
            <wp:extent cx="5029200" cy="233052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29200" cy="233052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i w:val="1"/>
          <w:iCs w:val="1"/>
          <w:rtl w:val="0"/>
        </w:rPr>
        <w:t xml:space="preserve">Abb. 2: Rabattanalyse nach Kategorie (Abschnitt 8.4.1)</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0" distT="0" distL="114300" distR="114300">
            <wp:extent cx="5029200" cy="155085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29200" cy="155085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i w:val="1"/>
          <w:iCs w:val="1"/>
          <w:rtl w:val="0"/>
        </w:rPr>
        <w:t xml:space="preserve">Abb. 3: Umsatz &amp; Bestellanzahl im Zeitverlauf (Abschnitt 5.2.2)</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Weiterführende Analysen (nicht in Kernargumentation, als Nachweis explorativer Arbeit):</w:t>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3.Images/rabatt_trend_zeit_1.png</w:t>
      </w:r>
      <w:r w:rsidDel="00000000" w:rsidR="00000000" w:rsidRPr="00000000">
        <w:rPr>
          <w:rtl w:val="0"/>
        </w:rPr>
        <w:t xml:space="preserve"> — Entwicklung des Ø Rabatts über die Zeit (Abschnitt 8.5) — kein klarer saisonaler Trend erkennbar</w:t>
      </w:r>
    </w:p>
    <w:p w:rsidR="00000000" w:rsidDel="00000000" w:rsidP="00000000" w:rsidRDefault="00000000" w:rsidRPr="00000000" w14:paraId="000001A0">
      <w:pPr>
        <w:rPr/>
      </w:pPr>
      <w:r w:rsidDel="00000000" w:rsidR="00000000" w:rsidRPr="00000000">
        <w:rPr>
          <w:b w:val="1"/>
          <w:bCs w:val="1"/>
          <w:rtl w:val="0"/>
        </w:rPr>
        <w:t xml:space="preserve">3.Images/exakte_tagesanalyse.png</w:t>
      </w:r>
      <w:r w:rsidDel="00000000" w:rsidR="00000000" w:rsidRPr="00000000">
        <w:rPr>
          <w:rtl w:val="0"/>
        </w:rPr>
        <w:t xml:space="preserve"> — Exakte Tagesanalyse der Rabattspitzen (Abschnitt 8.6)</w:t>
      </w:r>
    </w:p>
    <w:p w:rsidR="00000000" w:rsidDel="00000000" w:rsidP="00000000" w:rsidRDefault="00000000" w:rsidRPr="00000000" w14:paraId="000001A1">
      <w:pPr>
        <w:rPr/>
      </w:pPr>
      <w:r w:rsidDel="00000000" w:rsidR="00000000" w:rsidRPr="00000000">
        <w:rPr>
          <w:b w:val="1"/>
          <w:bCs w:val="1"/>
          <w:rtl w:val="0"/>
        </w:rPr>
        <w:t xml:space="preserve">3.Images/top5_rabatt_tage.png</w:t>
      </w:r>
      <w:r w:rsidDel="00000000" w:rsidR="00000000" w:rsidRPr="00000000">
        <w:rPr>
          <w:rtl w:val="0"/>
        </w:rPr>
        <w:t xml:space="preserve"> — Top-5-Rabatt-Tage nach Umsatz (Abschnitt 8.7)</w:t>
      </w:r>
    </w:p>
    <w:p w:rsidR="00000000" w:rsidDel="00000000" w:rsidP="00000000" w:rsidRDefault="00000000" w:rsidRPr="00000000" w14:paraId="000001A2">
      <w:pPr>
        <w:rPr/>
      </w:pPr>
      <w:r w:rsidDel="00000000" w:rsidR="00000000" w:rsidRPr="00000000">
        <w:rPr>
          <w:b w:val="1"/>
          <w:bCs w:val="1"/>
          <w:rtl w:val="0"/>
        </w:rPr>
        <w:t xml:space="preserve">3.Images/preisempfehlung_vs_verkaufspreis.png</w:t>
      </w:r>
      <w:r w:rsidDel="00000000" w:rsidR="00000000" w:rsidRPr="00000000">
        <w:rPr>
          <w:rtl w:val="0"/>
        </w:rPr>
        <w:t xml:space="preserve"> — Preisempfehlung vs. tatsächlicher Verkaufspreis (Abschnitt 9.1) — relevant für Vertrieb/Pricing</w:t>
      </w:r>
    </w:p>
    <w:p w:rsidR="00000000" w:rsidDel="00000000" w:rsidP="00000000" w:rsidRDefault="00000000" w:rsidRPr="00000000" w14:paraId="000001A3">
      <w:pPr>
        <w:rPr/>
      </w:pPr>
      <w:r w:rsidDel="00000000" w:rsidR="00000000" w:rsidRPr="00000000">
        <w:rPr>
          <w:b w:val="1"/>
          <w:bCs w:val="1"/>
          <w:rtl w:val="0"/>
        </w:rPr>
        <w:t xml:space="preserve">3.Images/bestellwert_zeitverlauf.png</w:t>
      </w:r>
      <w:r w:rsidDel="00000000" w:rsidR="00000000" w:rsidRPr="00000000">
        <w:rPr>
          <w:rtl w:val="0"/>
        </w:rPr>
        <w:t xml:space="preserve"> — Durchschnittlicher Bestellwert im Zeitverlauf (Abschnitt 9.2) — relevant für Marketing/Controlling</w:t>
      </w:r>
    </w:p>
    <w:p w:rsidR="00000000" w:rsidDel="00000000" w:rsidP="00000000" w:rsidRDefault="00000000" w:rsidRPr="00000000" w14:paraId="000001A4">
      <w:pPr>
        <w:rPr/>
      </w:pPr>
      <w:r w:rsidDel="00000000" w:rsidR="00000000" w:rsidRPr="00000000">
        <w:rPr>
          <w:b w:val="1"/>
          <w:bCs w:val="1"/>
          <w:rtl w:val="0"/>
        </w:rPr>
        <w:t xml:space="preserve">3.Images/top10_produkte_jahresvergleich.png</w:t>
      </w:r>
      <w:r w:rsidDel="00000000" w:rsidR="00000000" w:rsidRPr="00000000">
        <w:rPr>
          <w:rtl w:val="0"/>
        </w:rPr>
        <w:t xml:space="preserve"> — Top-10-Produkte Januar 2017 vs. Januar 2018 (Abschnitt 9.3) — relevant für Einkauf/Sortimentsplanung</w:t>
      </w:r>
    </w:p>
    <w:sectPr>
      <w:headerReference r:id="rId11" w:type="default"/>
      <w:footerReference r:id="rId12"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color="cadcfc" w:space="1" w:sz="4" w:val="single"/>
      </w:pBdr>
      <w:tabs>
        <w:tab w:val="right" w:leader="none" w:pos="9026"/>
      </w:tabs>
      <w:rPr/>
    </w:pPr>
    <w:r w:rsidDel="00000000" w:rsidR="00000000" w:rsidRPr="00000000">
      <w:rPr>
        <w:rFonts w:ascii="Arial" w:cs="Arial" w:eastAsia="Arial" w:hAnsi="Arial"/>
        <w:color w:val="888888"/>
        <w:sz w:val="16"/>
        <w:szCs w:val="16"/>
        <w:rtl w:val="0"/>
      </w:rPr>
      <w:t xml:space="preserve">WBS Coding School – Data Science &amp; AI  |  2026Seite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Bdr>
        <w:bottom w:color="1c2b6e" w:space="1" w:sz="6" w:val="single"/>
      </w:pBdr>
      <w:rPr/>
    </w:pPr>
    <w:r w:rsidDel="00000000" w:rsidR="00000000" w:rsidRPr="00000000">
      <w:rPr>
        <w:rFonts w:ascii="Arial" w:cs="Arial" w:eastAsia="Arial" w:hAnsi="Arial"/>
        <w:b w:val="1"/>
        <w:bCs w:val="1"/>
        <w:color w:val="1c2b6e"/>
        <w:sz w:val="18"/>
        <w:szCs w:val="18"/>
        <w:rtl w:val="0"/>
      </w:rPr>
      <w:t xml:space="preserve">PFLICHTENHEFT  |  Eniac Rabattstrategie</w:t>
    </w:r>
    <w:r w:rsidDel="00000000" w:rsidR="00000000" w:rsidRPr="00000000">
      <w:rPr>
        <w:rFonts w:ascii="Arial" w:cs="Arial" w:eastAsia="Arial" w:hAnsi="Arial"/>
        <w:color w:val="888888"/>
        <w:sz w:val="18"/>
        <w:szCs w:val="18"/>
        <w:rtl w:val="0"/>
      </w:rPr>
      <w:t xml:space="preserve">   |   Team: [TEAMNAME]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929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ym5lUtOIZ9z+mHgu7hjCBBFlA==">CgMxLjAaHQoBMBIYChYIB0ISEhBBcmlhbCBVbmljb2RlIE1TGh0KATESGAoWCAdCEhIQQXJpYWwgVW5pY29kZSBNUxokCgEyEh8KHQgHQhkKBUFyaWFsEhBBcmlhbCBVbmljb2RlIE1TGh0KATMSGAoWCAdCEhIQQXJpYWwgVW5pY29kZSBNUxodCgE0EhgKFggHQhISEEFyaWFsIFVuaWNvZGUgTVMaHQoBNRIYChYIB0ISEhBBcmlhbCBVbmljb2RlIE1TGh0KATYSGAoWCAdCEhIQQXJpYWwgVW5pY29kZSBNUzgAciExdWtLV3V2amlsc0NMQ0RXLWZIeW9hME1PWmVDdkx5R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