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fazer um CRUD (Create, Read, Update, Delete) utilizando Spring Boot, IntelliJ IDEA e PostgreSQL, siga os passos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Passo 1: Criar um Novo Projeto Spring Boot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**Abra o IntelliJ IDEA** e crie um novo projeto Spring Boot: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Vá em **File &gt; New &gt; Project**.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Escolha **Spring Initializr**.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Defina o **Group** e **Artifact** (exemplo: `com.example` e `crudapp`).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Selecione a versão do Java que você está usando.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Selecione as dependências: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**Spring Web**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**Spring Data JPA**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**PostgreSQL Driver**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(Opcional) **Spring Boot DevTools**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**Gere o projeto** e importe-o no IntelliJ IDEA.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Passo 2: Configurar o PostgreSQL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**Instale o PostgreSQL** se ainda não tiver instalado.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**Crie um banco de dados**: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```sql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CREATE DATABASE crud_app;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Passo 3: Configurar o `application.properties` ou `application.yml`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Configure as informações de conexão com o banco de dados PostgreSQL no arquivo `src/main/resources/application.properties`: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spring.datasource.url=jdbc:postgresql://localhost:5432/crud_app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spring.datasource.username=seu_usuario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spring.datasource.password=sua_senha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spring.datasource.driver-class-name=org.postgresql.Driver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Passo 4: Criar o Modelo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Crie uma entidade para representar uma tabela no banco de dados. Exemplo: `src/main/java/com/example/crudapp/model/Produto.java`.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com.example.crudapp.model;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Produto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double preco;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Getters e Setters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Passo 5: Criar o Repositório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Crie um repositório que extende `JpaRepository` para acessar o banco de dados. Exemplo: `src/main/java/com/example/crudapp/repository/ProdutoRepository.java`.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com.example.crudapp.repository;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com.example.crudapp.model.Produto;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interface ProdutoRepository extends JpaRepository&lt;Produto, Long&gt;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Passo 6: Criar o Serviço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Crie uma camada de serviço para a lógica de negócios. Exemplo: `src/main/java/com/example/crudapp/service/ProdutoService.java`.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com.example.crudapp.service;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com.example.crudapp.model.Produto;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com.example.crudapp.repository.ProdutoRepository;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ProdutoService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private ProdutoRepository produtoRepository;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List&lt;Produto&gt; listarTodos()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produtoRepository.findAll();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Produto salvar(Produto produto)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produtoRepository.save(produto);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Produto buscarPorId(Long id)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produtoRepository.findById(id).orElse(null);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void excluir(Long id)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produtoRepository.deleteById(id);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Passo 7: Criar o Controlador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Implemente um controlador REST para o CRUD. Exemplo: `src/main/java/com/example/crudapp/controller/ProdutoController.java`.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package com.example.crudapp.controller;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com.example.crudapp.model.Produto;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com.example.crudapp.service.ProdutoService;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@RequestMapping("/produtos")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public class ProdutoController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ProdutoService produtoService;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List&lt;Produto&gt; listarTodos()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produtoService.listarTodos();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Produto salvar(@RequestBody Produto produto)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produtoService.salvar(produto);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ResponseEntity&lt;Produto&gt; buscarPorId(@PathVariable Long id)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Produto produto = produtoService.buscarPorId(id);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(produto != null)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return ResponseEntity.ok(produto);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ResponseEntity&lt;Produto&gt; atualizar(@PathVariable Long id, @RequestBody Produto produto)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Produto produtoExistente = produtoService.buscarPorId(id);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(produtoExistente != null)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produtoExistente.setNome(produto.getNome());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produtoExistente.setPreco(produto.getPreco());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produtoService.salvar(produtoExistente);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return ResponseEntity.ok(produtoExistente);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ResponseEntity&lt;Void&gt; excluir(@PathVariable Long id)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Produto produto = produtoService.buscarPorId(id);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(produto != null)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produtoService.excluir(id);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ResponseEntity.noContent().build();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### Passo 8: Testar a Aplicação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Rode o projeto no IntelliJ IDEA.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Utilize o **Postman** ou o **cURL** para testar os endpoints: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**GET**: `http://localhost:8080/produtos` (Lista todos os produtos)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**POST**: `http://localhost:8080/produtos` (Cria um novo produto)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**GET**: `http://localhost:8080/produtos/{id}` (Obtém um produto por 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**PUT**: `http://localhost:8080/produtos/{id}` (Atualiza um produto)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 **DELETE**: `http://localhost:8080/produtos/{id}` (Exclui um produto)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Com esses passos, você terá uma aplicação CRUD simples utilizando Spring Boot, PostgreSQL e IntelliJ IDEA.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