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0693" w14:textId="4ECF49E7" w:rsidR="00D76ACD" w:rsidRPr="00E670C3" w:rsidRDefault="008A343B">
      <w:pPr>
        <w:rPr>
          <w:rFonts w:ascii="Times New Roman" w:hAnsi="Times New Roman" w:cs="Times New Roman"/>
          <w:sz w:val="44"/>
          <w:szCs w:val="44"/>
        </w:rPr>
      </w:pPr>
      <w:r w:rsidRPr="00E670C3">
        <w:rPr>
          <w:rFonts w:ascii="Times New Roman" w:hAnsi="Times New Roman" w:cs="Times New Roman"/>
          <w:sz w:val="44"/>
          <w:szCs w:val="44"/>
        </w:rPr>
        <w:t>MATHIAS MOORE ACTIVE DIRECTORY LAB</w:t>
      </w:r>
    </w:p>
    <w:p w14:paraId="66A93C4E" w14:textId="77777777" w:rsidR="008A343B" w:rsidRDefault="008A343B">
      <w:pPr>
        <w:rPr>
          <w:sz w:val="44"/>
          <w:szCs w:val="44"/>
        </w:rPr>
      </w:pPr>
    </w:p>
    <w:p w14:paraId="682453CB" w14:textId="09EDF9B3" w:rsidR="008A343B" w:rsidRDefault="008A343B">
      <w:pPr>
        <w:rPr>
          <w:rFonts w:ascii="Times New Roman" w:hAnsi="Times New Roman" w:cs="Times New Roman"/>
          <w:sz w:val="44"/>
          <w:szCs w:val="44"/>
        </w:rPr>
      </w:pPr>
      <w:r w:rsidRPr="008A343B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0990F6B6" wp14:editId="4A64CD6B">
            <wp:extent cx="5943600" cy="3713480"/>
            <wp:effectExtent l="0" t="0" r="0" b="1270"/>
            <wp:docPr id="17184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7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2107" w14:textId="602F0029" w:rsidR="008A343B" w:rsidRDefault="008A343B">
      <w:pPr>
        <w:rPr>
          <w:rFonts w:ascii="Times New Roman" w:hAnsi="Times New Roman" w:cs="Times New Roman"/>
        </w:rPr>
      </w:pPr>
      <w:r w:rsidRPr="008A343B">
        <w:rPr>
          <w:rFonts w:ascii="Times New Roman" w:hAnsi="Times New Roman" w:cs="Times New Roman"/>
          <w:b/>
          <w:bCs/>
        </w:rPr>
        <w:t>Active Directory Users and Computers:</w:t>
      </w:r>
      <w:r w:rsidRPr="008A343B">
        <w:rPr>
          <w:rFonts w:ascii="Times New Roman" w:hAnsi="Times New Roman" w:cs="Times New Roman"/>
        </w:rPr>
        <w:t xml:space="preserve"> Shows the newly configured Active Directory domain and its default organizational containers. The Active Directory environment is hosted on a Windows Server virtual machine using VMware, providing a virtualized environment for domain administration and testing</w:t>
      </w:r>
    </w:p>
    <w:p w14:paraId="6F2EBCDB" w14:textId="77777777" w:rsidR="008A343B" w:rsidRDefault="008A343B">
      <w:pPr>
        <w:rPr>
          <w:rFonts w:ascii="Times New Roman" w:hAnsi="Times New Roman" w:cs="Times New Roman"/>
        </w:rPr>
      </w:pPr>
    </w:p>
    <w:p w14:paraId="5794DC1F" w14:textId="11B0FCDD" w:rsidR="008A343B" w:rsidRDefault="00E670C3">
      <w:pPr>
        <w:rPr>
          <w:rFonts w:ascii="Times New Roman" w:hAnsi="Times New Roman" w:cs="Times New Roman"/>
        </w:rPr>
      </w:pPr>
      <w:r w:rsidRPr="00E670C3">
        <w:rPr>
          <w:rFonts w:ascii="Times New Roman" w:hAnsi="Times New Roman" w:cs="Times New Roman"/>
        </w:rPr>
        <w:lastRenderedPageBreak/>
        <w:drawing>
          <wp:inline distT="0" distB="0" distL="0" distR="0" wp14:anchorId="4DE15E49" wp14:editId="3030CB07">
            <wp:extent cx="5943600" cy="4200525"/>
            <wp:effectExtent l="0" t="0" r="0" b="9525"/>
            <wp:docPr id="166937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5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3B30" w14:textId="77777777" w:rsidR="00E670C3" w:rsidRDefault="00E670C3">
      <w:pPr>
        <w:rPr>
          <w:rFonts w:ascii="Times New Roman" w:hAnsi="Times New Roman" w:cs="Times New Roman"/>
        </w:rPr>
      </w:pPr>
    </w:p>
    <w:p w14:paraId="4BEC628F" w14:textId="77777777" w:rsidR="00E670C3" w:rsidRDefault="00E670C3">
      <w:pPr>
        <w:rPr>
          <w:rFonts w:ascii="Times New Roman" w:hAnsi="Times New Roman" w:cs="Times New Roman"/>
        </w:rPr>
      </w:pPr>
    </w:p>
    <w:p w14:paraId="1AF3CB1D" w14:textId="77777777" w:rsidR="00E670C3" w:rsidRPr="00E670C3" w:rsidRDefault="00E670C3" w:rsidP="00E670C3">
      <w:pPr>
        <w:rPr>
          <w:rFonts w:ascii="Times New Roman" w:hAnsi="Times New Roman" w:cs="Times New Roman"/>
        </w:rPr>
      </w:pPr>
      <w:r w:rsidRPr="00E670C3">
        <w:rPr>
          <w:rFonts w:ascii="Times New Roman" w:hAnsi="Times New Roman" w:cs="Times New Roman"/>
        </w:rPr>
        <w:t xml:space="preserve">Created OUs based on country names, with separate </w:t>
      </w:r>
      <w:r w:rsidRPr="00E670C3">
        <w:rPr>
          <w:rFonts w:ascii="Times New Roman" w:hAnsi="Times New Roman" w:cs="Times New Roman"/>
          <w:b/>
          <w:bCs/>
        </w:rPr>
        <w:t>Users</w:t>
      </w:r>
      <w:r w:rsidRPr="00E670C3">
        <w:rPr>
          <w:rFonts w:ascii="Times New Roman" w:hAnsi="Times New Roman" w:cs="Times New Roman"/>
        </w:rPr>
        <w:t xml:space="preserve"> and </w:t>
      </w:r>
      <w:r w:rsidRPr="00E670C3">
        <w:rPr>
          <w:rFonts w:ascii="Times New Roman" w:hAnsi="Times New Roman" w:cs="Times New Roman"/>
          <w:b/>
          <w:bCs/>
        </w:rPr>
        <w:t>Computers</w:t>
      </w:r>
      <w:r w:rsidRPr="00E670C3">
        <w:rPr>
          <w:rFonts w:ascii="Times New Roman" w:hAnsi="Times New Roman" w:cs="Times New Roman"/>
        </w:rPr>
        <w:t xml:space="preserve"> sections under each country. A </w:t>
      </w:r>
      <w:r w:rsidRPr="00E670C3">
        <w:rPr>
          <w:rFonts w:ascii="Times New Roman" w:hAnsi="Times New Roman" w:cs="Times New Roman"/>
          <w:b/>
          <w:bCs/>
        </w:rPr>
        <w:t>Security Group</w:t>
      </w:r>
      <w:r w:rsidRPr="00E670C3">
        <w:rPr>
          <w:rFonts w:ascii="Times New Roman" w:hAnsi="Times New Roman" w:cs="Times New Roman"/>
        </w:rPr>
        <w:t xml:space="preserve"> and </w:t>
      </w:r>
      <w:r w:rsidRPr="00E670C3">
        <w:rPr>
          <w:rFonts w:ascii="Times New Roman" w:hAnsi="Times New Roman" w:cs="Times New Roman"/>
          <w:b/>
          <w:bCs/>
        </w:rPr>
        <w:t>Distribution Group</w:t>
      </w:r>
      <w:r w:rsidRPr="00E670C3">
        <w:rPr>
          <w:rFonts w:ascii="Times New Roman" w:hAnsi="Times New Roman" w:cs="Times New Roman"/>
        </w:rPr>
        <w:t xml:space="preserve"> were created for each country, along with a user account, demonstrating basic organizational, user, and group management in Active Directory.</w:t>
      </w:r>
    </w:p>
    <w:p w14:paraId="1DEC4D1A" w14:textId="77777777" w:rsidR="00E670C3" w:rsidRDefault="00E670C3">
      <w:pPr>
        <w:rPr>
          <w:rFonts w:ascii="Times New Roman" w:hAnsi="Times New Roman" w:cs="Times New Roman"/>
        </w:rPr>
      </w:pPr>
    </w:p>
    <w:p w14:paraId="4FD97984" w14:textId="77777777" w:rsidR="00E670C3" w:rsidRDefault="00E670C3">
      <w:pPr>
        <w:rPr>
          <w:rFonts w:ascii="Times New Roman" w:hAnsi="Times New Roman" w:cs="Times New Roman"/>
        </w:rPr>
      </w:pPr>
    </w:p>
    <w:p w14:paraId="55067B29" w14:textId="77777777" w:rsidR="00E670C3" w:rsidRDefault="00E670C3">
      <w:pPr>
        <w:rPr>
          <w:rFonts w:ascii="Times New Roman" w:hAnsi="Times New Roman" w:cs="Times New Roman"/>
        </w:rPr>
      </w:pPr>
    </w:p>
    <w:p w14:paraId="115B65F9" w14:textId="77777777" w:rsidR="00E670C3" w:rsidRDefault="00E670C3">
      <w:pPr>
        <w:rPr>
          <w:rFonts w:ascii="Times New Roman" w:hAnsi="Times New Roman" w:cs="Times New Roman"/>
        </w:rPr>
      </w:pPr>
    </w:p>
    <w:p w14:paraId="60BBE87E" w14:textId="77777777" w:rsidR="00E670C3" w:rsidRDefault="00E670C3">
      <w:pPr>
        <w:rPr>
          <w:rFonts w:ascii="Times New Roman" w:hAnsi="Times New Roman" w:cs="Times New Roman"/>
        </w:rPr>
      </w:pPr>
    </w:p>
    <w:p w14:paraId="71A5EB0C" w14:textId="77777777" w:rsidR="00E670C3" w:rsidRDefault="00E670C3">
      <w:pPr>
        <w:rPr>
          <w:rFonts w:ascii="Times New Roman" w:hAnsi="Times New Roman" w:cs="Times New Roman"/>
        </w:rPr>
      </w:pPr>
    </w:p>
    <w:p w14:paraId="31413D0B" w14:textId="77777777" w:rsidR="00E670C3" w:rsidRDefault="00E670C3">
      <w:pPr>
        <w:rPr>
          <w:rFonts w:ascii="Times New Roman" w:hAnsi="Times New Roman" w:cs="Times New Roman"/>
        </w:rPr>
      </w:pPr>
    </w:p>
    <w:p w14:paraId="6CBB6BDF" w14:textId="77777777" w:rsidR="00E670C3" w:rsidRDefault="00E670C3">
      <w:pPr>
        <w:rPr>
          <w:rFonts w:ascii="Times New Roman" w:hAnsi="Times New Roman" w:cs="Times New Roman"/>
        </w:rPr>
      </w:pPr>
    </w:p>
    <w:p w14:paraId="70B21508" w14:textId="6CD9566E" w:rsidR="00E670C3" w:rsidRDefault="00E670C3">
      <w:pPr>
        <w:rPr>
          <w:rFonts w:ascii="Times New Roman" w:hAnsi="Times New Roman" w:cs="Times New Roman"/>
        </w:rPr>
      </w:pPr>
      <w:r w:rsidRPr="00E670C3">
        <w:rPr>
          <w:rFonts w:ascii="Times New Roman" w:hAnsi="Times New Roman" w:cs="Times New Roman"/>
        </w:rPr>
        <w:lastRenderedPageBreak/>
        <w:drawing>
          <wp:inline distT="0" distB="0" distL="0" distR="0" wp14:anchorId="68D5B704" wp14:editId="38560330">
            <wp:extent cx="5943600" cy="4169410"/>
            <wp:effectExtent l="0" t="0" r="0" b="2540"/>
            <wp:docPr id="31912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21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8555" w14:textId="77777777" w:rsidR="00E670C3" w:rsidRDefault="00E670C3">
      <w:pPr>
        <w:rPr>
          <w:rFonts w:ascii="Times New Roman" w:hAnsi="Times New Roman" w:cs="Times New Roman"/>
        </w:rPr>
      </w:pPr>
    </w:p>
    <w:p w14:paraId="5D8BCDF6" w14:textId="75C5AE73" w:rsidR="00E670C3" w:rsidRDefault="00E670C3">
      <w:pPr>
        <w:rPr>
          <w:rFonts w:ascii="Times New Roman" w:hAnsi="Times New Roman" w:cs="Times New Roman"/>
        </w:rPr>
      </w:pPr>
      <w:r w:rsidRPr="00E670C3">
        <w:rPr>
          <w:rFonts w:ascii="Times New Roman" w:hAnsi="Times New Roman" w:cs="Times New Roman"/>
        </w:rPr>
        <w:t>Created a dedicated computer account for each country within its respective Computers OU, demonstrating how domain-joined devices can be organized by geographic location in Active Directory.</w:t>
      </w:r>
    </w:p>
    <w:p w14:paraId="4E0697D5" w14:textId="77777777" w:rsidR="00E670C3" w:rsidRDefault="00E670C3">
      <w:pPr>
        <w:rPr>
          <w:rFonts w:ascii="Times New Roman" w:hAnsi="Times New Roman" w:cs="Times New Roman"/>
        </w:rPr>
      </w:pPr>
    </w:p>
    <w:p w14:paraId="69D0EF6B" w14:textId="77777777" w:rsidR="00E670C3" w:rsidRDefault="00E670C3">
      <w:pPr>
        <w:rPr>
          <w:rFonts w:ascii="Times New Roman" w:hAnsi="Times New Roman" w:cs="Times New Roman"/>
        </w:rPr>
      </w:pPr>
    </w:p>
    <w:p w14:paraId="67A1F6E7" w14:textId="77777777" w:rsidR="00E670C3" w:rsidRDefault="00E670C3">
      <w:pPr>
        <w:rPr>
          <w:rFonts w:ascii="Times New Roman" w:hAnsi="Times New Roman" w:cs="Times New Roman"/>
        </w:rPr>
      </w:pPr>
    </w:p>
    <w:p w14:paraId="42752D0D" w14:textId="1506E8DC" w:rsidR="00E670C3" w:rsidRDefault="004B1D15">
      <w:pPr>
        <w:rPr>
          <w:rFonts w:ascii="Times New Roman" w:hAnsi="Times New Roman" w:cs="Times New Roman"/>
        </w:rPr>
      </w:pPr>
      <w:r w:rsidRPr="004B1D15">
        <w:rPr>
          <w:rFonts w:ascii="Times New Roman" w:hAnsi="Times New Roman" w:cs="Times New Roman"/>
        </w:rPr>
        <w:lastRenderedPageBreak/>
        <w:drawing>
          <wp:inline distT="0" distB="0" distL="0" distR="0" wp14:anchorId="45200348" wp14:editId="0AF9047E">
            <wp:extent cx="5943600" cy="4060190"/>
            <wp:effectExtent l="0" t="0" r="0" b="0"/>
            <wp:docPr id="158021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11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F48E" w14:textId="77777777" w:rsidR="004B1D15" w:rsidRPr="004B1D15" w:rsidRDefault="004B1D15" w:rsidP="004B1D15">
      <w:pPr>
        <w:rPr>
          <w:rFonts w:ascii="Times New Roman" w:hAnsi="Times New Roman" w:cs="Times New Roman"/>
        </w:rPr>
      </w:pPr>
      <w:r w:rsidRPr="004B1D15">
        <w:rPr>
          <w:rFonts w:ascii="Times New Roman" w:hAnsi="Times New Roman" w:cs="Times New Roman"/>
        </w:rPr>
        <w:t>Created and configured a domain password policy to enforce password complexity and strengthen account security across the Active Directory environment.</w:t>
      </w:r>
    </w:p>
    <w:p w14:paraId="1A47A9D8" w14:textId="77777777" w:rsidR="004B1D15" w:rsidRDefault="004B1D15">
      <w:pPr>
        <w:rPr>
          <w:rFonts w:ascii="Times New Roman" w:hAnsi="Times New Roman" w:cs="Times New Roman"/>
        </w:rPr>
      </w:pPr>
    </w:p>
    <w:p w14:paraId="4B1512C3" w14:textId="77777777" w:rsidR="004B1D15" w:rsidRDefault="004B1D15">
      <w:pPr>
        <w:rPr>
          <w:rFonts w:ascii="Times New Roman" w:hAnsi="Times New Roman" w:cs="Times New Roman"/>
        </w:rPr>
      </w:pPr>
    </w:p>
    <w:p w14:paraId="299FBD7C" w14:textId="77777777" w:rsidR="004B1D15" w:rsidRDefault="004B1D15">
      <w:pPr>
        <w:rPr>
          <w:rFonts w:ascii="Times New Roman" w:hAnsi="Times New Roman" w:cs="Times New Roman"/>
        </w:rPr>
      </w:pPr>
    </w:p>
    <w:p w14:paraId="3F2A506B" w14:textId="77777777" w:rsidR="004B1D15" w:rsidRDefault="004B1D15">
      <w:pPr>
        <w:rPr>
          <w:rFonts w:ascii="Times New Roman" w:hAnsi="Times New Roman" w:cs="Times New Roman"/>
        </w:rPr>
      </w:pPr>
    </w:p>
    <w:p w14:paraId="4158DA5C" w14:textId="77777777" w:rsidR="004B1D15" w:rsidRDefault="004B1D15">
      <w:pPr>
        <w:rPr>
          <w:rFonts w:ascii="Times New Roman" w:hAnsi="Times New Roman" w:cs="Times New Roman"/>
        </w:rPr>
      </w:pPr>
    </w:p>
    <w:p w14:paraId="77F5A2A0" w14:textId="77777777" w:rsidR="004B1D15" w:rsidRDefault="004B1D15">
      <w:pPr>
        <w:rPr>
          <w:rFonts w:ascii="Times New Roman" w:hAnsi="Times New Roman" w:cs="Times New Roman"/>
        </w:rPr>
      </w:pPr>
    </w:p>
    <w:p w14:paraId="5B87A759" w14:textId="77777777" w:rsidR="004B1D15" w:rsidRDefault="004B1D15">
      <w:pPr>
        <w:rPr>
          <w:rFonts w:ascii="Times New Roman" w:hAnsi="Times New Roman" w:cs="Times New Roman"/>
        </w:rPr>
      </w:pPr>
    </w:p>
    <w:p w14:paraId="740552D5" w14:textId="77777777" w:rsidR="004B1D15" w:rsidRDefault="004B1D15">
      <w:pPr>
        <w:rPr>
          <w:rFonts w:ascii="Times New Roman" w:hAnsi="Times New Roman" w:cs="Times New Roman"/>
        </w:rPr>
      </w:pPr>
    </w:p>
    <w:p w14:paraId="59F3DC87" w14:textId="77777777" w:rsidR="004B1D15" w:rsidRDefault="004B1D15">
      <w:pPr>
        <w:rPr>
          <w:rFonts w:ascii="Times New Roman" w:hAnsi="Times New Roman" w:cs="Times New Roman"/>
        </w:rPr>
      </w:pPr>
    </w:p>
    <w:p w14:paraId="305EA9A0" w14:textId="77777777" w:rsidR="004B1D15" w:rsidRDefault="004B1D15">
      <w:pPr>
        <w:rPr>
          <w:rFonts w:ascii="Times New Roman" w:hAnsi="Times New Roman" w:cs="Times New Roman"/>
        </w:rPr>
      </w:pPr>
    </w:p>
    <w:p w14:paraId="5EF71BB3" w14:textId="77777777" w:rsidR="004B1D15" w:rsidRDefault="004B1D15">
      <w:pPr>
        <w:rPr>
          <w:rFonts w:ascii="Times New Roman" w:hAnsi="Times New Roman" w:cs="Times New Roman"/>
        </w:rPr>
      </w:pPr>
    </w:p>
    <w:p w14:paraId="02A227D7" w14:textId="77777777" w:rsidR="004B1D15" w:rsidRDefault="004B1D15">
      <w:pPr>
        <w:rPr>
          <w:rFonts w:ascii="Times New Roman" w:hAnsi="Times New Roman" w:cs="Times New Roman"/>
        </w:rPr>
      </w:pPr>
    </w:p>
    <w:p w14:paraId="038C852C" w14:textId="77777777" w:rsidR="004B1D15" w:rsidRDefault="004B1D15">
      <w:pPr>
        <w:rPr>
          <w:rFonts w:ascii="Times New Roman" w:hAnsi="Times New Roman" w:cs="Times New Roman"/>
        </w:rPr>
      </w:pPr>
    </w:p>
    <w:p w14:paraId="69F7B12C" w14:textId="6A7B6E99" w:rsidR="002435C3" w:rsidRDefault="002435C3">
      <w:pPr>
        <w:rPr>
          <w:rFonts w:ascii="Times New Roman" w:hAnsi="Times New Roman" w:cs="Times New Roman"/>
        </w:rPr>
      </w:pPr>
      <w:r w:rsidRPr="002435C3">
        <w:rPr>
          <w:rFonts w:ascii="Times New Roman" w:hAnsi="Times New Roman" w:cs="Times New Roman"/>
        </w:rPr>
        <w:lastRenderedPageBreak/>
        <w:drawing>
          <wp:inline distT="0" distB="0" distL="0" distR="0" wp14:anchorId="1C4EDBD8" wp14:editId="62F2BE01">
            <wp:extent cx="5943600" cy="3851910"/>
            <wp:effectExtent l="0" t="0" r="0" b="0"/>
            <wp:docPr id="162688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88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ECA2" w14:textId="77777777" w:rsidR="002435C3" w:rsidRDefault="002435C3">
      <w:pPr>
        <w:rPr>
          <w:rFonts w:ascii="Times New Roman" w:hAnsi="Times New Roman" w:cs="Times New Roman"/>
        </w:rPr>
      </w:pPr>
    </w:p>
    <w:p w14:paraId="39340956" w14:textId="77777777" w:rsidR="004B1D15" w:rsidRDefault="004B1D15">
      <w:pPr>
        <w:rPr>
          <w:rFonts w:ascii="Times New Roman" w:hAnsi="Times New Roman" w:cs="Times New Roman"/>
        </w:rPr>
      </w:pPr>
    </w:p>
    <w:p w14:paraId="4D8AF8BF" w14:textId="72C61ECF" w:rsidR="004B1D15" w:rsidRDefault="002435C3">
      <w:pPr>
        <w:rPr>
          <w:rFonts w:ascii="Times New Roman" w:hAnsi="Times New Roman" w:cs="Times New Roman"/>
        </w:rPr>
      </w:pPr>
      <w:r w:rsidRPr="002435C3">
        <w:rPr>
          <w:rFonts w:ascii="Times New Roman" w:hAnsi="Times New Roman" w:cs="Times New Roman"/>
        </w:rPr>
        <w:t>Configured a Group Policy under User Configuration to prohibit users from accessing Control Panel and PC Settings, restricting unauthorized system configuration changes.</w:t>
      </w:r>
    </w:p>
    <w:p w14:paraId="05B64A0D" w14:textId="77777777" w:rsidR="002435C3" w:rsidRDefault="002435C3">
      <w:pPr>
        <w:rPr>
          <w:rFonts w:ascii="Times New Roman" w:hAnsi="Times New Roman" w:cs="Times New Roman"/>
        </w:rPr>
      </w:pPr>
    </w:p>
    <w:p w14:paraId="60433B6D" w14:textId="77777777" w:rsidR="002435C3" w:rsidRDefault="002435C3">
      <w:pPr>
        <w:rPr>
          <w:rFonts w:ascii="Times New Roman" w:hAnsi="Times New Roman" w:cs="Times New Roman"/>
        </w:rPr>
      </w:pPr>
    </w:p>
    <w:p w14:paraId="0790EEC6" w14:textId="77777777" w:rsidR="002435C3" w:rsidRDefault="002435C3">
      <w:pPr>
        <w:rPr>
          <w:rFonts w:ascii="Times New Roman" w:hAnsi="Times New Roman" w:cs="Times New Roman"/>
        </w:rPr>
      </w:pPr>
    </w:p>
    <w:p w14:paraId="48496F5D" w14:textId="77777777" w:rsidR="002435C3" w:rsidRDefault="002435C3">
      <w:pPr>
        <w:rPr>
          <w:rFonts w:ascii="Times New Roman" w:hAnsi="Times New Roman" w:cs="Times New Roman"/>
        </w:rPr>
      </w:pPr>
    </w:p>
    <w:p w14:paraId="382B6DF8" w14:textId="77777777" w:rsidR="002435C3" w:rsidRDefault="002435C3">
      <w:pPr>
        <w:rPr>
          <w:rFonts w:ascii="Times New Roman" w:hAnsi="Times New Roman" w:cs="Times New Roman"/>
        </w:rPr>
      </w:pPr>
    </w:p>
    <w:p w14:paraId="645C9A22" w14:textId="77777777" w:rsidR="002435C3" w:rsidRDefault="002435C3">
      <w:pPr>
        <w:rPr>
          <w:rFonts w:ascii="Times New Roman" w:hAnsi="Times New Roman" w:cs="Times New Roman"/>
        </w:rPr>
      </w:pPr>
    </w:p>
    <w:p w14:paraId="2EB1D205" w14:textId="77777777" w:rsidR="002435C3" w:rsidRDefault="002435C3">
      <w:pPr>
        <w:rPr>
          <w:rFonts w:ascii="Times New Roman" w:hAnsi="Times New Roman" w:cs="Times New Roman"/>
        </w:rPr>
      </w:pPr>
    </w:p>
    <w:p w14:paraId="12D93CB1" w14:textId="77777777" w:rsidR="002435C3" w:rsidRDefault="002435C3">
      <w:pPr>
        <w:rPr>
          <w:rFonts w:ascii="Times New Roman" w:hAnsi="Times New Roman" w:cs="Times New Roman"/>
        </w:rPr>
      </w:pPr>
    </w:p>
    <w:p w14:paraId="15400490" w14:textId="77777777" w:rsidR="002435C3" w:rsidRDefault="002435C3">
      <w:pPr>
        <w:rPr>
          <w:rFonts w:ascii="Times New Roman" w:hAnsi="Times New Roman" w:cs="Times New Roman"/>
        </w:rPr>
      </w:pPr>
    </w:p>
    <w:p w14:paraId="7ABF0D4B" w14:textId="160EF238" w:rsidR="002435C3" w:rsidRDefault="002435C3">
      <w:pPr>
        <w:rPr>
          <w:rFonts w:ascii="Times New Roman" w:hAnsi="Times New Roman" w:cs="Times New Roman"/>
        </w:rPr>
      </w:pPr>
      <w:r w:rsidRPr="002435C3">
        <w:rPr>
          <w:rFonts w:ascii="Times New Roman" w:hAnsi="Times New Roman" w:cs="Times New Roman"/>
        </w:rPr>
        <w:lastRenderedPageBreak/>
        <w:drawing>
          <wp:inline distT="0" distB="0" distL="0" distR="0" wp14:anchorId="566F0989" wp14:editId="19EED2B9">
            <wp:extent cx="5695950" cy="2714625"/>
            <wp:effectExtent l="0" t="0" r="0" b="9525"/>
            <wp:docPr id="107517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1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6ECE" w14:textId="77777777" w:rsidR="002435C3" w:rsidRDefault="002435C3">
      <w:pPr>
        <w:rPr>
          <w:rFonts w:ascii="Times New Roman" w:hAnsi="Times New Roman" w:cs="Times New Roman"/>
        </w:rPr>
      </w:pPr>
    </w:p>
    <w:p w14:paraId="5A7D8F8D" w14:textId="7F26D23F" w:rsidR="002435C3" w:rsidRDefault="002435C3">
      <w:pPr>
        <w:rPr>
          <w:rFonts w:ascii="Times New Roman" w:hAnsi="Times New Roman" w:cs="Times New Roman"/>
        </w:rPr>
      </w:pPr>
      <w:r w:rsidRPr="002435C3">
        <w:rPr>
          <w:rFonts w:ascii="Times New Roman" w:hAnsi="Times New Roman" w:cs="Times New Roman"/>
        </w:rPr>
        <w:drawing>
          <wp:inline distT="0" distB="0" distL="0" distR="0" wp14:anchorId="0F5CC090" wp14:editId="498CAB42">
            <wp:extent cx="5943600" cy="3533775"/>
            <wp:effectExtent l="0" t="0" r="0" b="9525"/>
            <wp:docPr id="137914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47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295F" w14:textId="77777777" w:rsidR="002435C3" w:rsidRDefault="002435C3">
      <w:pPr>
        <w:rPr>
          <w:rFonts w:ascii="Times New Roman" w:hAnsi="Times New Roman" w:cs="Times New Roman"/>
        </w:rPr>
      </w:pPr>
    </w:p>
    <w:p w14:paraId="5C84973B" w14:textId="2E810D7A" w:rsidR="002435C3" w:rsidRDefault="002435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up </w:t>
      </w:r>
      <w:r w:rsidR="002D0169">
        <w:rPr>
          <w:rFonts w:ascii="Times New Roman" w:hAnsi="Times New Roman" w:cs="Times New Roman"/>
        </w:rPr>
        <w:t>a client</w:t>
      </w:r>
      <w:r>
        <w:rPr>
          <w:rFonts w:ascii="Times New Roman" w:hAnsi="Times New Roman" w:cs="Times New Roman"/>
        </w:rPr>
        <w:t xml:space="preserve"> VM</w:t>
      </w:r>
      <w:r w:rsidR="002D0169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assigned the relevant IP addresses. Logged in with the user account I created</w:t>
      </w:r>
      <w:r w:rsidR="002D016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named Mikkel. Applied the group policy for that user and used the appropriate command to force it to apply immediately. </w:t>
      </w:r>
    </w:p>
    <w:p w14:paraId="2B968182" w14:textId="77777777" w:rsidR="002435C3" w:rsidRDefault="002435C3">
      <w:pPr>
        <w:rPr>
          <w:rFonts w:ascii="Times New Roman" w:hAnsi="Times New Roman" w:cs="Times New Roman"/>
        </w:rPr>
      </w:pPr>
    </w:p>
    <w:p w14:paraId="5453B032" w14:textId="5FE7660E" w:rsidR="002435C3" w:rsidRDefault="002435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this was done, a test was done to observe if </w:t>
      </w:r>
      <w:r w:rsidR="002D0169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control panel could be opened and this confirmed the policy worked fine.</w:t>
      </w:r>
    </w:p>
    <w:p w14:paraId="042AAD33" w14:textId="77777777" w:rsidR="002435C3" w:rsidRDefault="002435C3">
      <w:pPr>
        <w:rPr>
          <w:rFonts w:ascii="Times New Roman" w:hAnsi="Times New Roman" w:cs="Times New Roman"/>
        </w:rPr>
      </w:pPr>
    </w:p>
    <w:p w14:paraId="531D299E" w14:textId="77777777" w:rsidR="002435C3" w:rsidRDefault="002435C3">
      <w:pPr>
        <w:rPr>
          <w:rFonts w:ascii="Times New Roman" w:hAnsi="Times New Roman" w:cs="Times New Roman"/>
        </w:rPr>
      </w:pPr>
    </w:p>
    <w:p w14:paraId="44D12359" w14:textId="77777777" w:rsidR="002435C3" w:rsidRDefault="002435C3">
      <w:pPr>
        <w:rPr>
          <w:rFonts w:ascii="Times New Roman" w:hAnsi="Times New Roman" w:cs="Times New Roman"/>
        </w:rPr>
      </w:pPr>
    </w:p>
    <w:p w14:paraId="22E4202B" w14:textId="77777777" w:rsidR="004B1D15" w:rsidRDefault="004B1D15">
      <w:pPr>
        <w:rPr>
          <w:rFonts w:ascii="Times New Roman" w:hAnsi="Times New Roman" w:cs="Times New Roman"/>
        </w:rPr>
      </w:pPr>
    </w:p>
    <w:p w14:paraId="489F33EE" w14:textId="54FD49A3" w:rsidR="004B1D15" w:rsidRDefault="002D0169">
      <w:pPr>
        <w:rPr>
          <w:rFonts w:ascii="Times New Roman" w:hAnsi="Times New Roman" w:cs="Times New Roman"/>
        </w:rPr>
      </w:pPr>
      <w:r w:rsidRPr="002D0169">
        <w:rPr>
          <w:rFonts w:ascii="Times New Roman" w:hAnsi="Times New Roman" w:cs="Times New Roman"/>
        </w:rPr>
        <w:drawing>
          <wp:inline distT="0" distB="0" distL="0" distR="0" wp14:anchorId="13FEE2C3" wp14:editId="6D876850">
            <wp:extent cx="3609975" cy="3847654"/>
            <wp:effectExtent l="0" t="0" r="0" b="635"/>
            <wp:docPr id="10818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8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7396" cy="385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5F7C" w14:textId="77777777" w:rsidR="00714562" w:rsidRDefault="00714562">
      <w:pPr>
        <w:rPr>
          <w:rFonts w:ascii="Times New Roman" w:hAnsi="Times New Roman" w:cs="Times New Roman"/>
        </w:rPr>
      </w:pPr>
    </w:p>
    <w:p w14:paraId="70845E95" w14:textId="03AE690A" w:rsidR="002D0169" w:rsidRDefault="00714562">
      <w:pPr>
        <w:rPr>
          <w:rFonts w:ascii="Times New Roman" w:hAnsi="Times New Roman" w:cs="Times New Roman"/>
        </w:rPr>
      </w:pPr>
      <w:r w:rsidRPr="00714562">
        <w:rPr>
          <w:rFonts w:ascii="Times New Roman" w:hAnsi="Times New Roman" w:cs="Times New Roman"/>
        </w:rPr>
        <w:drawing>
          <wp:inline distT="0" distB="0" distL="0" distR="0" wp14:anchorId="7071A05D" wp14:editId="2EA8FC47">
            <wp:extent cx="6858000" cy="3524250"/>
            <wp:effectExtent l="0" t="0" r="0" b="0"/>
            <wp:docPr id="149911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16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0E25" w14:textId="6E622455" w:rsidR="002D0169" w:rsidRDefault="002D01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a shared folder and gave users of the domain access to it. </w:t>
      </w:r>
      <w:r w:rsidR="006F30C8">
        <w:rPr>
          <w:rFonts w:ascii="Times New Roman" w:hAnsi="Times New Roman" w:cs="Times New Roman"/>
        </w:rPr>
        <w:t xml:space="preserve">In addition, I created a GPO to automatically map the network drives for users. </w:t>
      </w:r>
    </w:p>
    <w:p w14:paraId="47B67CF5" w14:textId="77777777" w:rsidR="00714562" w:rsidRDefault="00714562">
      <w:pPr>
        <w:rPr>
          <w:rFonts w:ascii="Times New Roman" w:hAnsi="Times New Roman" w:cs="Times New Roman"/>
        </w:rPr>
      </w:pPr>
    </w:p>
    <w:p w14:paraId="666FB8F6" w14:textId="4EBD2DB2" w:rsidR="00714562" w:rsidRDefault="00160DFC">
      <w:pPr>
        <w:rPr>
          <w:rFonts w:ascii="Times New Roman" w:hAnsi="Times New Roman" w:cs="Times New Roman"/>
        </w:rPr>
      </w:pPr>
      <w:r w:rsidRPr="00160DFC">
        <w:rPr>
          <w:rFonts w:ascii="Times New Roman" w:hAnsi="Times New Roman" w:cs="Times New Roman"/>
        </w:rPr>
        <w:drawing>
          <wp:inline distT="0" distB="0" distL="0" distR="0" wp14:anchorId="4A8ED803" wp14:editId="66A5BC47">
            <wp:extent cx="6858000" cy="5295900"/>
            <wp:effectExtent l="0" t="0" r="0" b="0"/>
            <wp:docPr id="6498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62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537E" w14:textId="77777777" w:rsidR="00160DFC" w:rsidRDefault="00160DFC">
      <w:pPr>
        <w:rPr>
          <w:rFonts w:ascii="Times New Roman" w:hAnsi="Times New Roman" w:cs="Times New Roman"/>
        </w:rPr>
      </w:pPr>
    </w:p>
    <w:p w14:paraId="08266D8A" w14:textId="4A865FA7" w:rsidR="00160DFC" w:rsidRDefault="00160D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a 100MB quota for the shared folder and also added a notification threshold for the administrator to be alerted when the folder is at 85% of its capacity.</w:t>
      </w:r>
    </w:p>
    <w:p w14:paraId="310B1549" w14:textId="77777777" w:rsidR="00160DFC" w:rsidRDefault="00160DFC">
      <w:pPr>
        <w:rPr>
          <w:rFonts w:ascii="Times New Roman" w:hAnsi="Times New Roman" w:cs="Times New Roman"/>
        </w:rPr>
      </w:pPr>
    </w:p>
    <w:p w14:paraId="5512240D" w14:textId="77777777" w:rsidR="00160DFC" w:rsidRDefault="00160DFC">
      <w:pPr>
        <w:rPr>
          <w:rFonts w:ascii="Times New Roman" w:hAnsi="Times New Roman" w:cs="Times New Roman"/>
        </w:rPr>
      </w:pPr>
    </w:p>
    <w:p w14:paraId="2F1B14C9" w14:textId="77777777" w:rsidR="00160DFC" w:rsidRDefault="00160DFC">
      <w:pPr>
        <w:rPr>
          <w:rFonts w:ascii="Times New Roman" w:hAnsi="Times New Roman" w:cs="Times New Roman"/>
        </w:rPr>
      </w:pPr>
    </w:p>
    <w:p w14:paraId="3EE8C962" w14:textId="77777777" w:rsidR="00160DFC" w:rsidRDefault="00160DFC">
      <w:pPr>
        <w:rPr>
          <w:rFonts w:ascii="Times New Roman" w:hAnsi="Times New Roman" w:cs="Times New Roman"/>
        </w:rPr>
      </w:pPr>
    </w:p>
    <w:p w14:paraId="3F4F5CE0" w14:textId="77777777" w:rsidR="00160DFC" w:rsidRDefault="00160DFC">
      <w:pPr>
        <w:rPr>
          <w:rFonts w:ascii="Times New Roman" w:hAnsi="Times New Roman" w:cs="Times New Roman"/>
        </w:rPr>
      </w:pPr>
    </w:p>
    <w:p w14:paraId="4D34DFFE" w14:textId="77777777" w:rsidR="00160DFC" w:rsidRDefault="00160DFC">
      <w:pPr>
        <w:rPr>
          <w:rFonts w:ascii="Times New Roman" w:hAnsi="Times New Roman" w:cs="Times New Roman"/>
        </w:rPr>
      </w:pPr>
    </w:p>
    <w:p w14:paraId="11CBB639" w14:textId="77777777" w:rsidR="00160DFC" w:rsidRDefault="00160DFC">
      <w:pPr>
        <w:rPr>
          <w:rFonts w:ascii="Times New Roman" w:hAnsi="Times New Roman" w:cs="Times New Roman"/>
        </w:rPr>
      </w:pPr>
    </w:p>
    <w:p w14:paraId="400A82DD" w14:textId="77777777" w:rsidR="00160DFC" w:rsidRDefault="00160DFC">
      <w:pPr>
        <w:rPr>
          <w:rFonts w:ascii="Times New Roman" w:hAnsi="Times New Roman" w:cs="Times New Roman"/>
        </w:rPr>
      </w:pPr>
    </w:p>
    <w:p w14:paraId="5881BE0B" w14:textId="77777777" w:rsidR="00160DFC" w:rsidRDefault="00160DFC">
      <w:pPr>
        <w:rPr>
          <w:rFonts w:ascii="Times New Roman" w:hAnsi="Times New Roman" w:cs="Times New Roman"/>
        </w:rPr>
      </w:pPr>
    </w:p>
    <w:p w14:paraId="45AFA372" w14:textId="1AA70245" w:rsidR="00160DFC" w:rsidRDefault="00160DFC" w:rsidP="00160DFC">
      <w:pPr>
        <w:rPr>
          <w:rFonts w:ascii="Times New Roman" w:hAnsi="Times New Roman" w:cs="Times New Roman"/>
        </w:rPr>
      </w:pPr>
      <w:r w:rsidRPr="00160DFC">
        <w:rPr>
          <w:rFonts w:ascii="Times New Roman" w:hAnsi="Times New Roman" w:cs="Times New Roman"/>
        </w:rPr>
        <w:t xml:space="preserve"> </w:t>
      </w:r>
      <w:r w:rsidRPr="00160DFC">
        <w:rPr>
          <w:rFonts w:ascii="Times New Roman" w:hAnsi="Times New Roman" w:cs="Times New Roman"/>
        </w:rPr>
        <w:drawing>
          <wp:inline distT="0" distB="0" distL="0" distR="0" wp14:anchorId="140EC2AC" wp14:editId="53C4C401">
            <wp:extent cx="6858000" cy="3933825"/>
            <wp:effectExtent l="0" t="0" r="0" b="9525"/>
            <wp:docPr id="38363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32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832B" w14:textId="77777777" w:rsidR="00160DFC" w:rsidRDefault="00160DFC" w:rsidP="00160DFC">
      <w:pPr>
        <w:rPr>
          <w:rFonts w:ascii="Times New Roman" w:hAnsi="Times New Roman" w:cs="Times New Roman"/>
        </w:rPr>
      </w:pPr>
    </w:p>
    <w:p w14:paraId="52FD47C2" w14:textId="48861F09" w:rsidR="00160DFC" w:rsidRPr="004B1D15" w:rsidRDefault="00160DFC" w:rsidP="00160D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 file screen to manage what type of documents can be allowed to the shared folder</w:t>
      </w:r>
      <w:r w:rsidR="00CB26CB">
        <w:rPr>
          <w:rFonts w:ascii="Times New Roman" w:hAnsi="Times New Roman" w:cs="Times New Roman"/>
        </w:rPr>
        <w:t>. Audio and video files were blocked.</w:t>
      </w:r>
    </w:p>
    <w:sectPr w:rsidR="00160DFC" w:rsidRPr="004B1D15" w:rsidSect="002435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3B"/>
    <w:rsid w:val="00160DFC"/>
    <w:rsid w:val="002435C3"/>
    <w:rsid w:val="002D0169"/>
    <w:rsid w:val="004436C5"/>
    <w:rsid w:val="004B1D15"/>
    <w:rsid w:val="005E3A54"/>
    <w:rsid w:val="006F30C8"/>
    <w:rsid w:val="00714562"/>
    <w:rsid w:val="008A343B"/>
    <w:rsid w:val="00BA176E"/>
    <w:rsid w:val="00CB26CB"/>
    <w:rsid w:val="00CB5A03"/>
    <w:rsid w:val="00D76ACD"/>
    <w:rsid w:val="00E6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B67D9"/>
  <w15:chartTrackingRefBased/>
  <w15:docId w15:val="{409A5F09-0A9B-428C-9A13-F594765E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DE4BA-E3B7-44EC-8DCD-B63DB31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2026-08-21T04:39:00Z</cp:lastPrinted>
  <dcterms:created xsi:type="dcterms:W3CDTF">2026-08-21T08:37:00Z</dcterms:created>
  <dcterms:modified xsi:type="dcterms:W3CDTF">2026-08-21T08:37:00Z</dcterms:modified>
</cp:coreProperties>
</file>