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DA4E" w14:textId="77777777" w:rsidR="008E6512" w:rsidRPr="00DB0E39" w:rsidRDefault="00B159CC" w:rsidP="008E6512">
      <w:pPr>
        <w:pStyle w:val="Subtitle"/>
        <w:rPr>
          <w:noProof w:val="0"/>
          <w:lang w:val="en-US"/>
        </w:rPr>
      </w:pPr>
      <w:bookmarkStart w:id="0" w:name="_Toc145406762"/>
      <w:r>
        <w:rPr>
          <w:noProof w:val="0"/>
          <w:lang w:val="en-US"/>
        </w:rPr>
        <w:t>Meeting report</w:t>
      </w:r>
      <w:r w:rsidR="008E6512" w:rsidRPr="00DB0E39">
        <w:rPr>
          <w:noProof w:val="0"/>
          <w:lang w:val="en-US"/>
        </w:rPr>
        <w:t> </w:t>
      </w:r>
    </w:p>
    <w:p w14:paraId="04E7AAA5" w14:textId="6C028671" w:rsidR="000B5379" w:rsidRDefault="000B5379" w:rsidP="006B12D2">
      <w:pPr>
        <w:pStyle w:val="Title"/>
        <w:rPr>
          <w:lang w:val="en-US"/>
        </w:rPr>
      </w:pPr>
      <w:r>
        <w:rPr>
          <w:lang w:val="en-US"/>
        </w:rPr>
        <w:t>KW</w:t>
      </w:r>
      <w:r w:rsidR="00411DA4">
        <w:rPr>
          <w:lang w:val="en-US"/>
        </w:rPr>
        <w:t>36</w:t>
      </w:r>
      <w:r>
        <w:rPr>
          <w:lang w:val="en-US"/>
        </w:rPr>
        <w:t xml:space="preserve"> </w:t>
      </w:r>
      <w:r w:rsidR="00411DA4">
        <w:rPr>
          <w:lang w:val="en-US"/>
        </w:rPr>
        <w:t>–</w:t>
      </w:r>
      <w:r>
        <w:rPr>
          <w:lang w:val="en-US"/>
        </w:rPr>
        <w:t xml:space="preserve"> </w:t>
      </w:r>
      <w:r w:rsidR="00411DA4">
        <w:rPr>
          <w:lang w:val="en-US"/>
        </w:rPr>
        <w:t>Plan for the conclusion</w:t>
      </w:r>
    </w:p>
    <w:bookmarkEnd w:id="0"/>
    <w:p w14:paraId="468A3A48" w14:textId="7CBAD98D" w:rsidR="00DB0E39" w:rsidRDefault="00653D5D" w:rsidP="00DF71D1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BD8084A" w14:textId="065B8898" w:rsidR="00653D5D" w:rsidRDefault="00653D5D" w:rsidP="00653D5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Mathieu a </w:t>
      </w:r>
      <w:hyperlink r:id="rId8" w:history="1">
        <w:r w:rsidR="00820DA7" w:rsidRPr="00820DA7">
          <w:rPr>
            <w:rStyle w:val="Hyperlink"/>
            <w:lang w:val="en-US"/>
          </w:rPr>
          <w:t>l</w:t>
        </w:r>
        <w:r w:rsidRPr="00820DA7">
          <w:rPr>
            <w:rStyle w:val="Hyperlink"/>
            <w:lang w:val="en-US"/>
          </w:rPr>
          <w:t>iterary review</w:t>
        </w:r>
      </w:hyperlink>
      <w:r>
        <w:rPr>
          <w:lang w:val="en-US"/>
        </w:rPr>
        <w:t xml:space="preserve"> on AD </w:t>
      </w:r>
      <w:r w:rsidR="00820DA7">
        <w:rPr>
          <w:lang w:val="en-US"/>
        </w:rPr>
        <w:t>methods</w:t>
      </w:r>
      <w:r>
        <w:rPr>
          <w:lang w:val="en-US"/>
        </w:rPr>
        <w:t>. It has been already handed over to his university. Now he has three days of time to finish it in a way that is most valuable for HK.</w:t>
      </w:r>
    </w:p>
    <w:p w14:paraId="20512217" w14:textId="48BC0919" w:rsidR="00653D5D" w:rsidRDefault="00653D5D" w:rsidP="00653D5D">
      <w:pPr>
        <w:pStyle w:val="Heading1"/>
        <w:rPr>
          <w:lang w:val="en-US"/>
        </w:rPr>
      </w:pPr>
      <w:r>
        <w:rPr>
          <w:lang w:val="en-US"/>
        </w:rPr>
        <w:t>Idea</w:t>
      </w:r>
    </w:p>
    <w:p w14:paraId="396D55CA" w14:textId="4B8B0FC3" w:rsidR="00653D5D" w:rsidRDefault="00653D5D" w:rsidP="00653D5D">
      <w:pPr>
        <w:pStyle w:val="Heading2"/>
        <w:numPr>
          <w:ilvl w:val="0"/>
          <w:numId w:val="0"/>
        </w:numPr>
        <w:ind w:left="709" w:hanging="432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Three options have been </w:t>
      </w:r>
      <w:r w:rsidR="00820DA7">
        <w:rPr>
          <w:b w:val="0"/>
          <w:bCs w:val="0"/>
          <w:lang w:val="en-US"/>
        </w:rPr>
        <w:t>mentioned</w:t>
      </w:r>
      <w:r>
        <w:rPr>
          <w:b w:val="0"/>
          <w:bCs w:val="0"/>
          <w:lang w:val="en-US"/>
        </w:rPr>
        <w:t xml:space="preserve"> to finish this project:</w:t>
      </w:r>
    </w:p>
    <w:p w14:paraId="5F360507" w14:textId="143DBE7B" w:rsidR="00653D5D" w:rsidRPr="00411DA4" w:rsidRDefault="00820DA7" w:rsidP="00411DA4">
      <w:pPr>
        <w:pStyle w:val="ListParagraph"/>
        <w:numPr>
          <w:ilvl w:val="0"/>
          <w:numId w:val="21"/>
        </w:numPr>
        <w:rPr>
          <w:lang w:val="en-US"/>
        </w:rPr>
      </w:pPr>
      <w:r w:rsidRPr="00411DA4">
        <w:rPr>
          <w:b/>
          <w:bCs/>
          <w:lang w:val="en-US"/>
        </w:rPr>
        <w:t xml:space="preserve">Finish the </w:t>
      </w:r>
      <w:r w:rsidR="00411DA4" w:rsidRPr="00411DA4">
        <w:rPr>
          <w:b/>
          <w:bCs/>
          <w:lang w:val="en-US"/>
        </w:rPr>
        <w:t>paper</w:t>
      </w:r>
      <w:r w:rsidR="00411DA4" w:rsidRPr="00411DA4">
        <w:rPr>
          <w:lang w:val="en-US"/>
        </w:rPr>
        <w:t>:</w:t>
      </w:r>
      <w:r w:rsidRPr="00411DA4">
        <w:rPr>
          <w:lang w:val="en-US"/>
        </w:rPr>
        <w:t xml:space="preserve"> write a description of chosen method</w:t>
      </w:r>
      <w:r w:rsidR="003B51C4" w:rsidRPr="00411DA4">
        <w:rPr>
          <w:lang w:val="en-US"/>
        </w:rPr>
        <w:t>s</w:t>
      </w:r>
      <w:r w:rsidRPr="00411DA4">
        <w:rPr>
          <w:lang w:val="en-US"/>
        </w:rPr>
        <w:t xml:space="preserve"> </w:t>
      </w:r>
      <w:r w:rsidR="003B51C4" w:rsidRPr="00411DA4">
        <w:rPr>
          <w:lang w:val="en-US"/>
        </w:rPr>
        <w:t>to illustrate the overview in the style of  2.1 GDN</w:t>
      </w:r>
      <w:r w:rsidR="00411DA4" w:rsidRPr="00411DA4">
        <w:rPr>
          <w:lang w:val="en-US"/>
        </w:rPr>
        <w:t>.</w:t>
      </w:r>
    </w:p>
    <w:p w14:paraId="18E0BAED" w14:textId="77C7E0C1" w:rsidR="00411DA4" w:rsidRDefault="00411DA4" w:rsidP="00411DA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Applies one of the contamination methods to HK dataset</w:t>
      </w:r>
    </w:p>
    <w:p w14:paraId="514C4351" w14:textId="074E540B" w:rsidR="00411DA4" w:rsidRDefault="00411DA4" w:rsidP="00411DA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Do a team literary review on a selected paper</w:t>
      </w:r>
    </w:p>
    <w:p w14:paraId="655115F1" w14:textId="68E25EE7" w:rsidR="00411DA4" w:rsidRPr="00411DA4" w:rsidRDefault="00411DA4" w:rsidP="00411DA4">
      <w:pPr>
        <w:rPr>
          <w:lang w:val="en-US"/>
        </w:rPr>
      </w:pPr>
      <w:r>
        <w:rPr>
          <w:lang w:val="en-US"/>
        </w:rPr>
        <w:t>Because of the limited time window, the first option has been selected. This doesn’t mean the other option couldn’t be follow in the future.</w:t>
      </w:r>
    </w:p>
    <w:p w14:paraId="1D044DE0" w14:textId="2C708261" w:rsidR="00E618C3" w:rsidRDefault="00CA5E8A" w:rsidP="00ED1B14">
      <w:pPr>
        <w:pStyle w:val="Heading1"/>
        <w:rPr>
          <w:lang w:val="en-US"/>
        </w:rPr>
      </w:pPr>
      <w:r>
        <w:rPr>
          <w:lang w:val="en-US"/>
        </w:rPr>
        <w:t>Paper</w:t>
      </w:r>
    </w:p>
    <w:p w14:paraId="24583ADD" w14:textId="5B80EA8E" w:rsidR="00CF11C7" w:rsidRPr="00CF11C7" w:rsidRDefault="00CF11C7" w:rsidP="00CF11C7">
      <w:pPr>
        <w:pStyle w:val="Heading2"/>
        <w:rPr>
          <w:lang w:val="en-US"/>
        </w:rPr>
      </w:pPr>
      <w:r>
        <w:rPr>
          <w:lang w:val="en-US"/>
        </w:rPr>
        <w:t>Description (2.)</w:t>
      </w:r>
    </w:p>
    <w:p w14:paraId="5C0AE5FF" w14:textId="41134126" w:rsidR="00ED1B14" w:rsidRPr="00CF11C7" w:rsidRDefault="00ED1B14" w:rsidP="00CF11C7">
      <w:pPr>
        <w:pStyle w:val="ListParagraph"/>
        <w:numPr>
          <w:ilvl w:val="0"/>
          <w:numId w:val="19"/>
        </w:numPr>
        <w:rPr>
          <w:lang w:val="en-US"/>
        </w:rPr>
      </w:pPr>
      <w:r w:rsidRPr="00ED1B14">
        <w:rPr>
          <w:lang w:val="en-US"/>
        </w:rPr>
        <w:t xml:space="preserve">Most </w:t>
      </w:r>
      <w:r>
        <w:rPr>
          <w:lang w:val="en-US"/>
        </w:rPr>
        <w:t>important</w:t>
      </w:r>
      <w:r w:rsidR="00CF11C7">
        <w:rPr>
          <w:lang w:val="en-US"/>
        </w:rPr>
        <w:t xml:space="preserve"> type</w:t>
      </w:r>
    </w:p>
    <w:p w14:paraId="35759453" w14:textId="0F2DBD76" w:rsidR="00ED1B14" w:rsidRDefault="00ED1B14" w:rsidP="00ED1B1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Index</w:t>
      </w:r>
      <w:r w:rsidR="00CF11C7">
        <w:rPr>
          <w:lang w:val="en-US"/>
        </w:rPr>
        <w:t xml:space="preserve"> monitoring</w:t>
      </w:r>
    </w:p>
    <w:p w14:paraId="0B82B099" w14:textId="61DDBE56" w:rsidR="00ED1B14" w:rsidRDefault="00CF11C7" w:rsidP="00ED1B1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Contamination</w:t>
      </w:r>
    </w:p>
    <w:p w14:paraId="619E2C7B" w14:textId="5EF6727D" w:rsidR="00ED1B14" w:rsidRPr="00CF11C7" w:rsidRDefault="00CF11C7" w:rsidP="00CF11C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Topology</w:t>
      </w:r>
    </w:p>
    <w:p w14:paraId="001DAEBB" w14:textId="2B36AAED" w:rsidR="00ED1B14" w:rsidRDefault="00ED1B14" w:rsidP="00ED1B1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Feedback </w:t>
      </w:r>
    </w:p>
    <w:p w14:paraId="72601D27" w14:textId="7063A07E" w:rsidR="00ED1B14" w:rsidRDefault="00CF11C7" w:rsidP="00ED1B1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For the less interesting types, the description can be shorter</w:t>
      </w:r>
    </w:p>
    <w:p w14:paraId="4AF2D39D" w14:textId="552AEE12" w:rsidR="00653D5D" w:rsidRDefault="00CF11C7" w:rsidP="00ED1B1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Add e</w:t>
      </w:r>
      <w:r w:rsidR="00653D5D">
        <w:rPr>
          <w:lang w:val="en-US"/>
        </w:rPr>
        <w:t xml:space="preserve">xample how they </w:t>
      </w:r>
      <w:r>
        <w:rPr>
          <w:lang w:val="en-US"/>
        </w:rPr>
        <w:t>implemented the methods</w:t>
      </w:r>
    </w:p>
    <w:p w14:paraId="38D5D518" w14:textId="4E5C8B65" w:rsidR="00653D5D" w:rsidRDefault="00CF11C7" w:rsidP="00ED1B1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Add digammas to illustrate</w:t>
      </w:r>
    </w:p>
    <w:p w14:paraId="022E697F" w14:textId="2F46FCF2" w:rsidR="00CF11C7" w:rsidRDefault="00CF11C7" w:rsidP="00ED1B1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Add some assumption of why interesting</w:t>
      </w:r>
      <w:r>
        <w:rPr>
          <w:lang w:val="en-US"/>
        </w:rPr>
        <w:t xml:space="preserve"> for HK</w:t>
      </w:r>
    </w:p>
    <w:p w14:paraId="7044AC2C" w14:textId="1DEFAC17" w:rsidR="00233AC7" w:rsidRDefault="00233AC7" w:rsidP="00233AC7">
      <w:pPr>
        <w:pStyle w:val="Heading2"/>
        <w:rPr>
          <w:lang w:val="en-US"/>
        </w:rPr>
      </w:pPr>
      <w:r>
        <w:rPr>
          <w:lang w:val="en-US"/>
        </w:rPr>
        <w:t xml:space="preserve">Secondary sources (between into. and </w:t>
      </w:r>
      <w:r w:rsidR="002620B3">
        <w:rPr>
          <w:lang w:val="en-US"/>
        </w:rPr>
        <w:t>1.</w:t>
      </w:r>
      <w:r>
        <w:rPr>
          <w:lang w:val="en-US"/>
        </w:rPr>
        <w:t>)</w:t>
      </w:r>
    </w:p>
    <w:p w14:paraId="0B65D5A8" w14:textId="70F24FE5" w:rsidR="002620B3" w:rsidRPr="002620B3" w:rsidRDefault="002620B3" w:rsidP="002620B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Short description of the secondary source to introduce </w:t>
      </w:r>
      <w:r w:rsidRPr="002620B3">
        <w:rPr>
          <w:lang w:val="en-US"/>
        </w:rPr>
        <w:t>Deep Learning for Anomaly Detection in Time-Series Data - Choi et al. 2021</w:t>
      </w:r>
    </w:p>
    <w:sectPr w:rsidR="002620B3" w:rsidRPr="002620B3" w:rsidSect="007659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DC69D" w14:textId="77777777" w:rsidR="00C511DA" w:rsidRDefault="00C511DA" w:rsidP="00312E94">
      <w:r>
        <w:separator/>
      </w:r>
    </w:p>
  </w:endnote>
  <w:endnote w:type="continuationSeparator" w:id="0">
    <w:p w14:paraId="53E34D39" w14:textId="77777777" w:rsidR="00C511DA" w:rsidRDefault="00C511DA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35947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E819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5A2B20" wp14:editId="7B352597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01030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5A2B2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40F01030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>
      <w:t>ZE</w:t>
    </w:r>
    <w:r w:rsidR="00DD7CA9">
      <w:t xml:space="preserve"> </w:t>
    </w:r>
    <w:r w:rsidR="000B5379">
      <w:t>T&amp;I</w:t>
    </w:r>
  </w:p>
  <w:p w14:paraId="2B22FEE5" w14:textId="77777777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7F56B6">
      <w:t xml:space="preserve"> - </w:t>
    </w:r>
    <w:fldSimple w:instr=" DATE   \* MERGEFORMAT ">
      <w:r w:rsidR="00E618C3">
        <w:rPr>
          <w:noProof/>
        </w:rPr>
        <w:t>12/09/2024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F76E9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CAA93" w14:textId="77777777" w:rsidR="00C511DA" w:rsidRDefault="00C511DA" w:rsidP="00312E94">
      <w:r>
        <w:separator/>
      </w:r>
    </w:p>
  </w:footnote>
  <w:footnote w:type="continuationSeparator" w:id="0">
    <w:p w14:paraId="3D4DDDF2" w14:textId="77777777" w:rsidR="00C511DA" w:rsidRDefault="00C511DA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72281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C49E1" w14:textId="77777777" w:rsidR="000C6579" w:rsidRPr="000C6579" w:rsidRDefault="000C6579" w:rsidP="00293B71">
    <w:pPr>
      <w:pStyle w:val="NoSpacing"/>
      <w:tabs>
        <w:tab w:val="right" w:pos="8931"/>
      </w:tabs>
      <w:spacing w:before="120" w:after="120"/>
      <w:jc w:val="left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drawing>
        <wp:anchor distT="0" distB="0" distL="114300" distR="114300" simplePos="0" relativeHeight="251659264" behindDoc="0" locked="0" layoutInCell="1" allowOverlap="1" wp14:anchorId="1699C88E" wp14:editId="24AFA503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="00293B71" w:rsidRPr="00293B71">
      <w:rPr>
        <w:b/>
        <w:noProof/>
        <w:color w:val="00B050"/>
        <w:spacing w:val="30"/>
        <w:sz w:val="24"/>
        <w:szCs w:val="24"/>
        <w:lang w:val="en-US" w:eastAsia="ja-JP"/>
      </w:rPr>
      <w:t>Literature review -</w:t>
    </w:r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 </w:t>
    </w:r>
    <w:r w:rsidR="000B5379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210B2471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132A4201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381C583" w14:textId="3C4E7B29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Meeting report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48310D9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5732ECCA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1B64F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006E4"/>
    <w:multiLevelType w:val="hybridMultilevel"/>
    <w:tmpl w:val="3BF0EAC6"/>
    <w:lvl w:ilvl="0" w:tplc="589266D4">
      <w:numFmt w:val="bullet"/>
      <w:lvlText w:val="-"/>
      <w:lvlJc w:val="left"/>
      <w:pPr>
        <w:ind w:left="43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1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37B91"/>
    <w:multiLevelType w:val="hybridMultilevel"/>
    <w:tmpl w:val="B226E52E"/>
    <w:lvl w:ilvl="0" w:tplc="B8F05F3A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DE29C9"/>
    <w:multiLevelType w:val="hybridMultilevel"/>
    <w:tmpl w:val="2D568B9A"/>
    <w:lvl w:ilvl="0" w:tplc="F516E516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20"/>
  </w:num>
  <w:num w:numId="3" w16cid:durableId="906380314">
    <w:abstractNumId w:val="18"/>
  </w:num>
  <w:num w:numId="4" w16cid:durableId="1048532790">
    <w:abstractNumId w:val="16"/>
  </w:num>
  <w:num w:numId="5" w16cid:durableId="2141534075">
    <w:abstractNumId w:val="17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5"/>
  </w:num>
  <w:num w:numId="17" w16cid:durableId="1911311466">
    <w:abstractNumId w:val="12"/>
  </w:num>
  <w:num w:numId="18" w16cid:durableId="707143345">
    <w:abstractNumId w:val="11"/>
  </w:num>
  <w:num w:numId="19" w16cid:durableId="793712663">
    <w:abstractNumId w:val="13"/>
  </w:num>
  <w:num w:numId="20" w16cid:durableId="1726489756">
    <w:abstractNumId w:val="10"/>
  </w:num>
  <w:num w:numId="21" w16cid:durableId="12527430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3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162FB"/>
    <w:rsid w:val="002316FD"/>
    <w:rsid w:val="00233AC7"/>
    <w:rsid w:val="002610BD"/>
    <w:rsid w:val="002620B3"/>
    <w:rsid w:val="00280639"/>
    <w:rsid w:val="00280E8F"/>
    <w:rsid w:val="002857FF"/>
    <w:rsid w:val="00293B71"/>
    <w:rsid w:val="0029604D"/>
    <w:rsid w:val="002B39A2"/>
    <w:rsid w:val="002D1977"/>
    <w:rsid w:val="00312E94"/>
    <w:rsid w:val="00333923"/>
    <w:rsid w:val="00342B34"/>
    <w:rsid w:val="003638A1"/>
    <w:rsid w:val="003761E7"/>
    <w:rsid w:val="003938F1"/>
    <w:rsid w:val="00396A56"/>
    <w:rsid w:val="003B51C4"/>
    <w:rsid w:val="003C04D1"/>
    <w:rsid w:val="003D789C"/>
    <w:rsid w:val="00405544"/>
    <w:rsid w:val="00411DA4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614A17"/>
    <w:rsid w:val="00623DCB"/>
    <w:rsid w:val="00653D5D"/>
    <w:rsid w:val="0068142B"/>
    <w:rsid w:val="006815E5"/>
    <w:rsid w:val="0068340D"/>
    <w:rsid w:val="006A0167"/>
    <w:rsid w:val="006A0A56"/>
    <w:rsid w:val="006A27FA"/>
    <w:rsid w:val="006B12D2"/>
    <w:rsid w:val="00754129"/>
    <w:rsid w:val="007659E0"/>
    <w:rsid w:val="00767726"/>
    <w:rsid w:val="007A3F00"/>
    <w:rsid w:val="007F56B6"/>
    <w:rsid w:val="008059DC"/>
    <w:rsid w:val="00820DA7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9D633B"/>
    <w:rsid w:val="00A21133"/>
    <w:rsid w:val="00A576C5"/>
    <w:rsid w:val="00A70254"/>
    <w:rsid w:val="00AA7D51"/>
    <w:rsid w:val="00AB1380"/>
    <w:rsid w:val="00AE03B1"/>
    <w:rsid w:val="00AF42A2"/>
    <w:rsid w:val="00B159CC"/>
    <w:rsid w:val="00B46AAB"/>
    <w:rsid w:val="00BB6DB1"/>
    <w:rsid w:val="00BC0FEF"/>
    <w:rsid w:val="00BC647C"/>
    <w:rsid w:val="00BD2953"/>
    <w:rsid w:val="00BD5F72"/>
    <w:rsid w:val="00C20125"/>
    <w:rsid w:val="00C2346A"/>
    <w:rsid w:val="00C3369E"/>
    <w:rsid w:val="00C511DA"/>
    <w:rsid w:val="00C53889"/>
    <w:rsid w:val="00C568D7"/>
    <w:rsid w:val="00C96DDE"/>
    <w:rsid w:val="00CA5E8A"/>
    <w:rsid w:val="00CB40C1"/>
    <w:rsid w:val="00CC0E94"/>
    <w:rsid w:val="00CC7541"/>
    <w:rsid w:val="00CE79DC"/>
    <w:rsid w:val="00CF11C7"/>
    <w:rsid w:val="00CF7BAA"/>
    <w:rsid w:val="00D304E5"/>
    <w:rsid w:val="00D4604D"/>
    <w:rsid w:val="00D64352"/>
    <w:rsid w:val="00D74127"/>
    <w:rsid w:val="00DB0E39"/>
    <w:rsid w:val="00DC5174"/>
    <w:rsid w:val="00DD7CA9"/>
    <w:rsid w:val="00DE7062"/>
    <w:rsid w:val="00DF71D1"/>
    <w:rsid w:val="00E01F9B"/>
    <w:rsid w:val="00E41498"/>
    <w:rsid w:val="00E618C3"/>
    <w:rsid w:val="00ED1B14"/>
    <w:rsid w:val="00ED2282"/>
    <w:rsid w:val="00F1585F"/>
    <w:rsid w:val="00F43619"/>
    <w:rsid w:val="00FD37EF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A4CF2"/>
  <w15:chartTrackingRefBased/>
  <w15:docId w15:val="{204F940A-D2CD-4E42-B58C-39083E0D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-Giamberini/Anomalies_detection-literature_review/blob/main/2_theReview/main/main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T&amp;I\0_Meeting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0_Meeting report.dotx</Template>
  <TotalTime>0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Idea</vt:lpstr>
      <vt:lpstr>    Three options have been mentioned to finish this project:</vt:lpstr>
      <vt:lpstr>Paper</vt:lpstr>
      <vt:lpstr>    Description (2.)</vt:lpstr>
      <vt:lpstr>    Secondary sources (between into. and )</vt:lpstr>
    </vt:vector>
  </TitlesOfParts>
  <Company>Herrenknecht AG</Company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6</cp:revision>
  <dcterms:created xsi:type="dcterms:W3CDTF">2024-09-12T08:48:00Z</dcterms:created>
  <dcterms:modified xsi:type="dcterms:W3CDTF">2024-09-12T13:40:00Z</dcterms:modified>
</cp:coreProperties>
</file>