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319" w:rsidRPr="00324319" w:rsidRDefault="00324319" w:rsidP="00324319">
      <w:pPr>
        <w:spacing w:after="0" w:line="240" w:lineRule="auto"/>
        <w:jc w:val="center"/>
        <w:rPr>
          <w:rFonts w:ascii="Segoe UI Semibold" w:hAnsi="Segoe UI Semibold" w:cs="Segoe UI Semibold"/>
          <w:color w:val="404040" w:themeColor="text1" w:themeTint="BF"/>
          <w:sz w:val="22"/>
          <w:u w:val="single"/>
        </w:rPr>
      </w:pPr>
      <w:r w:rsidRPr="00324319">
        <w:rPr>
          <w:rFonts w:ascii="Segoe UI Semibold" w:hAnsi="Segoe UI Semibold" w:cs="Segoe UI Semibold"/>
          <w:color w:val="404040" w:themeColor="text1" w:themeTint="BF"/>
          <w:sz w:val="22"/>
          <w:u w:val="single"/>
        </w:rPr>
        <w:t>Exemple de clause à insérer dans un contrat de prestation formation</w:t>
      </w:r>
    </w:p>
    <w:p w:rsidR="00324319" w:rsidRDefault="00324319" w:rsidP="00324319">
      <w:pPr>
        <w:spacing w:after="0" w:line="240" w:lineRule="auto"/>
        <w:jc w:val="both"/>
        <w:rPr>
          <w:rFonts w:ascii="Segoe UI Semibold" w:hAnsi="Segoe UI Semibold" w:cs="Segoe UI Semibold"/>
          <w:color w:val="404040" w:themeColor="text1" w:themeTint="BF"/>
          <w:sz w:val="22"/>
        </w:rPr>
      </w:pPr>
    </w:p>
    <w:p w:rsidR="00324319" w:rsidRDefault="00324319" w:rsidP="00324319">
      <w:pPr>
        <w:spacing w:after="0" w:line="240" w:lineRule="auto"/>
        <w:jc w:val="both"/>
        <w:rPr>
          <w:rFonts w:ascii="Segoe UI Semibold" w:hAnsi="Segoe UI Semibold" w:cs="Segoe UI Semibold"/>
          <w:color w:val="404040" w:themeColor="text1" w:themeTint="BF"/>
          <w:sz w:val="22"/>
        </w:rPr>
      </w:pPr>
      <w:r w:rsidRPr="00863DB5">
        <w:rPr>
          <w:rFonts w:ascii="Segoe UI Semibold" w:hAnsi="Segoe UI Semibold" w:cs="Segoe UI Semibold"/>
          <w:color w:val="404040" w:themeColor="text1" w:themeTint="BF"/>
          <w:sz w:val="22"/>
        </w:rPr>
        <w:t xml:space="preserve">ARTICLE </w:t>
      </w:r>
      <w:r>
        <w:rPr>
          <w:rFonts w:ascii="Segoe UI Semibold" w:hAnsi="Segoe UI Semibold" w:cs="Segoe UI Semibold"/>
          <w:color w:val="404040" w:themeColor="text1" w:themeTint="BF"/>
          <w:sz w:val="22"/>
        </w:rPr>
        <w:t>X</w:t>
      </w:r>
      <w:r w:rsidRPr="00863DB5">
        <w:rPr>
          <w:rFonts w:ascii="Segoe UI Semibold" w:hAnsi="Segoe UI Semibold" w:cs="Segoe UI Semibold"/>
          <w:color w:val="404040" w:themeColor="text1" w:themeTint="BF"/>
          <w:sz w:val="22"/>
        </w:rPr>
        <w:t xml:space="preserve"> – ENGAGEMENTS </w:t>
      </w:r>
      <w:r>
        <w:rPr>
          <w:rFonts w:ascii="Segoe UI Semibold" w:hAnsi="Segoe UI Semibold" w:cs="Segoe UI Semibold"/>
          <w:color w:val="404040" w:themeColor="text1" w:themeTint="BF"/>
          <w:sz w:val="22"/>
        </w:rPr>
        <w:t xml:space="preserve">SPECIFIQUES </w:t>
      </w:r>
      <w:r w:rsidRPr="00863DB5">
        <w:rPr>
          <w:rFonts w:ascii="Segoe UI Semibold" w:hAnsi="Segoe UI Semibold" w:cs="Segoe UI Semibold"/>
          <w:color w:val="404040" w:themeColor="text1" w:themeTint="BF"/>
          <w:sz w:val="22"/>
        </w:rPr>
        <w:t>DU PRESTATAIRE</w:t>
      </w:r>
      <w:r>
        <w:rPr>
          <w:rFonts w:ascii="Segoe UI Semibold" w:hAnsi="Segoe UI Semibold" w:cs="Segoe UI Semibold"/>
          <w:color w:val="404040" w:themeColor="text1" w:themeTint="BF"/>
          <w:sz w:val="22"/>
        </w:rPr>
        <w:t> DANS LE CADRE DE LA REALISATION D’ACTIONS DE FORMATION PROFESSIONNELLE POUR LE COMPTE D</w:t>
      </w:r>
      <w:r>
        <w:rPr>
          <w:rFonts w:ascii="Segoe UI Semibold" w:hAnsi="Segoe UI Semibold" w:cs="Segoe UI Semibold"/>
          <w:color w:val="404040" w:themeColor="text1" w:themeTint="BF"/>
          <w:sz w:val="22"/>
        </w:rPr>
        <w:t xml:space="preserve">E X </w:t>
      </w:r>
      <w:r>
        <w:rPr>
          <w:rFonts w:ascii="Segoe UI Semibold" w:hAnsi="Segoe UI Semibold" w:cs="Segoe UI Semibold"/>
          <w:color w:val="404040" w:themeColor="text1" w:themeTint="BF"/>
          <w:sz w:val="22"/>
        </w:rPr>
        <w:t xml:space="preserve">ET AU TITRE DE </w:t>
      </w:r>
      <w:r>
        <w:rPr>
          <w:rFonts w:ascii="Segoe UI Semibold" w:hAnsi="Segoe UI Semibold" w:cs="Segoe UI Semibold"/>
          <w:color w:val="404040" w:themeColor="text1" w:themeTint="BF"/>
          <w:sz w:val="22"/>
        </w:rPr>
        <w:t>LA DEMARCHE QUALITE DE X</w:t>
      </w:r>
    </w:p>
    <w:p w:rsidR="00324319" w:rsidRDefault="00324319" w:rsidP="00324319">
      <w:pPr>
        <w:spacing w:after="0" w:line="240" w:lineRule="auto"/>
        <w:rPr>
          <w:rFonts w:ascii="Segoe UI Semibold" w:hAnsi="Segoe UI Semibold" w:cs="Segoe UI Semibold"/>
          <w:color w:val="404040" w:themeColor="text1" w:themeTint="BF"/>
          <w:sz w:val="22"/>
        </w:rPr>
      </w:pPr>
    </w:p>
    <w:p w:rsidR="00324319" w:rsidRPr="00AA0F21" w:rsidRDefault="008E427E" w:rsidP="00324319">
      <w:pPr>
        <w:pStyle w:val="Corpsdetexte2"/>
        <w:spacing w:after="0" w:line="240" w:lineRule="auto"/>
        <w:jc w:val="both"/>
      </w:pPr>
      <w:r>
        <w:t xml:space="preserve">X </w:t>
      </w:r>
      <w:r w:rsidR="00324319" w:rsidRPr="00AA0F21">
        <w:t xml:space="preserve">s’est engagé à </w:t>
      </w:r>
      <w:r w:rsidR="00324319">
        <w:t>mettre en œuvre le</w:t>
      </w:r>
      <w:r w:rsidR="00324319" w:rsidRPr="00AA0F21">
        <w:t xml:space="preserve"> référentiel de certification qualité des organismes prestataires d’actions concourant au développement des compétences, visés à l’article l. 6351-1 du Code du travail dit « QUALIOPI » et à </w:t>
      </w:r>
      <w:r w:rsidR="00324319">
        <w:t>respecter</w:t>
      </w:r>
      <w:r w:rsidR="00324319" w:rsidRPr="00AA0F21">
        <w:t xml:space="preserve"> un processus de formation et d</w:t>
      </w:r>
      <w:r w:rsidR="00324319">
        <w:t>’</w:t>
      </w:r>
      <w:r w:rsidR="00324319" w:rsidRPr="00AA0F21">
        <w:t xml:space="preserve">amélioration continue garantissant la pertinence et l’utilité de ses </w:t>
      </w:r>
      <w:r w:rsidR="00324319">
        <w:t>actions dans la durée</w:t>
      </w:r>
      <w:r w:rsidR="00324319" w:rsidRPr="00AA0F21">
        <w:t>.</w:t>
      </w:r>
    </w:p>
    <w:p w:rsidR="00324319" w:rsidRPr="00AA0F21" w:rsidRDefault="00324319" w:rsidP="00324319">
      <w:pPr>
        <w:pStyle w:val="Corpsdetexte2"/>
        <w:spacing w:after="0" w:line="240" w:lineRule="auto"/>
        <w:ind w:left="284"/>
        <w:jc w:val="both"/>
      </w:pPr>
    </w:p>
    <w:p w:rsidR="00324319" w:rsidRPr="00AA0F21" w:rsidRDefault="00324319" w:rsidP="00324319">
      <w:pPr>
        <w:pStyle w:val="Corpsdetexte2"/>
        <w:spacing w:after="0" w:line="240" w:lineRule="auto"/>
        <w:jc w:val="both"/>
      </w:pPr>
      <w:r w:rsidRPr="00AA0F21">
        <w:t xml:space="preserve">A ce titre, </w:t>
      </w:r>
      <w:r w:rsidR="008E427E">
        <w:t xml:space="preserve">X </w:t>
      </w:r>
      <w:r w:rsidRPr="00AA0F21">
        <w:t>s’engage à accompagner LE PRESTATAIRE dans l’appropriation de tous les éléments utiles à la tenue de ces engagements qualité.</w:t>
      </w:r>
    </w:p>
    <w:p w:rsidR="00324319" w:rsidRPr="00AA0F21" w:rsidRDefault="00324319" w:rsidP="00324319">
      <w:pPr>
        <w:pStyle w:val="Corpsdetexte2"/>
        <w:spacing w:after="0" w:line="240" w:lineRule="auto"/>
        <w:ind w:left="284"/>
        <w:jc w:val="both"/>
      </w:pPr>
    </w:p>
    <w:p w:rsidR="00324319" w:rsidRPr="00AA0F21" w:rsidRDefault="00324319" w:rsidP="00324319">
      <w:pPr>
        <w:pStyle w:val="Corpsdetexte2"/>
        <w:spacing w:after="0" w:line="240" w:lineRule="auto"/>
        <w:jc w:val="both"/>
      </w:pPr>
      <w:r w:rsidRPr="00AA0F21">
        <w:t>En contrepartie, le prestataire s’engage</w:t>
      </w:r>
      <w:r>
        <w:t> :</w:t>
      </w:r>
    </w:p>
    <w:p w:rsidR="00324319" w:rsidRPr="00AA0F21" w:rsidRDefault="00324319" w:rsidP="00324319">
      <w:pPr>
        <w:pStyle w:val="Corpsdetexte2"/>
        <w:spacing w:after="0" w:line="240" w:lineRule="auto"/>
        <w:ind w:left="284"/>
        <w:jc w:val="both"/>
      </w:pPr>
    </w:p>
    <w:p w:rsidR="00324319" w:rsidRPr="00AA0F21" w:rsidRDefault="00324319" w:rsidP="00324319">
      <w:pPr>
        <w:pStyle w:val="Corpsdetexte2"/>
        <w:numPr>
          <w:ilvl w:val="0"/>
          <w:numId w:val="1"/>
        </w:numPr>
        <w:spacing w:after="0" w:line="240" w:lineRule="auto"/>
        <w:ind w:left="284" w:hanging="284"/>
        <w:jc w:val="both"/>
      </w:pPr>
      <w:r>
        <w:t>A</w:t>
      </w:r>
      <w:r w:rsidRPr="00AA0F21">
        <w:t xml:space="preserve"> prendre connaissance de l’ensemble des dispositions générales et internes relevant de la démarche qualité et notamment : </w:t>
      </w:r>
    </w:p>
    <w:p w:rsidR="00324319" w:rsidRPr="00AA0F21" w:rsidRDefault="00324319" w:rsidP="00324319">
      <w:pPr>
        <w:pStyle w:val="Corpsdetexte2"/>
        <w:spacing w:after="0" w:line="240" w:lineRule="auto"/>
        <w:ind w:left="284"/>
        <w:jc w:val="both"/>
      </w:pPr>
    </w:p>
    <w:p w:rsidR="00324319" w:rsidRPr="00AA0F21" w:rsidRDefault="00324319" w:rsidP="00324319">
      <w:pPr>
        <w:pStyle w:val="Corpsdetexte2"/>
        <w:numPr>
          <w:ilvl w:val="0"/>
          <w:numId w:val="2"/>
        </w:numPr>
        <w:spacing w:after="0" w:line="240" w:lineRule="auto"/>
        <w:jc w:val="both"/>
      </w:pPr>
      <w:r w:rsidRPr="00AA0F21">
        <w:t>Le Guide du Référentiel National QUALIOPI</w:t>
      </w:r>
    </w:p>
    <w:p w:rsidR="00324319" w:rsidRPr="00AA0F21" w:rsidRDefault="00324319" w:rsidP="00324319">
      <w:pPr>
        <w:pStyle w:val="Corpsdetexte2"/>
        <w:numPr>
          <w:ilvl w:val="0"/>
          <w:numId w:val="2"/>
        </w:numPr>
        <w:spacing w:after="0" w:line="240" w:lineRule="auto"/>
        <w:jc w:val="both"/>
      </w:pPr>
      <w:r w:rsidRPr="00AA0F21">
        <w:t>Le processus interne de mise en œuvre des formations professionnelles</w:t>
      </w:r>
    </w:p>
    <w:p w:rsidR="00324319" w:rsidRPr="00AA0F21" w:rsidRDefault="00324319" w:rsidP="00324319">
      <w:pPr>
        <w:pStyle w:val="Corpsdetexte2"/>
        <w:numPr>
          <w:ilvl w:val="0"/>
          <w:numId w:val="2"/>
        </w:numPr>
        <w:spacing w:after="0" w:line="240" w:lineRule="auto"/>
        <w:jc w:val="both"/>
      </w:pPr>
      <w:r w:rsidRPr="00AA0F21">
        <w:t>Le processus d’amélioration continue</w:t>
      </w:r>
    </w:p>
    <w:p w:rsidR="00324319" w:rsidRPr="00AA0F21" w:rsidRDefault="00324319" w:rsidP="00324319">
      <w:pPr>
        <w:pStyle w:val="Corpsdetexte2"/>
        <w:spacing w:after="0" w:line="240" w:lineRule="auto"/>
        <w:ind w:left="284"/>
        <w:jc w:val="both"/>
      </w:pPr>
    </w:p>
    <w:p w:rsidR="00324319" w:rsidRPr="00AA0F21" w:rsidRDefault="00324319" w:rsidP="00324319">
      <w:pPr>
        <w:pStyle w:val="Corpsdetexte2"/>
        <w:numPr>
          <w:ilvl w:val="0"/>
          <w:numId w:val="1"/>
        </w:numPr>
        <w:spacing w:after="0" w:line="240" w:lineRule="auto"/>
        <w:ind w:left="284" w:hanging="284"/>
        <w:jc w:val="both"/>
      </w:pPr>
      <w:r w:rsidRPr="00AA0F21">
        <w:t>A respecter scrupuleusement l’ensemble des dispositions du Référentiel National QUALIOPI et des processus internes</w:t>
      </w:r>
      <w:r w:rsidR="008E427E">
        <w:t xml:space="preserve"> X</w:t>
      </w:r>
      <w:r w:rsidRPr="00AA0F21">
        <w:t>.</w:t>
      </w:r>
    </w:p>
    <w:p w:rsidR="00324319" w:rsidRPr="00AA0F21" w:rsidRDefault="00324319" w:rsidP="00324319">
      <w:pPr>
        <w:pStyle w:val="Corpsdetexte2"/>
        <w:spacing w:after="0" w:line="240" w:lineRule="auto"/>
        <w:ind w:left="284"/>
        <w:jc w:val="both"/>
      </w:pPr>
    </w:p>
    <w:p w:rsidR="00324319" w:rsidRPr="00AA0F21" w:rsidRDefault="00324319" w:rsidP="00324319">
      <w:pPr>
        <w:pStyle w:val="Corpsdetexte2"/>
        <w:spacing w:after="0" w:line="240" w:lineRule="auto"/>
        <w:jc w:val="both"/>
      </w:pPr>
      <w:r w:rsidRPr="00AA0F21">
        <w:t xml:space="preserve">L’ensemble des éléments utiles sont accessibles au prestataire via son accès sécurisé à l’Extranet </w:t>
      </w:r>
      <w:bookmarkStart w:id="0" w:name="_GoBack"/>
      <w:bookmarkEnd w:id="0"/>
      <w:r w:rsidRPr="00AA0F21">
        <w:t xml:space="preserve">dans la rubrique METHODE FORMATION. </w:t>
      </w:r>
    </w:p>
    <w:p w:rsidR="008B59EC" w:rsidRDefault="008E427E"/>
    <w:sectPr w:rsidR="008B5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D2328"/>
    <w:multiLevelType w:val="hybridMultilevel"/>
    <w:tmpl w:val="C6AA0346"/>
    <w:lvl w:ilvl="0" w:tplc="6624EC56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F50F9"/>
    <w:multiLevelType w:val="hybridMultilevel"/>
    <w:tmpl w:val="51C0A12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319"/>
    <w:rsid w:val="00324319"/>
    <w:rsid w:val="00507270"/>
    <w:rsid w:val="007F3F0A"/>
    <w:rsid w:val="008E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12A7"/>
  <w15:chartTrackingRefBased/>
  <w15:docId w15:val="{63B90AD5-94FA-4DAB-9DDC-8ED01DDF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319"/>
    <w:pPr>
      <w:spacing w:after="200" w:line="276" w:lineRule="auto"/>
    </w:pPr>
    <w:rPr>
      <w:rFonts w:ascii="Segoe UI" w:hAnsi="Segoe UI" w:cs="Segoe UI"/>
      <w:bCs/>
      <w:color w:val="262626" w:themeColor="text1" w:themeTint="D9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orpsdetexte2Car">
    <w:name w:val="Corps de texte 2 Car"/>
    <w:basedOn w:val="Policepardfaut"/>
    <w:link w:val="Corpsdetexte2"/>
    <w:uiPriority w:val="99"/>
    <w:rsid w:val="00324319"/>
    <w:rPr>
      <w:rFonts w:ascii="Calibri" w:eastAsia="Calibri" w:hAnsi="Calibri" w:cs="Times New Roman"/>
    </w:rPr>
  </w:style>
  <w:style w:type="paragraph" w:styleId="Corpsdetexte2">
    <w:name w:val="Body Text 2"/>
    <w:basedOn w:val="Normal"/>
    <w:link w:val="Corpsdetexte2Car"/>
    <w:uiPriority w:val="99"/>
    <w:unhideWhenUsed/>
    <w:rsid w:val="00324319"/>
    <w:pPr>
      <w:spacing w:after="120" w:line="480" w:lineRule="auto"/>
    </w:pPr>
    <w:rPr>
      <w:rFonts w:ascii="Calibri" w:eastAsia="Calibri" w:hAnsi="Calibri" w:cs="Times New Roman"/>
      <w:bCs w:val="0"/>
      <w:color w:val="auto"/>
      <w:sz w:val="22"/>
      <w:szCs w:val="22"/>
    </w:rPr>
  </w:style>
  <w:style w:type="character" w:customStyle="1" w:styleId="Corpsdetexte2Car1">
    <w:name w:val="Corps de texte 2 Car1"/>
    <w:basedOn w:val="Policepardfaut"/>
    <w:uiPriority w:val="99"/>
    <w:semiHidden/>
    <w:rsid w:val="00324319"/>
    <w:rPr>
      <w:rFonts w:ascii="Segoe UI" w:hAnsi="Segoe UI" w:cs="Segoe UI"/>
      <w:bCs/>
      <w:color w:val="262626" w:themeColor="text1" w:themeTint="D9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DEBC75F865A34EB958015299C85187" ma:contentTypeVersion="12" ma:contentTypeDescription="Crée un document." ma:contentTypeScope="" ma:versionID="b51f5ce82eb9f3b7a7bf0ba487c4f9c6">
  <xsd:schema xmlns:xsd="http://www.w3.org/2001/XMLSchema" xmlns:xs="http://www.w3.org/2001/XMLSchema" xmlns:p="http://schemas.microsoft.com/office/2006/metadata/properties" xmlns:ns2="f77b9e96-4b84-4412-9fb0-7148f2718351" xmlns:ns3="91ced7d9-800f-455c-bc73-b6f21715af6b" targetNamespace="http://schemas.microsoft.com/office/2006/metadata/properties" ma:root="true" ma:fieldsID="4fbf331499f6793fbb0ca504f4abf3a6" ns2:_="" ns3:_="">
    <xsd:import namespace="f77b9e96-4b84-4412-9fb0-7148f2718351"/>
    <xsd:import namespace="91ced7d9-800f-455c-bc73-b6f21715af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b9e96-4b84-4412-9fb0-7148f27183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4bcb7a3c-45b5-49fc-abfd-3ccbf89625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ced7d9-800f-455c-bc73-b6f21715af6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591cbb21-4451-4bb4-88f1-8f4655031e77}" ma:internalName="TaxCatchAll" ma:showField="CatchAllData" ma:web="91ced7d9-800f-455c-bc73-b6f21715af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D874D-AACE-408C-946D-6274B918A38C}"/>
</file>

<file path=customXml/itemProps2.xml><?xml version="1.0" encoding="utf-8"?>
<ds:datastoreItem xmlns:ds="http://schemas.openxmlformats.org/officeDocument/2006/customXml" ds:itemID="{31C6034A-6E12-436A-9EDF-4B6E2AA5AE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204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ordinateur</dc:creator>
  <cp:keywords/>
  <dc:description/>
  <cp:lastModifiedBy>ordinateur</cp:lastModifiedBy>
  <cp:revision>2</cp:revision>
  <dcterms:created xsi:type="dcterms:W3CDTF">2021-04-29T08:08:00Z</dcterms:created>
  <dcterms:modified xsi:type="dcterms:W3CDTF">2021-04-29T08:12:00Z</dcterms:modified>
</cp:coreProperties>
</file>