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22808" w14:textId="1C617AEA" w:rsidR="00E41688" w:rsidRPr="00CE3266" w:rsidRDefault="007C0395" w:rsidP="00CE3266">
      <w:pPr>
        <w:pStyle w:val="Citationintense"/>
        <w:rPr>
          <w:b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C0395">
        <w:rPr>
          <w:b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Etude</w:t>
      </w:r>
      <w:r w:rsidR="00716F5C">
        <w:rPr>
          <w:b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 et Analyses d’attaques virales célèbres</w:t>
      </w:r>
      <w:r w:rsidR="00850E75">
        <w:rPr>
          <w:b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bookmarkStart w:id="0" w:name="_Hlk65224303"/>
      <w:r w:rsidR="00850E75" w:rsidRPr="00850E75">
        <w:rPr>
          <w:i w:val="0"/>
          <w:iCs w:val="0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UE SEC102 CNAM</w:t>
      </w:r>
      <w:bookmarkEnd w:id="0"/>
    </w:p>
    <w:p w14:paraId="2BD69D83" w14:textId="77777777" w:rsidR="00CE3266" w:rsidRDefault="00CE3266"/>
    <w:p w14:paraId="636585ED" w14:textId="49DF5BE0" w:rsidR="007C0395" w:rsidRPr="007C0395" w:rsidRDefault="00716F5C" w:rsidP="007C0395">
      <w:pPr>
        <w:pStyle w:val="Titre"/>
        <w:rPr>
          <w:rStyle w:val="lev"/>
          <w:sz w:val="44"/>
          <w:szCs w:val="44"/>
        </w:rPr>
      </w:pPr>
      <w:r>
        <w:rPr>
          <w:rStyle w:val="lev"/>
          <w:sz w:val="44"/>
          <w:szCs w:val="44"/>
        </w:rPr>
        <w:t>Deux attaques virales à étudier, décrypter dans leur mode de propagation.</w:t>
      </w:r>
    </w:p>
    <w:p w14:paraId="64E1030D" w14:textId="767AA69D" w:rsidR="00B47373" w:rsidRDefault="00716F5C" w:rsidP="00E0354F">
      <w:pPr>
        <w:pStyle w:val="Titre1"/>
      </w:pPr>
      <w:r>
        <w:t>L’attaque du Ver de Morris</w:t>
      </w:r>
    </w:p>
    <w:p w14:paraId="2BD49746" w14:textId="38812EE8" w:rsidR="00716F5C" w:rsidRDefault="00716F5C" w:rsidP="00E0354F">
      <w:pPr>
        <w:pStyle w:val="Titre1"/>
        <w:rPr>
          <w:rStyle w:val="lev"/>
        </w:rPr>
      </w:pPr>
      <w:r>
        <w:t xml:space="preserve">L’attaque de Wannacry ou Wannacrypt </w:t>
      </w:r>
    </w:p>
    <w:p w14:paraId="273F05CE" w14:textId="7B934A4A" w:rsidR="007C0395" w:rsidRPr="007C0395" w:rsidRDefault="00716F5C" w:rsidP="007C0395">
      <w:pPr>
        <w:pStyle w:val="Titre"/>
        <w:rPr>
          <w:rStyle w:val="lev"/>
          <w:sz w:val="44"/>
          <w:szCs w:val="44"/>
        </w:rPr>
      </w:pPr>
      <w:r>
        <w:rPr>
          <w:rStyle w:val="lev"/>
          <w:sz w:val="44"/>
          <w:szCs w:val="44"/>
        </w:rPr>
        <w:t>Objectif du TP</w:t>
      </w:r>
    </w:p>
    <w:p w14:paraId="37CE81E2" w14:textId="0C6C781B" w:rsidR="007C0395" w:rsidRDefault="00716F5C" w:rsidP="007C0395">
      <w:pPr>
        <w:pStyle w:val="Paragraphedeliste"/>
        <w:numPr>
          <w:ilvl w:val="0"/>
          <w:numId w:val="1"/>
        </w:numPr>
      </w:pPr>
      <w:r>
        <w:t>Expliquer rapidement l’historique et les raisons de l’attaque</w:t>
      </w:r>
    </w:p>
    <w:p w14:paraId="085990F9" w14:textId="5DDBE749" w:rsidR="007C0395" w:rsidRDefault="00716F5C" w:rsidP="007C0395">
      <w:pPr>
        <w:pStyle w:val="Paragraphedeliste"/>
        <w:numPr>
          <w:ilvl w:val="0"/>
          <w:numId w:val="1"/>
        </w:numPr>
      </w:pPr>
      <w:r>
        <w:t xml:space="preserve">Classifier et expliquer dans </w:t>
      </w:r>
      <w:r w:rsidR="006349ED">
        <w:t>quel type</w:t>
      </w:r>
      <w:r>
        <w:t xml:space="preserve"> d’attaque classer ces deux infections</w:t>
      </w:r>
    </w:p>
    <w:p w14:paraId="6F1B5A13" w14:textId="1D3AA9C1" w:rsidR="007C0395" w:rsidRDefault="00716F5C" w:rsidP="007C0395">
      <w:pPr>
        <w:pStyle w:val="Paragraphedeliste"/>
        <w:numPr>
          <w:ilvl w:val="0"/>
          <w:numId w:val="1"/>
        </w:numPr>
      </w:pPr>
      <w:r>
        <w:t>Quelles failles système ont-ils utilisé</w:t>
      </w:r>
    </w:p>
    <w:p w14:paraId="075B7EE5" w14:textId="726601DC" w:rsidR="007C0395" w:rsidRDefault="00716F5C" w:rsidP="007C0395">
      <w:pPr>
        <w:pStyle w:val="Paragraphedeliste"/>
        <w:numPr>
          <w:ilvl w:val="0"/>
          <w:numId w:val="1"/>
        </w:numPr>
      </w:pPr>
      <w:r>
        <w:t>Quelle prévention auriez-vous mis en place dans le cadre de l’administration d’un réseau entier de société ?</w:t>
      </w:r>
    </w:p>
    <w:p w14:paraId="49E4D128" w14:textId="7624BCD3" w:rsidR="0030709D" w:rsidRDefault="00716F5C" w:rsidP="007C0395">
      <w:pPr>
        <w:pStyle w:val="Paragraphedeliste"/>
        <w:numPr>
          <w:ilvl w:val="0"/>
          <w:numId w:val="1"/>
        </w:numPr>
      </w:pPr>
      <w:r>
        <w:t>Comment auriez-vous éradiqué le virus en cas de poste infecté</w:t>
      </w:r>
      <w:r w:rsidR="004F6FA2">
        <w:t xml:space="preserve"> ou comment auriez supprimé la menace</w:t>
      </w:r>
    </w:p>
    <w:sectPr w:rsidR="003070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F6D1E"/>
    <w:multiLevelType w:val="hybridMultilevel"/>
    <w:tmpl w:val="B29ED8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84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66"/>
    <w:rsid w:val="000B32B2"/>
    <w:rsid w:val="002C23BB"/>
    <w:rsid w:val="0030709D"/>
    <w:rsid w:val="00344338"/>
    <w:rsid w:val="004F6FA2"/>
    <w:rsid w:val="006349ED"/>
    <w:rsid w:val="006543BA"/>
    <w:rsid w:val="00716F5C"/>
    <w:rsid w:val="007C0395"/>
    <w:rsid w:val="00850E75"/>
    <w:rsid w:val="00927925"/>
    <w:rsid w:val="00B47373"/>
    <w:rsid w:val="00B80442"/>
    <w:rsid w:val="00B80D4E"/>
    <w:rsid w:val="00BA30FB"/>
    <w:rsid w:val="00C4415D"/>
    <w:rsid w:val="00C62775"/>
    <w:rsid w:val="00CB2135"/>
    <w:rsid w:val="00CE3266"/>
    <w:rsid w:val="00E0354F"/>
    <w:rsid w:val="00E41688"/>
    <w:rsid w:val="00EB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DFA13"/>
  <w15:chartTrackingRefBased/>
  <w15:docId w15:val="{E5A5F6BE-7B05-4595-AB0F-57D41166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35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26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266"/>
    <w:rPr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sid w:val="007C0395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7C03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7C039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03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DASRIAUX</dc:creator>
  <cp:keywords/>
  <dc:description/>
  <cp:lastModifiedBy>Francois DASRIAUX</cp:lastModifiedBy>
  <cp:revision>3</cp:revision>
  <dcterms:created xsi:type="dcterms:W3CDTF">2024-02-23T08:38:00Z</dcterms:created>
  <dcterms:modified xsi:type="dcterms:W3CDTF">2024-02-23T08:47:00Z</dcterms:modified>
</cp:coreProperties>
</file>