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>Formulaire contact</w:t>
      </w:r>
    </w:p>
    <w:p>
      <w:pPr>
        <w:pStyle w:val="Normal"/>
        <w:numPr>
          <w:ilvl w:val="0"/>
          <w:numId w:val="6"/>
        </w:numPr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>Nom (OBLIGATOIRE)</w:t>
      </w:r>
    </w:p>
    <w:p>
      <w:pPr>
        <w:pStyle w:val="Normal"/>
        <w:numPr>
          <w:ilvl w:val="0"/>
          <w:numId w:val="6"/>
        </w:numPr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>Société (OBLIGATOIRE)</w:t>
      </w:r>
    </w:p>
    <w:p>
      <w:pPr>
        <w:pStyle w:val="Normal"/>
        <w:numPr>
          <w:ilvl w:val="0"/>
          <w:numId w:val="6"/>
        </w:numPr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>Téléphone (OBLIGATOIRE)</w:t>
      </w:r>
    </w:p>
    <w:p>
      <w:pPr>
        <w:pStyle w:val="Normal"/>
        <w:numPr>
          <w:ilvl w:val="0"/>
          <w:numId w:val="6"/>
        </w:numPr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>Mail (OBLIGATOIRE)</w:t>
      </w:r>
    </w:p>
    <w:p>
      <w:pPr>
        <w:pStyle w:val="Normal"/>
        <w:numPr>
          <w:ilvl w:val="0"/>
          <w:numId w:val="6"/>
        </w:numPr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  <w:t>Message (OBLIGATOIRE)</w:t>
      </w:r>
    </w:p>
    <w:p>
      <w:pPr>
        <w:pStyle w:val="Normal"/>
        <w:rPr>
          <w:b/>
          <w:bCs/>
          <w:sz w:val="16"/>
          <w:szCs w:val="16"/>
          <w:highlight w:val="none"/>
          <w:shd w:fill="auto" w:val="clear"/>
        </w:rPr>
      </w:pPr>
      <w:r>
        <w:rPr>
          <w:b/>
          <w:bCs/>
          <w:sz w:val="16"/>
          <w:szCs w:val="16"/>
          <w:shd w:fill="auto" w:val="clear"/>
        </w:rPr>
      </w:r>
    </w:p>
    <w:p>
      <w:pPr>
        <w:pStyle w:val="Normal"/>
        <w:rPr>
          <w:highlight w:val="none"/>
          <w:shd w:fill="81D41A" w:val="clear"/>
        </w:rPr>
      </w:pPr>
      <w:r>
        <w:rPr>
          <w:b/>
          <w:bCs/>
          <w:sz w:val="16"/>
          <w:szCs w:val="16"/>
          <w:shd w:fill="81D41A" w:val="clear"/>
        </w:rPr>
        <w:t>Votre exigence mérite l’excellence.</w:t>
      </w:r>
    </w:p>
    <w:p>
      <w:pPr>
        <w:pStyle w:val="Normal"/>
        <w:jc w:val="both"/>
        <w:rPr>
          <w:highlight w:val="none"/>
          <w:shd w:fill="81D41A" w:val="clear"/>
        </w:rPr>
      </w:pPr>
      <w:r>
        <w:rPr>
          <w:sz w:val="16"/>
          <w:szCs w:val="16"/>
          <w:shd w:fill="81D41A" w:val="clear"/>
        </w:rPr>
        <w:t>Access Assistance vous garantit un service de nettoyage rigoureux, réactif et personnalisé, au plus près de vos exigences, sur tout le territoire du Bas-Rhin.</w:t>
      </w:r>
    </w:p>
    <w:p>
      <w:pPr>
        <w:pStyle w:val="Normal"/>
        <w:rPr>
          <w:b/>
          <w:bCs/>
          <w:sz w:val="16"/>
          <w:szCs w:val="16"/>
          <w:highlight w:val="none"/>
          <w:shd w:fill="81D41A" w:val="clear"/>
        </w:rPr>
      </w:pPr>
      <w:r>
        <w:rPr>
          <w:b/>
          <w:bCs/>
          <w:sz w:val="16"/>
          <w:szCs w:val="16"/>
          <w:shd w:fill="81D41A" w:val="clear"/>
        </w:rPr>
      </w:r>
    </w:p>
    <w:p>
      <w:pPr>
        <w:pStyle w:val="Normal"/>
        <w:rPr>
          <w:highlight w:val="none"/>
          <w:shd w:fill="81D41A" w:val="clear"/>
        </w:rPr>
      </w:pPr>
      <w:r>
        <w:rPr>
          <w:b/>
          <w:bCs/>
          <w:sz w:val="16"/>
          <w:szCs w:val="16"/>
          <w:shd w:fill="81D41A" w:val="clear"/>
        </w:rPr>
        <w:t>Notre société</w:t>
      </w:r>
    </w:p>
    <w:p>
      <w:pPr>
        <w:pStyle w:val="Normal"/>
        <w:rPr>
          <w:highlight w:val="none"/>
          <w:shd w:fill="81D41A" w:val="clear"/>
        </w:rPr>
      </w:pPr>
      <w:r>
        <w:rPr>
          <w:b/>
          <w:bCs/>
          <w:sz w:val="16"/>
          <w:szCs w:val="16"/>
          <w:shd w:fill="81D41A" w:val="clear"/>
        </w:rPr>
        <w:t>Depuis 2001, un acteur de référence du nettoyage professionnel dans le Bas-Rhin</w:t>
      </w:r>
    </w:p>
    <w:p>
      <w:pPr>
        <w:pStyle w:val="Normal"/>
        <w:rPr>
          <w:highlight w:val="none"/>
          <w:shd w:fill="81D41A" w:val="clear"/>
        </w:rPr>
      </w:pPr>
      <w:r>
        <w:rPr>
          <w:sz w:val="16"/>
          <w:szCs w:val="16"/>
          <w:shd w:fill="81D41A" w:val="clear"/>
        </w:rPr>
        <w:t>Entreprise familiale implantée à Wasselonne depuis plus de vingt-cinq ans, Access Assistance est aujourd’hui un acteur incontournable du nettoyage professionnel dans le Bas-Rhin.</w:t>
        <w:br/>
        <w:t>Avec plus de 35 collaborateurs experts, nous accompagnons collectivités, bailleurs, industries et entreprises avec une ambition claire : offrir une qualité visible, constante et durable.</w:t>
      </w:r>
    </w:p>
    <w:p>
      <w:pPr>
        <w:pStyle w:val="Normal"/>
        <w:rPr>
          <w:highlight w:val="none"/>
          <w:shd w:fill="81D41A" w:val="clear"/>
        </w:rPr>
      </w:pPr>
      <w:r>
        <w:rPr>
          <w:sz w:val="16"/>
          <w:szCs w:val="16"/>
          <w:shd w:fill="81D41A" w:val="clear"/>
        </w:rPr>
        <w:t>Ce qui fait notre différence ?</w:t>
        <w:br/>
        <w:t>Une exigence sans compromis, une organisation parfaitement maîtrisée et une capacité à comprendre les enjeux réels de chaque site, même les plus complexes.</w:t>
        <w:br/>
        <w:t xml:space="preserve">Fort de notre expérience dans les marchés publics, nous avons développé une méthodologie rigoureuse, </w:t>
      </w:r>
      <w:r>
        <w:rPr>
          <w:sz w:val="16"/>
          <w:szCs w:val="16"/>
          <w:shd w:fill="81D41A" w:val="clear"/>
        </w:rPr>
        <w:t>`</w:t>
      </w:r>
      <w:r>
        <w:rPr>
          <w:sz w:val="16"/>
          <w:szCs w:val="16"/>
          <w:shd w:fill="81D41A" w:val="clear"/>
        </w:rPr>
        <w:t>transparente et conforme aux standards les plus élevés du secteur.</w:t>
      </w:r>
    </w:p>
    <w:p>
      <w:pPr>
        <w:pStyle w:val="Normal"/>
        <w:rPr>
          <w:highlight w:val="none"/>
          <w:shd w:fill="81D41A" w:val="clear"/>
        </w:rPr>
      </w:pPr>
      <w:r>
        <w:rPr>
          <w:sz w:val="16"/>
          <w:szCs w:val="16"/>
          <w:shd w:fill="81D41A" w:val="clear"/>
        </w:rPr>
        <w:t>Chez Access Assistance, chaque prestation est pensée pour apporter plus qu’un simple nettoyage :</w:t>
        <w:br/>
        <w:t>une fiabilité totale, une réactivité immédiate et un engagement quotidien pour la satisfaction de nos clients.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Un client, une offre – Notre approche sur mesure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Parce que chaque site présente ses propres contraintes, ses volumes et ses rythmes, nous construisons pour chacun de nos clients une offre sur mesure, alignée sur leurs besoins réels.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Notre démarche repose sur :</w:t>
      </w:r>
    </w:p>
    <w:p>
      <w:pPr>
        <w:pStyle w:val="Normal"/>
        <w:numPr>
          <w:ilvl w:val="0"/>
          <w:numId w:val="1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une analyse précise des locaux (fréquences, surfaces, usages),</w:t>
      </w:r>
    </w:p>
    <w:p>
      <w:pPr>
        <w:pStyle w:val="Normal"/>
        <w:numPr>
          <w:ilvl w:val="0"/>
          <w:numId w:val="1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la définition de prestations adaptées et optimisées,</w:t>
      </w:r>
    </w:p>
    <w:p>
      <w:pPr>
        <w:pStyle w:val="Normal"/>
        <w:numPr>
          <w:ilvl w:val="0"/>
          <w:numId w:val="1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un dimensionnement horaire cohérent,</w:t>
      </w:r>
    </w:p>
    <w:p>
      <w:pPr>
        <w:pStyle w:val="Normal"/>
        <w:numPr>
          <w:ilvl w:val="0"/>
          <w:numId w:val="1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des propositions claires, transparentes et durables,</w:t>
      </w:r>
    </w:p>
    <w:p>
      <w:pPr>
        <w:pStyle w:val="Normal"/>
        <w:numPr>
          <w:ilvl w:val="0"/>
          <w:numId w:val="1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la possibilité d’ajuster nos services en cours de marché selon l’évolution du site.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L’objectif : un partenariat durable, simple et efficace, avec une entreprise qui s’engage vraiment à vos côtés.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Restez assis. On s’occupe de tout.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Des prestations pensées pour simplifier votre quotidien et valoriser vos espaces professionnels.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Nettoyage de bureaux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Sols, sanitaires, bureaux, salles de réunion, cuisines, espaces communs.</w:t>
        <w:br/>
        <w:t>Un environnement propre, sain et confortable, avec une qualité constante et un suivi digitalisé.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Vitrerie – Intérieur &amp; Extérieur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Vitres impeccables en toutes circonstances : vitrages simples, verrières, grandes hauteurs, accès difficiles et interventions avec nacelle.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Nettoyage industriel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Hygiène et performance dans vos espaces techniques : entrepôts, ateliers, zones de production, chambres froides, locaux techniques.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Nettoyage en milieu alimentaire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Prestations conformes HACCP : dégraissage, désinfection, traitement des zones sensibles, équipements et surfaces de préparation.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Piscines &amp; espaces aquatiques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Nettoyage complet des plages, zones humides, vestiaires, douches, cabines et locaux techniques. Hygiène renforcée et protocoles adaptés.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Gymnases &amp; installations sportives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Entretien des sols sportifs, vestiaires, douches, salles multisports, tribunes et sanitaires.</w:t>
        <w:br/>
        <w:t>Produits spécifiques aux revêtements sensibles.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Nettoyage de fin de chantier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Dépoussiérage complet, remise en état, lavage des vitres, élimination des traces et finitions impeccables pour une livraison parfaite.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Nettoyage des moquettes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Aspi-brossage, shampouinage, lessivage et détachage.</w:t>
        <w:br/>
        <w:t>Idéal pour redonner vie à vos sols textiles.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Traitement &amp; rénovation des sols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Pour des sols éclatants, protégés et durables.</w:t>
      </w:r>
    </w:p>
    <w:p>
      <w:pPr>
        <w:pStyle w:val="Normal"/>
        <w:numPr>
          <w:ilvl w:val="0"/>
          <w:numId w:val="2"/>
        </w:numPr>
        <w:ind w:hanging="360" w:start="360"/>
        <w:rPr>
          <w:sz w:val="16"/>
          <w:szCs w:val="16"/>
        </w:rPr>
      </w:pPr>
      <w:r>
        <w:rPr>
          <w:b/>
          <w:bCs/>
          <w:sz w:val="16"/>
          <w:szCs w:val="16"/>
        </w:rPr>
        <w:t>Décapage</w:t>
      </w:r>
      <w:r>
        <w:rPr>
          <w:sz w:val="16"/>
          <w:szCs w:val="16"/>
        </w:rPr>
        <w:t xml:space="preserve"> : élimination des anciennes couches, encrassements et résidus.</w:t>
      </w:r>
    </w:p>
    <w:p>
      <w:pPr>
        <w:pStyle w:val="Normal"/>
        <w:numPr>
          <w:ilvl w:val="0"/>
          <w:numId w:val="2"/>
        </w:numPr>
        <w:ind w:hanging="360" w:start="360"/>
        <w:rPr>
          <w:sz w:val="16"/>
          <w:szCs w:val="16"/>
        </w:rPr>
      </w:pPr>
      <w:r>
        <w:rPr>
          <w:b/>
          <w:bCs/>
          <w:sz w:val="16"/>
          <w:szCs w:val="16"/>
        </w:rPr>
        <w:t>Lustrage haute brillance</w:t>
      </w:r>
      <w:r>
        <w:rPr>
          <w:sz w:val="16"/>
          <w:szCs w:val="16"/>
        </w:rPr>
        <w:t xml:space="preserve"> : rendu uniforme, éclatant et professionnel.</w:t>
      </w:r>
    </w:p>
    <w:p>
      <w:pPr>
        <w:pStyle w:val="Normal"/>
        <w:numPr>
          <w:ilvl w:val="0"/>
          <w:numId w:val="2"/>
        </w:numPr>
        <w:ind w:hanging="360" w:start="360"/>
        <w:rPr>
          <w:sz w:val="16"/>
          <w:szCs w:val="16"/>
        </w:rPr>
      </w:pPr>
      <w:r>
        <w:rPr>
          <w:b/>
          <w:bCs/>
          <w:sz w:val="16"/>
          <w:szCs w:val="16"/>
        </w:rPr>
        <w:t>Métallisation</w:t>
      </w:r>
      <w:r>
        <w:rPr>
          <w:sz w:val="16"/>
          <w:szCs w:val="16"/>
        </w:rPr>
        <w:t xml:space="preserve"> : protection renforcée, brillance durable, entretien facilité.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Idéal pour halls, bâtiments administratifs, écoles, salles polyvalentes et zones à forte fréquentation.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Maintenance de vos locaux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Vos petits travaux entre de bonnes mains :</w:t>
        <w:br/>
        <w:t>changement d’ampoules, réglage/graissage de portes, remplacement de poignées, petite plomberie, réparations courantes.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Entretien des climatisations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Nettoyage et désinfection des filtres, cassettes et unités intérieures/extérieures pour améliorer qualité d’air, confort et rendement.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Prestations complémentaires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Parce que chaque site est unique :</w:t>
      </w:r>
    </w:p>
    <w:p>
      <w:pPr>
        <w:pStyle w:val="Normal"/>
        <w:numPr>
          <w:ilvl w:val="0"/>
          <w:numId w:val="3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Entretien de résidences &amp; copropriétés</w:t>
      </w:r>
    </w:p>
    <w:p>
      <w:pPr>
        <w:pStyle w:val="Normal"/>
        <w:numPr>
          <w:ilvl w:val="0"/>
          <w:numId w:val="3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Nettoyage d’écoles &amp; crèches</w:t>
      </w:r>
    </w:p>
    <w:p>
      <w:pPr>
        <w:pStyle w:val="Normal"/>
        <w:numPr>
          <w:ilvl w:val="0"/>
          <w:numId w:val="3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Dépoussiérage en hauteur</w:t>
      </w:r>
    </w:p>
    <w:p>
      <w:pPr>
        <w:pStyle w:val="Normal"/>
        <w:numPr>
          <w:ilvl w:val="0"/>
          <w:numId w:val="3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Entretien de parkings</w:t>
      </w:r>
    </w:p>
    <w:p>
      <w:pPr>
        <w:pStyle w:val="Normal"/>
        <w:numPr>
          <w:ilvl w:val="0"/>
          <w:numId w:val="3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Traitement anti-odeurs &amp; désinfection ciblée</w:t>
      </w:r>
    </w:p>
    <w:p>
      <w:pPr>
        <w:pStyle w:val="Normal"/>
        <w:numPr>
          <w:ilvl w:val="0"/>
          <w:numId w:val="3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Interventions d’urgence (sinistre, inondation, débordement)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Éco-responsabilité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L’exigence d’un nettoyage responsable, sans concession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Chez Access Assistance, nous considérons que la qualité d’un service se mesure aussi à l’impact qu’il laisse derrière lui.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 xml:space="preserve">Dans toutes nos interventions, nous privilégions des </w:t>
      </w:r>
      <w:r>
        <w:rPr>
          <w:b/>
          <w:bCs/>
          <w:sz w:val="16"/>
          <w:szCs w:val="16"/>
        </w:rPr>
        <w:t>produits d’entretien certifiés</w:t>
      </w:r>
      <w:r>
        <w:rPr>
          <w:sz w:val="16"/>
          <w:szCs w:val="16"/>
        </w:rPr>
        <w:t xml:space="preserve"> :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INSERER LOGOS ICI</w:t>
      </w:r>
    </w:p>
    <w:p>
      <w:pPr>
        <w:pStyle w:val="Normal"/>
        <w:numPr>
          <w:ilvl w:val="0"/>
          <w:numId w:val="4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Ecolabel Européen</w:t>
      </w:r>
      <w:r>
        <w:rPr>
          <w:sz w:val="16"/>
          <w:szCs w:val="16"/>
        </w:rPr>
        <w:t xml:space="preserve"> – référence européenne en matière de performance et de réduction d’impact</w:t>
      </w:r>
    </w:p>
    <w:p>
      <w:pPr>
        <w:pStyle w:val="Normal"/>
        <w:numPr>
          <w:ilvl w:val="0"/>
          <w:numId w:val="4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Ecocert Écodétergent</w:t>
      </w:r>
      <w:r>
        <w:rPr>
          <w:sz w:val="16"/>
          <w:szCs w:val="16"/>
        </w:rPr>
        <w:t xml:space="preserve"> – formulations plus sûres, respectueuses de l’homme comme de la nature</w:t>
      </w:r>
    </w:p>
    <w:p>
      <w:pPr>
        <w:pStyle w:val="Normal"/>
        <w:rPr>
          <w:b/>
          <w:bCs/>
          <w:sz w:val="16"/>
          <w:szCs w:val="16"/>
        </w:rPr>
      </w:pPr>
      <w:r>
        <w:rPr>
          <w:sz w:val="16"/>
          <w:szCs w:val="16"/>
        </w:rPr>
        <w:t>Ces certifications incarnent une vision :</w:t>
        <w:br/>
        <w:t>Offrir un nettoyage irréprochable, maîtrisé, et profondément respectueux de l’environnement et des personnes qui vivent vos espaces.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Local avant tout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Un savoir-faire ancré en Alsace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Chez Access Assistance, le local n’est pas un principe : c’est une évidence.</w:t>
        <w:br/>
        <w:t>Entreprise familiale implantée depuis plus de vingt-cinq ans en Alsace, nous avons construit notre modèle sur la proximité, la réactivité et la connaissance précise du territoire.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Nous privilégions des partenaires et fournisseurs 100 % locaux ou régionaux, sélectionnés pour :</w:t>
      </w:r>
    </w:p>
    <w:p>
      <w:pPr>
        <w:pStyle w:val="Normal"/>
        <w:numPr>
          <w:ilvl w:val="0"/>
          <w:numId w:val="5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leur fiabilité et leur réactivité,</w:t>
      </w:r>
    </w:p>
    <w:p>
      <w:pPr>
        <w:pStyle w:val="Normal"/>
        <w:numPr>
          <w:ilvl w:val="0"/>
          <w:numId w:val="5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la qualité de leurs produits et de leurs services,</w:t>
      </w:r>
    </w:p>
    <w:p>
      <w:pPr>
        <w:pStyle w:val="Normal"/>
        <w:numPr>
          <w:ilvl w:val="0"/>
          <w:numId w:val="5"/>
        </w:numPr>
        <w:ind w:hanging="360" w:start="360"/>
        <w:rPr>
          <w:sz w:val="16"/>
          <w:szCs w:val="16"/>
        </w:rPr>
      </w:pPr>
      <w:r>
        <w:rPr>
          <w:sz w:val="16"/>
          <w:szCs w:val="16"/>
        </w:rPr>
        <w:t>leur capacité à accompagner nos engagements environnementaux.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Cet ancrage local nous permet d’assurer un service plus agile, plus responsable et parfaitement adapté aux attentes de nos clients.</w:t>
      </w:r>
    </w:p>
    <w:p>
      <w:pPr>
        <w:pStyle w:val="Normal"/>
        <w:rPr>
          <w:sz w:val="16"/>
          <w:szCs w:val="16"/>
        </w:rPr>
      </w:pPr>
      <w:r>
        <w:rPr>
          <w:b/>
          <w:bCs/>
          <w:sz w:val="16"/>
          <w:szCs w:val="16"/>
        </w:rPr>
        <w:t>Un service proche, réactif, et profondément alsacien.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Ils nous font confiance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Plus qu’un prestataire. Un partenaire de référence.</w:t>
      </w:r>
    </w:p>
    <w:p>
      <w:pPr>
        <w:pStyle w:val="Normal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Texte à insérer entre logos et sous-titre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Chaque jour, plus de 40 clients (entreprises majeures, collectivités, bailleurs publics et acteurs industriels) choisissent Access Assistance pour la qualité, la fiabilité et l’exigence de nos services.</w:t>
      </w:r>
    </w:p>
    <w:p>
      <w:pPr>
        <w:pStyle w:val="Normal"/>
        <w:rPr>
          <w:sz w:val="16"/>
          <w:szCs w:val="16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4393565</wp:posOffset>
            </wp:positionH>
            <wp:positionV relativeFrom="paragraph">
              <wp:posOffset>493395</wp:posOffset>
            </wp:positionV>
            <wp:extent cx="1924050" cy="2885440"/>
            <wp:effectExtent l="0" t="0" r="0" b="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La plupart renouvellent leur confiance année après année,</w:t>
        <w:br/>
        <w:t>et certains nous accompagnent depuis plus de 16 ans.</w:t>
        <w:br/>
        <w:t>Une fidélité rare, qui dit tout de la solidité, de la constance et du sérieux de notre engagement.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2691765</wp:posOffset>
            </wp:positionH>
            <wp:positionV relativeFrom="paragraph">
              <wp:posOffset>2239645</wp:posOffset>
            </wp:positionV>
            <wp:extent cx="2766695" cy="2766695"/>
            <wp:effectExtent l="0" t="0" r="0" b="0"/>
            <wp:wrapNone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276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-65405</wp:posOffset>
            </wp:positionH>
            <wp:positionV relativeFrom="paragraph">
              <wp:posOffset>1486535</wp:posOffset>
            </wp:positionV>
            <wp:extent cx="2027555" cy="33858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9668" t="0" r="8209" b="8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38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1516380</wp:posOffset>
            </wp:positionH>
            <wp:positionV relativeFrom="paragraph">
              <wp:posOffset>500380</wp:posOffset>
            </wp:positionV>
            <wp:extent cx="1903095" cy="1963420"/>
            <wp:effectExtent l="0" t="0" r="0" b="0"/>
            <wp:wrapNone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117" t="10488" r="10834" b="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96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16"/>
          <w:szCs w:val="16"/>
        </w:rPr>
        <w:t>Donnez à vos espaces la qualité qu’ils méritent.</w:t>
      </w:r>
      <w:r>
        <w:rPr>
          <w:sz w:val="16"/>
          <w:szCs w:val="16"/>
        </w:rPr>
        <w:br/>
      </w:r>
      <w:r>
        <w:rPr>
          <w:b/>
          <w:bCs/>
        </w:rPr>
        <w:t>Rejoignez-nous.</w:t>
        <w:br/>
        <w:b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0a0a5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0a0a5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0a0a5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0a0a5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a0a5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a0a5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a0a5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a0a5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a0a5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0a0a5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0a0a5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0a0a5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0a0a5a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0a0a5a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0a0a5a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0a0a5a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0a0a5a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0a0a5a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0a0a5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0a0a5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0a0a5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a0a5a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0a0a5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a0a5a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reCar"/>
    <w:uiPriority w:val="10"/>
    <w:qFormat/>
    <w:rsid w:val="000a0a5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0a0a5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0a0a5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a0a5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0a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Application>LibreOffice/25.8.2.2$MacOSX_AARCH64 LibreOffice_project/d401f2107ccab8f924a8e2df40f573aab7605b6f</Application>
  <AppVersion>15.0000</AppVersion>
  <Pages>3</Pages>
  <Words>902</Words>
  <Characters>5619</Characters>
  <CharactersWithSpaces>6422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2025-11-17T09:20:00Z</dcterms:created>
  <dc:creator>samuel schmitt</dc:creator>
  <dc:description/>
  <dc:language>fr-FR</dc:language>
  <cp:lastModifiedBy/>
  <dcterms:modified xsi:type="dcterms:W3CDTF">2025-11-21T12:59:27Z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