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C02" w:rsidRDefault="00467245" w:rsidP="00467245">
      <w:pPr>
        <w:pStyle w:val="Titel"/>
        <w:rPr>
          <w:lang w:val="de-CH"/>
        </w:rPr>
      </w:pPr>
      <w:r>
        <w:rPr>
          <w:lang w:val="de-CH"/>
        </w:rPr>
        <w:t xml:space="preserve">SNF: </w:t>
      </w:r>
      <w:proofErr w:type="spellStart"/>
      <w:r>
        <w:rPr>
          <w:lang w:val="de-CH"/>
        </w:rPr>
        <w:t>Protocols</w:t>
      </w:r>
      <w:proofErr w:type="spellEnd"/>
    </w:p>
    <w:p w:rsidR="00467245" w:rsidRDefault="00467245" w:rsidP="00467245">
      <w:pPr>
        <w:pStyle w:val="berschrift1"/>
        <w:rPr>
          <w:lang w:val="de-CH"/>
        </w:rPr>
      </w:pPr>
      <w:r>
        <w:rPr>
          <w:lang w:val="de-CH"/>
        </w:rPr>
        <w:t>Embedding:</w:t>
      </w:r>
    </w:p>
    <w:p w:rsidR="00B7182B" w:rsidRDefault="00B7182B" w:rsidP="00467245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7182B" w:rsidTr="00B7182B">
        <w:tc>
          <w:tcPr>
            <w:tcW w:w="3132" w:type="dxa"/>
          </w:tcPr>
          <w:p w:rsidR="00B7182B" w:rsidRPr="00A16826" w:rsidRDefault="00B7182B" w:rsidP="00467245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Fixation</w:t>
            </w:r>
          </w:p>
        </w:tc>
        <w:tc>
          <w:tcPr>
            <w:tcW w:w="3132" w:type="dxa"/>
          </w:tcPr>
          <w:p w:rsidR="00B7182B" w:rsidRPr="00A16826" w:rsidRDefault="00B7182B" w:rsidP="00467245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Formaldehyde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solution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4%</w:t>
            </w:r>
          </w:p>
        </w:tc>
        <w:tc>
          <w:tcPr>
            <w:tcW w:w="3132" w:type="dxa"/>
          </w:tcPr>
          <w:p w:rsidR="00B7182B" w:rsidRPr="00A16826" w:rsidRDefault="00B7182B" w:rsidP="00467245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2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days</w:t>
            </w:r>
            <w:proofErr w:type="spellEnd"/>
          </w:p>
        </w:tc>
      </w:tr>
      <w:tr w:rsidR="007102C6" w:rsidTr="00B7182B">
        <w:tc>
          <w:tcPr>
            <w:tcW w:w="3132" w:type="dxa"/>
          </w:tcPr>
          <w:p w:rsidR="007102C6" w:rsidRPr="00A16826" w:rsidRDefault="007102C6" w:rsidP="00467245">
            <w:pPr>
              <w:rPr>
                <w:sz w:val="22"/>
                <w:szCs w:val="22"/>
                <w:lang w:val="de-CH"/>
              </w:rPr>
            </w:pPr>
            <w:proofErr w:type="spellStart"/>
            <w:r w:rsidRPr="00A16826">
              <w:rPr>
                <w:sz w:val="22"/>
                <w:szCs w:val="22"/>
                <w:lang w:val="de-CH"/>
              </w:rPr>
              <w:t>Rinse</w:t>
            </w:r>
            <w:proofErr w:type="spellEnd"/>
          </w:p>
        </w:tc>
        <w:tc>
          <w:tcPr>
            <w:tcW w:w="3132" w:type="dxa"/>
          </w:tcPr>
          <w:p w:rsidR="007102C6" w:rsidRPr="00A16826" w:rsidRDefault="007102C6" w:rsidP="00467245">
            <w:pPr>
              <w:rPr>
                <w:sz w:val="22"/>
                <w:szCs w:val="22"/>
                <w:lang w:val="de-CH"/>
              </w:rPr>
            </w:pPr>
            <w:proofErr w:type="spellStart"/>
            <w:r w:rsidRPr="00A16826">
              <w:rPr>
                <w:sz w:val="22"/>
                <w:szCs w:val="22"/>
                <w:lang w:val="de-CH"/>
              </w:rPr>
              <w:t>Tap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water</w:t>
            </w:r>
            <w:proofErr w:type="spellEnd"/>
          </w:p>
        </w:tc>
        <w:tc>
          <w:tcPr>
            <w:tcW w:w="3132" w:type="dxa"/>
          </w:tcPr>
          <w:p w:rsidR="007102C6" w:rsidRPr="00A16826" w:rsidRDefault="00A16826" w:rsidP="00467245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8-12 h,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change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4x</w:t>
            </w:r>
          </w:p>
        </w:tc>
      </w:tr>
      <w:tr w:rsidR="00B7182B" w:rsidTr="00B7182B">
        <w:tc>
          <w:tcPr>
            <w:tcW w:w="3132" w:type="dxa"/>
            <w:vMerge w:val="restart"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Dehydration</w:t>
            </w:r>
          </w:p>
        </w:tc>
        <w:tc>
          <w:tcPr>
            <w:tcW w:w="3132" w:type="dxa"/>
          </w:tcPr>
          <w:p w:rsidR="00B7182B" w:rsidRPr="00A16826" w:rsidRDefault="00B7182B" w:rsidP="00467245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Ethanol 40%</w:t>
            </w:r>
          </w:p>
        </w:tc>
        <w:tc>
          <w:tcPr>
            <w:tcW w:w="3132" w:type="dxa"/>
          </w:tcPr>
          <w:p w:rsidR="00B7182B" w:rsidRPr="00A16826" w:rsidRDefault="00B7182B" w:rsidP="00467245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B7182B" w:rsidTr="00B7182B">
        <w:tc>
          <w:tcPr>
            <w:tcW w:w="3132" w:type="dxa"/>
            <w:vMerge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Ethanol 70%</w:t>
            </w: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B7182B" w:rsidTr="00B7182B">
        <w:tc>
          <w:tcPr>
            <w:tcW w:w="3132" w:type="dxa"/>
            <w:vMerge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Ethanol I (96%)          </w:t>
            </w: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B7182B" w:rsidTr="00B7182B">
        <w:tc>
          <w:tcPr>
            <w:tcW w:w="3132" w:type="dxa"/>
            <w:vMerge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Ethanol absolute</w:t>
            </w: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B7182B" w:rsidTr="00B7182B">
        <w:tc>
          <w:tcPr>
            <w:tcW w:w="3132" w:type="dxa"/>
            <w:vMerge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Ethanol absolute</w:t>
            </w: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B7182B" w:rsidTr="00B7182B">
        <w:tc>
          <w:tcPr>
            <w:tcW w:w="3132" w:type="dxa"/>
            <w:vMerge w:val="restart"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Intermedium</w:t>
            </w: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Xylol </w:t>
            </w: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B7182B" w:rsidTr="00B7182B">
        <w:tc>
          <w:tcPr>
            <w:tcW w:w="3132" w:type="dxa"/>
            <w:vMerge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Xylol</w:t>
            </w: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B7182B" w:rsidTr="00B7182B"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  <w:lang w:val="de-CH"/>
              </w:rPr>
            </w:pPr>
            <w:proofErr w:type="spellStart"/>
            <w:r w:rsidRPr="00A16826">
              <w:rPr>
                <w:sz w:val="22"/>
                <w:szCs w:val="22"/>
                <w:lang w:val="de-CH"/>
              </w:rPr>
              <w:t>Methylmethacrylate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+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Dibuthylphtalate</w:t>
            </w:r>
            <w:proofErr w:type="spellEnd"/>
          </w:p>
        </w:tc>
        <w:tc>
          <w:tcPr>
            <w:tcW w:w="3132" w:type="dxa"/>
          </w:tcPr>
          <w:p w:rsidR="00B7182B" w:rsidRPr="00A16826" w:rsidRDefault="00B7182B" w:rsidP="00B7182B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</w:tbl>
    <w:p w:rsidR="00467245" w:rsidRDefault="00467245" w:rsidP="00467245">
      <w:pPr>
        <w:rPr>
          <w:lang w:val="de-CH"/>
        </w:rPr>
      </w:pPr>
    </w:p>
    <w:p w:rsidR="00467245" w:rsidRDefault="007102C6" w:rsidP="00467245">
      <w:pPr>
        <w:rPr>
          <w:lang w:val="de-CH"/>
        </w:rPr>
      </w:pPr>
      <w:r>
        <w:rPr>
          <w:lang w:val="de-CH"/>
        </w:rPr>
        <w:t xml:space="preserve">Embedding: </w:t>
      </w:r>
    </w:p>
    <w:p w:rsidR="0022542A" w:rsidRDefault="007102C6" w:rsidP="007102C6">
      <w:pPr>
        <w:rPr>
          <w:lang w:val="de-CH"/>
        </w:rPr>
      </w:pPr>
      <w:proofErr w:type="spellStart"/>
      <w:r>
        <w:rPr>
          <w:lang w:val="de-CH"/>
        </w:rPr>
        <w:t>Methylmethacrylate</w:t>
      </w:r>
      <w:proofErr w:type="spellEnd"/>
      <w:r>
        <w:rPr>
          <w:lang w:val="de-CH"/>
        </w:rPr>
        <w:t xml:space="preserve"> + </w:t>
      </w:r>
      <w:proofErr w:type="spellStart"/>
      <w:r>
        <w:rPr>
          <w:lang w:val="de-CH"/>
        </w:rPr>
        <w:t>Dibuthylphtalate</w:t>
      </w:r>
      <w:proofErr w:type="spellEnd"/>
      <w:r>
        <w:rPr>
          <w:lang w:val="de-CH"/>
        </w:rPr>
        <w:t xml:space="preserve"> + </w:t>
      </w:r>
      <w:proofErr w:type="spellStart"/>
      <w:r>
        <w:rPr>
          <w:lang w:val="de-CH"/>
        </w:rPr>
        <w:t>Perkadox</w:t>
      </w:r>
      <w:proofErr w:type="spellEnd"/>
    </w:p>
    <w:p w:rsidR="0022542A" w:rsidRDefault="0022542A" w:rsidP="00467245">
      <w:pPr>
        <w:rPr>
          <w:lang w:val="de-CH"/>
        </w:rPr>
      </w:pPr>
    </w:p>
    <w:p w:rsidR="0022542A" w:rsidRDefault="0022542A" w:rsidP="00467245">
      <w:pPr>
        <w:rPr>
          <w:lang w:val="de-CH"/>
        </w:rPr>
      </w:pPr>
    </w:p>
    <w:p w:rsidR="0022542A" w:rsidRDefault="007102C6" w:rsidP="007102C6">
      <w:pPr>
        <w:pStyle w:val="berschrift1"/>
        <w:rPr>
          <w:lang w:val="de-CH"/>
        </w:rPr>
      </w:pPr>
      <w:proofErr w:type="spellStart"/>
      <w:r>
        <w:rPr>
          <w:lang w:val="de-CH"/>
        </w:rPr>
        <w:t>Bulk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staining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Calcein</w:t>
      </w:r>
      <w:proofErr w:type="spellEnd"/>
    </w:p>
    <w:p w:rsidR="0022542A" w:rsidRDefault="0022542A" w:rsidP="00467245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102C6" w:rsidRPr="00A16826" w:rsidTr="002151FE">
        <w:tc>
          <w:tcPr>
            <w:tcW w:w="3132" w:type="dxa"/>
          </w:tcPr>
          <w:p w:rsidR="007102C6" w:rsidRPr="00A16826" w:rsidRDefault="007102C6" w:rsidP="002151FE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Fixation</w:t>
            </w:r>
          </w:p>
        </w:tc>
        <w:tc>
          <w:tcPr>
            <w:tcW w:w="3132" w:type="dxa"/>
          </w:tcPr>
          <w:p w:rsidR="007102C6" w:rsidRPr="00A16826" w:rsidRDefault="007102C6" w:rsidP="002151FE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Formaldehyde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solution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4%</w:t>
            </w:r>
          </w:p>
        </w:tc>
        <w:tc>
          <w:tcPr>
            <w:tcW w:w="3132" w:type="dxa"/>
          </w:tcPr>
          <w:p w:rsidR="007102C6" w:rsidRPr="00A16826" w:rsidRDefault="007102C6" w:rsidP="002151FE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2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days</w:t>
            </w:r>
            <w:proofErr w:type="spellEnd"/>
          </w:p>
        </w:tc>
      </w:tr>
      <w:tr w:rsidR="00A16826" w:rsidRPr="00A16826" w:rsidTr="002151FE"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proofErr w:type="spellStart"/>
            <w:r w:rsidRPr="00A16826">
              <w:rPr>
                <w:sz w:val="22"/>
                <w:szCs w:val="22"/>
                <w:lang w:val="de-CH"/>
              </w:rPr>
              <w:t>Rinse</w:t>
            </w:r>
            <w:proofErr w:type="spellEnd"/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proofErr w:type="spellStart"/>
            <w:r w:rsidRPr="00A16826">
              <w:rPr>
                <w:sz w:val="22"/>
                <w:szCs w:val="22"/>
                <w:lang w:val="de-CH"/>
              </w:rPr>
              <w:t>Tap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water</w:t>
            </w:r>
            <w:proofErr w:type="spellEnd"/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8-12 h,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change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4x</w:t>
            </w:r>
          </w:p>
        </w:tc>
      </w:tr>
      <w:tr w:rsidR="00A16826" w:rsidRPr="00A16826" w:rsidTr="002151FE">
        <w:tc>
          <w:tcPr>
            <w:tcW w:w="3132" w:type="dxa"/>
            <w:vMerge w:val="restart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Dehydration</w:t>
            </w: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Ethanol 40%</w:t>
            </w: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A16826" w:rsidRPr="00A16826" w:rsidTr="002151FE">
        <w:tc>
          <w:tcPr>
            <w:tcW w:w="3132" w:type="dxa"/>
            <w:vMerge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Ethanol 70%</w:t>
            </w: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A16826" w:rsidRPr="00A16826" w:rsidTr="002151FE">
        <w:tc>
          <w:tcPr>
            <w:tcW w:w="3132" w:type="dxa"/>
            <w:vMerge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Ethanol I (96%)          </w:t>
            </w: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A16826" w:rsidRPr="00A16826" w:rsidTr="002151FE">
        <w:tc>
          <w:tcPr>
            <w:tcW w:w="3132" w:type="dxa"/>
            <w:vMerge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proofErr w:type="spellStart"/>
            <w:r w:rsidRPr="00A16826">
              <w:rPr>
                <w:sz w:val="22"/>
                <w:szCs w:val="22"/>
                <w:lang w:val="de-CH"/>
              </w:rPr>
              <w:t>Calcein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staining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solution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</w:t>
            </w: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A16826" w:rsidRPr="00A16826" w:rsidTr="002151FE">
        <w:tc>
          <w:tcPr>
            <w:tcW w:w="3132" w:type="dxa"/>
            <w:vMerge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Ethanol absolute</w:t>
            </w: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,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change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3x</w:t>
            </w:r>
          </w:p>
        </w:tc>
      </w:tr>
      <w:tr w:rsidR="00A16826" w:rsidRPr="00A16826" w:rsidTr="002151FE">
        <w:tc>
          <w:tcPr>
            <w:tcW w:w="3132" w:type="dxa"/>
            <w:vMerge w:val="restart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Intermedium</w:t>
            </w: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Xylol </w:t>
            </w: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A16826" w:rsidRPr="00A16826" w:rsidTr="002151FE">
        <w:tc>
          <w:tcPr>
            <w:tcW w:w="3132" w:type="dxa"/>
            <w:vMerge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r w:rsidRPr="00A16826">
              <w:rPr>
                <w:sz w:val="22"/>
                <w:szCs w:val="22"/>
                <w:lang w:val="de-CH"/>
              </w:rPr>
              <w:t>Xylol</w:t>
            </w: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  <w:tr w:rsidR="00A16826" w:rsidRPr="00A16826" w:rsidTr="002151FE"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  <w:lang w:val="de-CH"/>
              </w:rPr>
            </w:pPr>
            <w:proofErr w:type="spellStart"/>
            <w:r w:rsidRPr="00A16826">
              <w:rPr>
                <w:sz w:val="22"/>
                <w:szCs w:val="22"/>
                <w:lang w:val="de-CH"/>
              </w:rPr>
              <w:t>Methylmethacrylate</w:t>
            </w:r>
            <w:proofErr w:type="spellEnd"/>
            <w:r w:rsidRPr="00A16826">
              <w:rPr>
                <w:sz w:val="22"/>
                <w:szCs w:val="22"/>
                <w:lang w:val="de-CH"/>
              </w:rPr>
              <w:t xml:space="preserve"> +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Dibuthylphtalate</w:t>
            </w:r>
            <w:proofErr w:type="spellEnd"/>
          </w:p>
        </w:tc>
        <w:tc>
          <w:tcPr>
            <w:tcW w:w="3132" w:type="dxa"/>
          </w:tcPr>
          <w:p w:rsidR="00A16826" w:rsidRPr="00A16826" w:rsidRDefault="00A16826" w:rsidP="00A16826">
            <w:pPr>
              <w:rPr>
                <w:sz w:val="22"/>
                <w:szCs w:val="22"/>
              </w:rPr>
            </w:pPr>
            <w:r w:rsidRPr="00A16826">
              <w:rPr>
                <w:sz w:val="22"/>
                <w:szCs w:val="22"/>
                <w:lang w:val="de-CH"/>
              </w:rPr>
              <w:t xml:space="preserve">1 </w:t>
            </w:r>
            <w:proofErr w:type="spellStart"/>
            <w:r w:rsidRPr="00A16826">
              <w:rPr>
                <w:sz w:val="22"/>
                <w:szCs w:val="22"/>
                <w:lang w:val="de-CH"/>
              </w:rPr>
              <w:t>day</w:t>
            </w:r>
            <w:proofErr w:type="spellEnd"/>
          </w:p>
        </w:tc>
      </w:tr>
    </w:tbl>
    <w:p w:rsidR="0022542A" w:rsidRPr="00A16826" w:rsidRDefault="0022542A" w:rsidP="00467245">
      <w:pPr>
        <w:rPr>
          <w:lang w:val="de-CH"/>
        </w:rPr>
      </w:pPr>
    </w:p>
    <w:p w:rsidR="0022542A" w:rsidRDefault="00A16826" w:rsidP="00467245">
      <w:pPr>
        <w:rPr>
          <w:u w:val="single"/>
          <w:lang w:val="de-CH"/>
        </w:rPr>
      </w:pPr>
      <w:proofErr w:type="spellStart"/>
      <w:r w:rsidRPr="00A16826">
        <w:rPr>
          <w:u w:val="single"/>
          <w:lang w:val="de-CH"/>
        </w:rPr>
        <w:t>Calcein</w:t>
      </w:r>
      <w:proofErr w:type="spellEnd"/>
      <w:r w:rsidRPr="00A16826">
        <w:rPr>
          <w:u w:val="single"/>
          <w:lang w:val="de-CH"/>
        </w:rPr>
        <w:t xml:space="preserve"> </w:t>
      </w:r>
      <w:proofErr w:type="spellStart"/>
      <w:r w:rsidRPr="00A16826">
        <w:rPr>
          <w:u w:val="single"/>
          <w:lang w:val="de-CH"/>
        </w:rPr>
        <w:t>staining</w:t>
      </w:r>
      <w:proofErr w:type="spellEnd"/>
      <w:r w:rsidRPr="00A16826">
        <w:rPr>
          <w:u w:val="single"/>
          <w:lang w:val="de-CH"/>
        </w:rPr>
        <w:t xml:space="preserve"> </w:t>
      </w:r>
      <w:proofErr w:type="spellStart"/>
      <w:r w:rsidRPr="00A16826">
        <w:rPr>
          <w:u w:val="single"/>
          <w:lang w:val="de-CH"/>
        </w:rPr>
        <w:t>solution</w:t>
      </w:r>
      <w:proofErr w:type="spellEnd"/>
      <w:r w:rsidRPr="00A16826">
        <w:rPr>
          <w:u w:val="single"/>
          <w:lang w:val="de-CH"/>
        </w:rPr>
        <w:t>:</w:t>
      </w:r>
    </w:p>
    <w:p w:rsidR="00A16826" w:rsidRPr="00DE0E8E" w:rsidRDefault="00A16826" w:rsidP="00A16826">
      <w:r>
        <w:t xml:space="preserve">100 ml </w:t>
      </w:r>
      <w:proofErr w:type="spellStart"/>
      <w:r>
        <w:t>Calcein</w:t>
      </w:r>
      <w:proofErr w:type="spellEnd"/>
      <w:r>
        <w:t xml:space="preserve"> solution: </w:t>
      </w:r>
      <w:proofErr w:type="spellStart"/>
      <w:r>
        <w:t>Disolve</w:t>
      </w:r>
      <w:proofErr w:type="spellEnd"/>
      <w:r>
        <w:t xml:space="preserve"> 0.031g </w:t>
      </w:r>
      <w:proofErr w:type="spellStart"/>
      <w:r>
        <w:t>Calcein</w:t>
      </w:r>
      <w:proofErr w:type="spellEnd"/>
      <w:r>
        <w:t xml:space="preserve"> in 100 ml pure Ethanol.</w:t>
      </w:r>
    </w:p>
    <w:p w:rsidR="00DC37D6" w:rsidRDefault="00DC37D6">
      <w:pPr>
        <w:rPr>
          <w:u w:val="single"/>
        </w:rPr>
      </w:pPr>
      <w:r>
        <w:rPr>
          <w:u w:val="single"/>
        </w:rPr>
        <w:br w:type="page"/>
      </w:r>
    </w:p>
    <w:p w:rsidR="00A16826" w:rsidRDefault="00DC37D6" w:rsidP="00DC37D6">
      <w:pPr>
        <w:pStyle w:val="berschrift1"/>
      </w:pPr>
      <w:r>
        <w:lastRenderedPageBreak/>
        <w:t>Cement Lines Staining</w:t>
      </w:r>
    </w:p>
    <w:p w:rsidR="00DC37D6" w:rsidRPr="00DC37D6" w:rsidRDefault="00DC37D6" w:rsidP="00DC37D6"/>
    <w:p w:rsidR="00DC37D6" w:rsidRPr="00DC37D6" w:rsidRDefault="00DC37D6" w:rsidP="00DC37D6">
      <w:pPr>
        <w:pStyle w:val="Listenabsatz"/>
        <w:numPr>
          <w:ilvl w:val="0"/>
          <w:numId w:val="1"/>
        </w:numPr>
        <w:spacing w:after="0"/>
        <w:rPr>
          <w:szCs w:val="24"/>
        </w:rPr>
      </w:pPr>
      <w:r w:rsidRPr="00DC37D6">
        <w:rPr>
          <w:szCs w:val="24"/>
        </w:rPr>
        <w:t xml:space="preserve">5 min </w:t>
      </w:r>
      <w:r>
        <w:rPr>
          <w:szCs w:val="24"/>
        </w:rPr>
        <w:t xml:space="preserve">in </w:t>
      </w:r>
      <w:r w:rsidRPr="00DC37D6">
        <w:rPr>
          <w:szCs w:val="24"/>
        </w:rPr>
        <w:t>50% ethanol (ultrasonic bath)</w:t>
      </w:r>
    </w:p>
    <w:p w:rsidR="00DC37D6" w:rsidRPr="00DC37D6" w:rsidRDefault="00DC37D6" w:rsidP="00DC37D6">
      <w:pPr>
        <w:numPr>
          <w:ilvl w:val="0"/>
          <w:numId w:val="1"/>
        </w:numPr>
        <w:spacing w:after="0" w:line="240" w:lineRule="auto"/>
      </w:pPr>
      <w:r w:rsidRPr="00DC37D6">
        <w:rPr>
          <w:szCs w:val="24"/>
        </w:rPr>
        <w:t>rinse with tap water, dry slide</w:t>
      </w:r>
    </w:p>
    <w:p w:rsidR="00DC37D6" w:rsidRPr="00DC37D6" w:rsidRDefault="00DC37D6" w:rsidP="00DC37D6">
      <w:pPr>
        <w:pStyle w:val="Listenabsatz"/>
        <w:numPr>
          <w:ilvl w:val="0"/>
          <w:numId w:val="1"/>
        </w:numPr>
        <w:spacing w:after="0"/>
        <w:rPr>
          <w:szCs w:val="24"/>
        </w:rPr>
      </w:pPr>
      <w:r w:rsidRPr="00DC37D6">
        <w:rPr>
          <w:szCs w:val="24"/>
        </w:rPr>
        <w:t xml:space="preserve">5 min </w:t>
      </w:r>
      <w:r>
        <w:rPr>
          <w:szCs w:val="24"/>
        </w:rPr>
        <w:t xml:space="preserve">in </w:t>
      </w:r>
      <w:r w:rsidRPr="00DC37D6">
        <w:rPr>
          <w:color w:val="FF0000"/>
          <w:szCs w:val="24"/>
        </w:rPr>
        <w:t>1</w:t>
      </w:r>
      <w:r w:rsidRPr="00DC37D6">
        <w:rPr>
          <w:color w:val="FF0000"/>
          <w:szCs w:val="24"/>
        </w:rPr>
        <w:t>%</w:t>
      </w:r>
      <w:r w:rsidRPr="00DC37D6">
        <w:rPr>
          <w:szCs w:val="24"/>
        </w:rPr>
        <w:t xml:space="preserve"> formic acid</w:t>
      </w:r>
    </w:p>
    <w:p w:rsidR="00DC37D6" w:rsidRPr="00DC37D6" w:rsidRDefault="00DC37D6" w:rsidP="00DC37D6">
      <w:pPr>
        <w:numPr>
          <w:ilvl w:val="0"/>
          <w:numId w:val="1"/>
        </w:numPr>
        <w:spacing w:after="0" w:line="240" w:lineRule="auto"/>
      </w:pPr>
      <w:r w:rsidRPr="00DC37D6">
        <w:rPr>
          <w:szCs w:val="24"/>
        </w:rPr>
        <w:t>rinse with tap water, dry slide</w:t>
      </w:r>
    </w:p>
    <w:p w:rsidR="00DC37D6" w:rsidRPr="00DC37D6" w:rsidRDefault="00DC37D6" w:rsidP="00DC37D6">
      <w:pPr>
        <w:pStyle w:val="Listenabsatz"/>
        <w:numPr>
          <w:ilvl w:val="0"/>
          <w:numId w:val="1"/>
        </w:numPr>
        <w:spacing w:after="0"/>
        <w:rPr>
          <w:szCs w:val="24"/>
        </w:rPr>
      </w:pPr>
      <w:r w:rsidRPr="00DC37D6">
        <w:rPr>
          <w:color w:val="FF0000"/>
          <w:szCs w:val="24"/>
        </w:rPr>
        <w:t xml:space="preserve">10 min </w:t>
      </w:r>
      <w:r>
        <w:rPr>
          <w:szCs w:val="24"/>
        </w:rPr>
        <w:t xml:space="preserve">in </w:t>
      </w:r>
      <w:r w:rsidRPr="00DC37D6">
        <w:rPr>
          <w:szCs w:val="24"/>
        </w:rPr>
        <w:t>Mc Neal "ready to use" solution</w:t>
      </w:r>
    </w:p>
    <w:p w:rsidR="00DC37D6" w:rsidRPr="00DC37D6" w:rsidRDefault="00DC37D6" w:rsidP="00DC37D6">
      <w:pPr>
        <w:pStyle w:val="Listenabsatz"/>
        <w:numPr>
          <w:ilvl w:val="0"/>
          <w:numId w:val="1"/>
        </w:numPr>
        <w:spacing w:after="0"/>
        <w:rPr>
          <w:szCs w:val="24"/>
        </w:rPr>
      </w:pPr>
      <w:r w:rsidRPr="00DC37D6">
        <w:rPr>
          <w:szCs w:val="24"/>
        </w:rPr>
        <w:t>rinse with tap water, dry slide</w:t>
      </w:r>
    </w:p>
    <w:p w:rsidR="00DC37D6" w:rsidRPr="00DC37D6" w:rsidRDefault="00DC37D6" w:rsidP="00DC37D6">
      <w:bookmarkStart w:id="0" w:name="_GoBack"/>
      <w:bookmarkEnd w:id="0"/>
    </w:p>
    <w:sectPr w:rsidR="00DC37D6" w:rsidRPr="00DC37D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60FA1"/>
    <w:multiLevelType w:val="hybridMultilevel"/>
    <w:tmpl w:val="F512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4149"/>
    <w:multiLevelType w:val="hybridMultilevel"/>
    <w:tmpl w:val="ACA49A58"/>
    <w:lvl w:ilvl="0" w:tplc="1A6A85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45"/>
    <w:rsid w:val="0022542A"/>
    <w:rsid w:val="00467245"/>
    <w:rsid w:val="00571405"/>
    <w:rsid w:val="007102C6"/>
    <w:rsid w:val="007671CA"/>
    <w:rsid w:val="008968D0"/>
    <w:rsid w:val="008B6A43"/>
    <w:rsid w:val="00A16826"/>
    <w:rsid w:val="00B7182B"/>
    <w:rsid w:val="00D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777D0"/>
  <w15:chartTrackingRefBased/>
  <w15:docId w15:val="{4D4C84B4-7FEA-4AB1-ABE0-0F49379D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7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0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72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7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7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467245"/>
    <w:pPr>
      <w:spacing w:after="0" w:line="240" w:lineRule="auto"/>
    </w:pPr>
    <w:rPr>
      <w:rFonts w:eastAsiaTheme="minorEastAsia"/>
      <w:sz w:val="24"/>
      <w:szCs w:val="24"/>
      <w:lang w:val="fr-FR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102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C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Owusu, Silvia (ZMK)</dc:creator>
  <cp:keywords/>
  <dc:description/>
  <cp:lastModifiedBy>Owusu, Silvia (ZMK)</cp:lastModifiedBy>
  <cp:revision>2</cp:revision>
  <dcterms:created xsi:type="dcterms:W3CDTF">2022-03-18T09:06:00Z</dcterms:created>
  <dcterms:modified xsi:type="dcterms:W3CDTF">2022-03-18T15:10:00Z</dcterms:modified>
</cp:coreProperties>
</file>