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71101549"/>
        <w:docPartObj>
          <w:docPartGallery w:val="Cover Pages"/>
          <w:docPartUnique/>
        </w:docPartObj>
      </w:sdtPr>
      <w:sdtContent>
        <w:p w14:paraId="1083394C" w14:textId="70648716" w:rsidR="001124D7" w:rsidRDefault="001124D7">
          <w:r>
            <w:rPr>
              <w:noProof/>
            </w:rPr>
            <mc:AlternateContent>
              <mc:Choice Requires="wpg">
                <w:drawing>
                  <wp:anchor distT="0" distB="0" distL="114300" distR="114300" simplePos="0" relativeHeight="251662336" behindDoc="0" locked="0" layoutInCell="1" allowOverlap="1" wp14:anchorId="1539E03E" wp14:editId="685C76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BAF0B" id="Groupe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3C5B8785" w14:textId="5B9F4210" w:rsidR="001124D7" w:rsidRDefault="001124D7">
          <w:r>
            <w:rPr>
              <w:noProof/>
            </w:rPr>
            <mc:AlternateContent>
              <mc:Choice Requires="wps">
                <w:drawing>
                  <wp:anchor distT="0" distB="0" distL="114300" distR="114300" simplePos="0" relativeHeight="251660288" behindDoc="0" locked="0" layoutInCell="1" allowOverlap="1" wp14:anchorId="3E494CBC" wp14:editId="07B64F62">
                    <wp:simplePos x="0" y="0"/>
                    <wp:positionH relativeFrom="margin">
                      <wp:align>center</wp:align>
                    </wp:positionH>
                    <wp:positionV relativeFrom="page">
                      <wp:posOffset>8380095</wp:posOffset>
                    </wp:positionV>
                    <wp:extent cx="7315200" cy="914400"/>
                    <wp:effectExtent l="0" t="0" r="0" b="6985"/>
                    <wp:wrapSquare wrapText="bothSides"/>
                    <wp:docPr id="152" name="Zone de texte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063DBC" w14:textId="2CDC728D" w:rsidR="001124D7" w:rsidRDefault="001124D7">
                                    <w:pPr>
                                      <w:pStyle w:val="Sansinterligne"/>
                                      <w:jc w:val="right"/>
                                      <w:rPr>
                                        <w:color w:val="595959" w:themeColor="text1" w:themeTint="A6"/>
                                        <w:sz w:val="28"/>
                                        <w:szCs w:val="28"/>
                                      </w:rPr>
                                    </w:pPr>
                                    <w:proofErr w:type="spellStart"/>
                                    <w:r>
                                      <w:rPr>
                                        <w:color w:val="595959" w:themeColor="text1" w:themeTint="A6"/>
                                        <w:sz w:val="28"/>
                                        <w:szCs w:val="28"/>
                                      </w:rPr>
                                      <w:t>Talluau</w:t>
                                    </w:r>
                                    <w:proofErr w:type="spellEnd"/>
                                    <w:r>
                                      <w:rPr>
                                        <w:color w:val="595959" w:themeColor="text1" w:themeTint="A6"/>
                                        <w:sz w:val="28"/>
                                        <w:szCs w:val="28"/>
                                      </w:rPr>
                                      <w:t xml:space="preserve"> </w:t>
                                    </w:r>
                                    <w:proofErr w:type="spellStart"/>
                                    <w:r>
                                      <w:rPr>
                                        <w:color w:val="595959" w:themeColor="text1" w:themeTint="A6"/>
                                        <w:sz w:val="28"/>
                                        <w:szCs w:val="28"/>
                                      </w:rPr>
                                      <w:t>Loise</w:t>
                                    </w:r>
                                    <w:proofErr w:type="spellEnd"/>
                                    <w:r>
                                      <w:rPr>
                                        <w:color w:val="595959" w:themeColor="text1" w:themeTint="A6"/>
                                        <w:sz w:val="28"/>
                                        <w:szCs w:val="28"/>
                                      </w:rPr>
                                      <w:t xml:space="preserve">  - Perrot Mathieu</w:t>
                                    </w:r>
                                  </w:p>
                                </w:sdtContent>
                              </w:sdt>
                              <w:p w14:paraId="3F7B15CF" w14:textId="782C1C8E" w:rsidR="001124D7" w:rsidRDefault="001124D7">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494CBC" id="_x0000_t202" coordsize="21600,21600" o:spt="202" path="m,l,21600r21600,l21600,xe">
                    <v:stroke joinstyle="miter"/>
                    <v:path gradientshapeok="t" o:connecttype="rect"/>
                  </v:shapetype>
                  <v:shape id="Zone de texte 159" o:spid="_x0000_s1026" type="#_x0000_t202" style="position:absolute;margin-left:0;margin-top:659.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063DBC" w14:textId="2CDC728D" w:rsidR="001124D7" w:rsidRDefault="001124D7">
                              <w:pPr>
                                <w:pStyle w:val="Sansinterligne"/>
                                <w:jc w:val="right"/>
                                <w:rPr>
                                  <w:color w:val="595959" w:themeColor="text1" w:themeTint="A6"/>
                                  <w:sz w:val="28"/>
                                  <w:szCs w:val="28"/>
                                </w:rPr>
                              </w:pPr>
                              <w:proofErr w:type="spellStart"/>
                              <w:r>
                                <w:rPr>
                                  <w:color w:val="595959" w:themeColor="text1" w:themeTint="A6"/>
                                  <w:sz w:val="28"/>
                                  <w:szCs w:val="28"/>
                                </w:rPr>
                                <w:t>Talluau</w:t>
                              </w:r>
                              <w:proofErr w:type="spellEnd"/>
                              <w:r>
                                <w:rPr>
                                  <w:color w:val="595959" w:themeColor="text1" w:themeTint="A6"/>
                                  <w:sz w:val="28"/>
                                  <w:szCs w:val="28"/>
                                </w:rPr>
                                <w:t xml:space="preserve"> </w:t>
                              </w:r>
                              <w:proofErr w:type="spellStart"/>
                              <w:r>
                                <w:rPr>
                                  <w:color w:val="595959" w:themeColor="text1" w:themeTint="A6"/>
                                  <w:sz w:val="28"/>
                                  <w:szCs w:val="28"/>
                                </w:rPr>
                                <w:t>Loise</w:t>
                              </w:r>
                              <w:proofErr w:type="spellEnd"/>
                              <w:r>
                                <w:rPr>
                                  <w:color w:val="595959" w:themeColor="text1" w:themeTint="A6"/>
                                  <w:sz w:val="28"/>
                                  <w:szCs w:val="28"/>
                                </w:rPr>
                                <w:t xml:space="preserve">  - Perrot Mathieu</w:t>
                              </w:r>
                            </w:p>
                          </w:sdtContent>
                        </w:sdt>
                        <w:p w14:paraId="3F7B15CF" w14:textId="782C1C8E" w:rsidR="001124D7" w:rsidRDefault="001124D7">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4A6314EB" wp14:editId="05BED639">
                    <wp:simplePos x="0" y="0"/>
                    <wp:positionH relativeFrom="margin">
                      <wp:align>center</wp:align>
                    </wp:positionH>
                    <wp:positionV relativeFrom="page">
                      <wp:posOffset>7195185</wp:posOffset>
                    </wp:positionV>
                    <wp:extent cx="7315200" cy="1009650"/>
                    <wp:effectExtent l="0" t="0" r="0" b="0"/>
                    <wp:wrapSquare wrapText="bothSides"/>
                    <wp:docPr id="153" name="Zone de text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E974F" w14:textId="77777777" w:rsidR="001124D7" w:rsidRDefault="001124D7">
                                <w:pPr>
                                  <w:pStyle w:val="Sansinterligne"/>
                                  <w:jc w:val="right"/>
                                  <w:rPr>
                                    <w:color w:val="156082" w:themeColor="accent1"/>
                                    <w:sz w:val="28"/>
                                    <w:szCs w:val="28"/>
                                  </w:rPr>
                                </w:pPr>
                                <w:r>
                                  <w:rPr>
                                    <w:color w:val="156082"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37F9AD2" w14:textId="75AF86CA" w:rsidR="001124D7" w:rsidRDefault="001124D7">
                                    <w:pPr>
                                      <w:pStyle w:val="Sansinterligne"/>
                                      <w:jc w:val="right"/>
                                      <w:rPr>
                                        <w:color w:val="595959" w:themeColor="text1" w:themeTint="A6"/>
                                        <w:sz w:val="20"/>
                                        <w:szCs w:val="20"/>
                                      </w:rPr>
                                    </w:pPr>
                                    <w:r>
                                      <w:rPr>
                                        <w:color w:val="595959" w:themeColor="text1" w:themeTint="A6"/>
                                        <w:sz w:val="20"/>
                                        <w:szCs w:val="20"/>
                                      </w:rPr>
                                      <w:t>Observation du réchauffement climatique à partir des années 2000 ainsi que des différents facteurs d’influence</w:t>
                                    </w:r>
                                    <w:r w:rsidR="003D75A7">
                                      <w:rPr>
                                        <w:color w:val="595959" w:themeColor="text1" w:themeTint="A6"/>
                                        <w:sz w:val="20"/>
                                        <w:szCs w:val="20"/>
                                      </w:rPr>
                                      <w:t>s</w:t>
                                    </w:r>
                                    <w:r>
                                      <w:rPr>
                                        <w:color w:val="595959" w:themeColor="text1" w:themeTint="A6"/>
                                        <w:sz w:val="20"/>
                                        <w:szCs w:val="20"/>
                                      </w:rPr>
                                      <w:t xml:space="preserve"> (ventes de voitures et consommation d’énergie)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6314EB" id="Zone de texte 161" o:spid="_x0000_s1027" type="#_x0000_t202" style="position:absolute;margin-left:0;margin-top:566.5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" filled="f" stroked="f" strokeweight=".5pt">
                    <v:textbox style="mso-fit-shape-to-text:t" inset="126pt,0,54pt,0">
                      <w:txbxContent>
                        <w:p w14:paraId="607E974F" w14:textId="77777777" w:rsidR="001124D7" w:rsidRDefault="001124D7">
                          <w:pPr>
                            <w:pStyle w:val="Sansinterligne"/>
                            <w:jc w:val="right"/>
                            <w:rPr>
                              <w:color w:val="156082" w:themeColor="accent1"/>
                              <w:sz w:val="28"/>
                              <w:szCs w:val="28"/>
                            </w:rPr>
                          </w:pPr>
                          <w:r>
                            <w:rPr>
                              <w:color w:val="156082"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37F9AD2" w14:textId="75AF86CA" w:rsidR="001124D7" w:rsidRDefault="001124D7">
                              <w:pPr>
                                <w:pStyle w:val="Sansinterligne"/>
                                <w:jc w:val="right"/>
                                <w:rPr>
                                  <w:color w:val="595959" w:themeColor="text1" w:themeTint="A6"/>
                                  <w:sz w:val="20"/>
                                  <w:szCs w:val="20"/>
                                </w:rPr>
                              </w:pPr>
                              <w:r>
                                <w:rPr>
                                  <w:color w:val="595959" w:themeColor="text1" w:themeTint="A6"/>
                                  <w:sz w:val="20"/>
                                  <w:szCs w:val="20"/>
                                </w:rPr>
                                <w:t>Observation du réchauffement climatique à partir des années 2000 ainsi que des différents facteurs d’influence</w:t>
                              </w:r>
                              <w:r w:rsidR="003D75A7">
                                <w:rPr>
                                  <w:color w:val="595959" w:themeColor="text1" w:themeTint="A6"/>
                                  <w:sz w:val="20"/>
                                  <w:szCs w:val="20"/>
                                </w:rPr>
                                <w:t>s</w:t>
                              </w:r>
                              <w:r>
                                <w:rPr>
                                  <w:color w:val="595959" w:themeColor="text1" w:themeTint="A6"/>
                                  <w:sz w:val="20"/>
                                  <w:szCs w:val="20"/>
                                </w:rPr>
                                <w:t xml:space="preserve"> (ventes de voitures et consommation d’énergie)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885BFF2" wp14:editId="5E9636B4">
                    <wp:simplePos x="0" y="0"/>
                    <wp:positionH relativeFrom="margin">
                      <wp:align>center</wp:align>
                    </wp:positionH>
                    <wp:positionV relativeFrom="page">
                      <wp:posOffset>2910205</wp:posOffset>
                    </wp:positionV>
                    <wp:extent cx="7315200" cy="3638550"/>
                    <wp:effectExtent l="0" t="0" r="0" b="5080"/>
                    <wp:wrapSquare wrapText="bothSides"/>
                    <wp:docPr id="154" name="Zone de text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06012" w14:textId="62E0F787" w:rsidR="001124D7" w:rsidRDefault="001124D7">
                                <w:pPr>
                                  <w:jc w:val="right"/>
                                  <w:rPr>
                                    <w:color w:val="156082" w:themeColor="accent1"/>
                                    <w:sz w:val="64"/>
                                    <w:szCs w:val="64"/>
                                  </w:rPr>
                                </w:pPr>
                                <w:sdt>
                                  <w:sdtPr>
                                    <w:rPr>
                                      <w:caps/>
                                      <w:color w:val="15608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Projet 4DSVT </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426E67" w14:textId="6844A55B" w:rsidR="001124D7" w:rsidRDefault="001124D7">
                                    <w:pPr>
                                      <w:jc w:val="right"/>
                                      <w:rPr>
                                        <w:smallCaps/>
                                        <w:color w:val="404040" w:themeColor="text1" w:themeTint="BF"/>
                                        <w:sz w:val="36"/>
                                        <w:szCs w:val="36"/>
                                      </w:rPr>
                                    </w:pPr>
                                    <w:r>
                                      <w:rPr>
                                        <w:color w:val="404040" w:themeColor="text1" w:themeTint="BF"/>
                                        <w:sz w:val="36"/>
                                        <w:szCs w:val="36"/>
                                      </w:rPr>
                                      <w:t>Projet d’études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85BFF2" id="Zone de texte 163" o:spid="_x0000_s1028" type="#_x0000_t202" style="position:absolute;margin-left:0;margin-top:229.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" filled="f" stroked="f" strokeweight=".5pt">
                    <v:textbox inset="126pt,0,54pt,0">
                      <w:txbxContent>
                        <w:p w14:paraId="5D106012" w14:textId="62E0F787" w:rsidR="001124D7" w:rsidRDefault="001124D7">
                          <w:pPr>
                            <w:jc w:val="right"/>
                            <w:rPr>
                              <w:color w:val="156082" w:themeColor="accent1"/>
                              <w:sz w:val="64"/>
                              <w:szCs w:val="64"/>
                            </w:rPr>
                          </w:pPr>
                          <w:sdt>
                            <w:sdtPr>
                              <w:rPr>
                                <w:caps/>
                                <w:color w:val="15608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Projet 4DSVT </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426E67" w14:textId="6844A55B" w:rsidR="001124D7" w:rsidRDefault="001124D7">
                              <w:pPr>
                                <w:jc w:val="right"/>
                                <w:rPr>
                                  <w:smallCaps/>
                                  <w:color w:val="404040" w:themeColor="text1" w:themeTint="BF"/>
                                  <w:sz w:val="36"/>
                                  <w:szCs w:val="36"/>
                                </w:rPr>
                              </w:pPr>
                              <w:r>
                                <w:rPr>
                                  <w:color w:val="404040" w:themeColor="text1" w:themeTint="BF"/>
                                  <w:sz w:val="36"/>
                                  <w:szCs w:val="36"/>
                                </w:rPr>
                                <w:t>Projet d’études</w:t>
                              </w:r>
                            </w:p>
                          </w:sdtContent>
                        </w:sdt>
                      </w:txbxContent>
                    </v:textbox>
                    <w10:wrap type="square" anchorx="margin" anchory="page"/>
                  </v:shape>
                </w:pict>
              </mc:Fallback>
            </mc:AlternateContent>
          </w:r>
          <w:r>
            <w:br w:type="page"/>
          </w:r>
        </w:p>
      </w:sdtContent>
    </w:sdt>
    <w:p w14:paraId="4D51ED92" w14:textId="77777777" w:rsidR="00694039" w:rsidRDefault="00694039" w:rsidP="00694039">
      <w:pPr>
        <w:pStyle w:val="Titre1"/>
      </w:pPr>
      <w:r>
        <w:lastRenderedPageBreak/>
        <w:t xml:space="preserve">Cadre du projet </w:t>
      </w:r>
    </w:p>
    <w:p w14:paraId="3CB54877" w14:textId="5830A01D" w:rsidR="004B2974" w:rsidRDefault="007B3185" w:rsidP="007B3185">
      <w:pPr>
        <w:pStyle w:val="Titre1"/>
        <w:jc w:val="both"/>
      </w:pPr>
      <w:r w:rsidRPr="007B3185">
        <w:rPr>
          <w:rFonts w:asciiTheme="minorHAnsi" w:eastAsiaTheme="minorHAnsi" w:hAnsiTheme="minorHAnsi" w:cstheme="minorBidi"/>
          <w:color w:val="auto"/>
          <w:sz w:val="24"/>
          <w:szCs w:val="24"/>
        </w:rPr>
        <w:t>Dans le cadre de ce module, nous allons lever le voile sur l’un des plus grands défis de notre époque : le réchauffement climatique. En nous appuyant sur des jeux de données couvrant plus de deux décennies, nous explorerons avec précision les tendances des températures mondiales depuis le début des années 2000. Mais nous irons plus loin encore : en croisant ces données avec l’évolution des ventes automobiles à l’échelle planétaire et les dynamiques de consommation énergétique, nous chercherons à révéler les corrélations cachées qui relient nos choix de mobilité et nos besoins énergétiques aux bouleversements climatiques actuel</w:t>
      </w:r>
      <w:r>
        <w:rPr>
          <w:rFonts w:asciiTheme="minorHAnsi" w:eastAsiaTheme="minorHAnsi" w:hAnsiTheme="minorHAnsi" w:cstheme="minorBidi"/>
          <w:color w:val="auto"/>
          <w:sz w:val="24"/>
          <w:szCs w:val="24"/>
        </w:rPr>
        <w:t>s dont les conséquences sont aujourd’hui observables</w:t>
      </w:r>
      <w:r w:rsidRPr="007B3185">
        <w:rPr>
          <w:rFonts w:asciiTheme="minorHAnsi" w:eastAsiaTheme="minorHAnsi" w:hAnsiTheme="minorHAnsi" w:cstheme="minorBidi"/>
          <w:color w:val="auto"/>
          <w:sz w:val="24"/>
          <w:szCs w:val="24"/>
        </w:rPr>
        <w:t>.</w:t>
      </w:r>
      <w:r w:rsidRPr="007B3185">
        <w:rPr>
          <w:rFonts w:asciiTheme="minorHAnsi" w:eastAsiaTheme="minorHAnsi" w:hAnsiTheme="minorHAnsi" w:cstheme="minorBidi"/>
          <w:color w:val="auto"/>
          <w:sz w:val="24"/>
          <w:szCs w:val="24"/>
        </w:rPr>
        <w:br/>
        <w:t xml:space="preserve">Notre ambition </w:t>
      </w:r>
      <w:r>
        <w:rPr>
          <w:rFonts w:asciiTheme="minorHAnsi" w:eastAsiaTheme="minorHAnsi" w:hAnsiTheme="minorHAnsi" w:cstheme="minorBidi"/>
          <w:color w:val="auto"/>
          <w:sz w:val="24"/>
          <w:szCs w:val="24"/>
        </w:rPr>
        <w:t>est simple : c</w:t>
      </w:r>
      <w:r w:rsidRPr="007B3185">
        <w:rPr>
          <w:rFonts w:asciiTheme="minorHAnsi" w:eastAsiaTheme="minorHAnsi" w:hAnsiTheme="minorHAnsi" w:cstheme="minorBidi"/>
          <w:color w:val="auto"/>
          <w:sz w:val="24"/>
          <w:szCs w:val="24"/>
        </w:rPr>
        <w:t>omprendre et illustrer comment les comportements de consommation, notamment dans le secteur automobile et énergétique, contribuent à façonner le climat de demain. Un voyage analytique au cœur des interactions entre économie et écologie, pour éclairer les enjeux cruciaux de la transition énergétique.</w:t>
      </w:r>
      <w:r w:rsidR="00694039">
        <w:t xml:space="preserve"> </w:t>
      </w:r>
    </w:p>
    <w:sectPr w:rsidR="004B2974" w:rsidSect="001124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D7"/>
    <w:rsid w:val="001124D7"/>
    <w:rsid w:val="003D75A7"/>
    <w:rsid w:val="004B2974"/>
    <w:rsid w:val="006075DA"/>
    <w:rsid w:val="00694039"/>
    <w:rsid w:val="007B3185"/>
    <w:rsid w:val="00E727F0"/>
    <w:rsid w:val="00EF0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D989"/>
  <w15:chartTrackingRefBased/>
  <w15:docId w15:val="{82C254EA-70CE-48F8-BC43-85E07FD1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2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12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124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124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24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24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24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24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24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24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124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124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124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24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24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24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24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24D7"/>
    <w:rPr>
      <w:rFonts w:eastAsiaTheme="majorEastAsia" w:cstheme="majorBidi"/>
      <w:color w:val="272727" w:themeColor="text1" w:themeTint="D8"/>
    </w:rPr>
  </w:style>
  <w:style w:type="paragraph" w:styleId="Titre">
    <w:name w:val="Title"/>
    <w:basedOn w:val="Normal"/>
    <w:next w:val="Normal"/>
    <w:link w:val="TitreCar"/>
    <w:uiPriority w:val="10"/>
    <w:qFormat/>
    <w:rsid w:val="00112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24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24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24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24D7"/>
    <w:pPr>
      <w:spacing w:before="160"/>
      <w:jc w:val="center"/>
    </w:pPr>
    <w:rPr>
      <w:i/>
      <w:iCs/>
      <w:color w:val="404040" w:themeColor="text1" w:themeTint="BF"/>
    </w:rPr>
  </w:style>
  <w:style w:type="character" w:customStyle="1" w:styleId="CitationCar">
    <w:name w:val="Citation Car"/>
    <w:basedOn w:val="Policepardfaut"/>
    <w:link w:val="Citation"/>
    <w:uiPriority w:val="29"/>
    <w:rsid w:val="001124D7"/>
    <w:rPr>
      <w:i/>
      <w:iCs/>
      <w:color w:val="404040" w:themeColor="text1" w:themeTint="BF"/>
    </w:rPr>
  </w:style>
  <w:style w:type="paragraph" w:styleId="Paragraphedeliste">
    <w:name w:val="List Paragraph"/>
    <w:basedOn w:val="Normal"/>
    <w:uiPriority w:val="34"/>
    <w:qFormat/>
    <w:rsid w:val="001124D7"/>
    <w:pPr>
      <w:ind w:left="720"/>
      <w:contextualSpacing/>
    </w:pPr>
  </w:style>
  <w:style w:type="character" w:styleId="Accentuationintense">
    <w:name w:val="Intense Emphasis"/>
    <w:basedOn w:val="Policepardfaut"/>
    <w:uiPriority w:val="21"/>
    <w:qFormat/>
    <w:rsid w:val="001124D7"/>
    <w:rPr>
      <w:i/>
      <w:iCs/>
      <w:color w:val="0F4761" w:themeColor="accent1" w:themeShade="BF"/>
    </w:rPr>
  </w:style>
  <w:style w:type="paragraph" w:styleId="Citationintense">
    <w:name w:val="Intense Quote"/>
    <w:basedOn w:val="Normal"/>
    <w:next w:val="Normal"/>
    <w:link w:val="CitationintenseCar"/>
    <w:uiPriority w:val="30"/>
    <w:qFormat/>
    <w:rsid w:val="00112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24D7"/>
    <w:rPr>
      <w:i/>
      <w:iCs/>
      <w:color w:val="0F4761" w:themeColor="accent1" w:themeShade="BF"/>
    </w:rPr>
  </w:style>
  <w:style w:type="character" w:styleId="Rfrenceintense">
    <w:name w:val="Intense Reference"/>
    <w:basedOn w:val="Policepardfaut"/>
    <w:uiPriority w:val="32"/>
    <w:qFormat/>
    <w:rsid w:val="001124D7"/>
    <w:rPr>
      <w:b/>
      <w:bCs/>
      <w:smallCaps/>
      <w:color w:val="0F4761" w:themeColor="accent1" w:themeShade="BF"/>
      <w:spacing w:val="5"/>
    </w:rPr>
  </w:style>
  <w:style w:type="paragraph" w:styleId="Sansinterligne">
    <w:name w:val="No Spacing"/>
    <w:link w:val="SansinterligneCar"/>
    <w:uiPriority w:val="1"/>
    <w:qFormat/>
    <w:rsid w:val="001124D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1124D7"/>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Observation du réchauffement climatique à partir des années 2000 ainsi que des différents facteurs d’influences (ventes de voitures et consommation d’énergie)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885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4DSVT</dc:title>
  <dc:subject>Projet d’études</dc:subject>
  <dc:creator>Talluau Loise  - Perrot Mathieu</dc:creator>
  <cp:keywords/>
  <dc:description/>
  <cp:lastModifiedBy>Mathieu Perrot</cp:lastModifiedBy>
  <cp:revision>1</cp:revision>
  <dcterms:created xsi:type="dcterms:W3CDTF">2025-04-07T12:52:00Z</dcterms:created>
  <dcterms:modified xsi:type="dcterms:W3CDTF">2025-04-07T13:36:00Z</dcterms:modified>
</cp:coreProperties>
</file>