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EC36" w14:textId="77777777" w:rsidR="0028301D" w:rsidRDefault="00000000">
      <w:pPr>
        <w:spacing w:after="120" w:line="240" w:lineRule="auto"/>
        <w:jc w:val="center"/>
      </w:pPr>
      <w:r>
        <w:rPr>
          <w:b/>
          <w:sz w:val="24"/>
        </w:rPr>
        <w:t>UNIVERSIDAD PERUANA DE CIENCIAS APLICADAS</w:t>
      </w:r>
    </w:p>
    <w:p w14:paraId="07ACA0CC" w14:textId="77777777" w:rsidR="0028301D" w:rsidRDefault="00000000">
      <w:pPr>
        <w:spacing w:after="120" w:line="240" w:lineRule="auto"/>
        <w:jc w:val="center"/>
      </w:pPr>
      <w:r>
        <w:rPr>
          <w:b/>
          <w:sz w:val="24"/>
        </w:rPr>
        <w:t>FACULTAD DE INGENIERÍA</w:t>
      </w:r>
    </w:p>
    <w:p w14:paraId="04A16909" w14:textId="77777777" w:rsidR="0028301D" w:rsidRDefault="00000000">
      <w:pPr>
        <w:spacing w:after="120" w:line="240" w:lineRule="auto"/>
        <w:jc w:val="center"/>
      </w:pPr>
      <w:r>
        <w:rPr>
          <w:b/>
          <w:sz w:val="24"/>
        </w:rPr>
        <w:t>PROGRAMA ACADÉMICO DE INGENIERÍA DE SOFTWARE</w:t>
      </w:r>
    </w:p>
    <w:p w14:paraId="3F473737" w14:textId="77777777" w:rsidR="0028301D" w:rsidRDefault="00000000">
      <w:pPr>
        <w:spacing w:before="360" w:after="360" w:line="240" w:lineRule="auto"/>
        <w:jc w:val="center"/>
      </w:pPr>
      <w:r>
        <w:rPr>
          <w:b/>
          <w:sz w:val="28"/>
        </w:rPr>
        <w:t>Aplicación web para optimizar el proceso de asesoramiento médico-legal utilizando Machine Learning en el sector salud del Perú</w:t>
      </w:r>
    </w:p>
    <w:p w14:paraId="2A1E149F" w14:textId="77777777" w:rsidR="0028301D" w:rsidRDefault="00000000">
      <w:pPr>
        <w:spacing w:after="360" w:line="240" w:lineRule="auto"/>
        <w:jc w:val="center"/>
      </w:pPr>
      <w:r>
        <w:rPr>
          <w:b/>
          <w:sz w:val="26"/>
        </w:rPr>
        <w:t>Memoria TP1 - Versión final al cierre del Objetivo Específico 3</w:t>
      </w:r>
    </w:p>
    <w:p w14:paraId="5F09D0DB" w14:textId="77777777" w:rsidR="0028301D" w:rsidRDefault="00000000">
      <w:pPr>
        <w:spacing w:after="320" w:line="240" w:lineRule="auto"/>
        <w:jc w:val="center"/>
      </w:pPr>
      <w:r>
        <w:rPr>
          <w:sz w:val="22"/>
        </w:rPr>
        <w:t>Para optar el grado de bachiller en Ingeniería de Software</w:t>
      </w:r>
    </w:p>
    <w:p w14:paraId="169E4B23" w14:textId="77777777" w:rsidR="0028301D" w:rsidRDefault="00000000">
      <w:pPr>
        <w:spacing w:after="60" w:line="240" w:lineRule="auto"/>
        <w:jc w:val="center"/>
      </w:pPr>
      <w:r>
        <w:rPr>
          <w:b/>
          <w:sz w:val="22"/>
        </w:rPr>
        <w:t>AUTORES</w:t>
      </w:r>
    </w:p>
    <w:p w14:paraId="51B52E91" w14:textId="77777777" w:rsidR="0028301D" w:rsidRDefault="00000000">
      <w:pPr>
        <w:spacing w:after="240" w:line="240" w:lineRule="auto"/>
        <w:jc w:val="center"/>
      </w:pPr>
      <w:r>
        <w:rPr>
          <w:sz w:val="22"/>
        </w:rPr>
        <w:t>Vasquez Requejo Augusto Mathias Leonardo (u20221a955)</w:t>
      </w:r>
      <w:r>
        <w:rPr>
          <w:sz w:val="22"/>
        </w:rPr>
        <w:br/>
        <w:t>Reyes Valenzuela Renato German (u20221b471)</w:t>
      </w:r>
    </w:p>
    <w:p w14:paraId="2EC85B00" w14:textId="77777777" w:rsidR="0028301D" w:rsidRDefault="00000000">
      <w:pPr>
        <w:spacing w:after="60" w:line="240" w:lineRule="auto"/>
        <w:jc w:val="center"/>
      </w:pPr>
      <w:r>
        <w:rPr>
          <w:b/>
          <w:sz w:val="22"/>
        </w:rPr>
        <w:t>ASESORES</w:t>
      </w:r>
    </w:p>
    <w:p w14:paraId="5757DF2C" w14:textId="77777777" w:rsidR="0028301D" w:rsidRDefault="00000000">
      <w:pPr>
        <w:spacing w:after="320" w:line="240" w:lineRule="auto"/>
        <w:jc w:val="center"/>
      </w:pPr>
      <w:r>
        <w:rPr>
          <w:sz w:val="22"/>
        </w:rPr>
        <w:t>Dextre Alarcón, Jymmy Stuwart</w:t>
      </w:r>
      <w:r>
        <w:rPr>
          <w:sz w:val="22"/>
        </w:rPr>
        <w:br/>
        <w:t>Polo Martínez, Jorge Enrique</w:t>
      </w:r>
    </w:p>
    <w:p w14:paraId="61198275" w14:textId="77777777" w:rsidR="0028301D" w:rsidRDefault="00000000">
      <w:pPr>
        <w:spacing w:after="0" w:line="240" w:lineRule="auto"/>
        <w:jc w:val="center"/>
      </w:pPr>
      <w:r>
        <w:rPr>
          <w:sz w:val="22"/>
        </w:rPr>
        <w:t>Lima, 26 de junio de 2026</w:t>
      </w:r>
    </w:p>
    <w:p w14:paraId="2AAEBCCA" w14:textId="77777777" w:rsidR="0028301D" w:rsidRDefault="00000000">
      <w:r>
        <w:br w:type="page"/>
      </w:r>
    </w:p>
    <w:p w14:paraId="0C8D55A5" w14:textId="77777777" w:rsidR="0028301D" w:rsidRDefault="00000000">
      <w:pPr>
        <w:spacing w:after="240" w:line="240" w:lineRule="auto"/>
        <w:jc w:val="center"/>
      </w:pPr>
      <w:r>
        <w:rPr>
          <w:b/>
          <w:sz w:val="28"/>
        </w:rPr>
        <w:lastRenderedPageBreak/>
        <w:t>ÍNDICE</w:t>
      </w:r>
    </w:p>
    <w:p w14:paraId="251B60A0" w14:textId="77777777" w:rsidR="0028301D" w:rsidRDefault="00000000">
      <w:pPr>
        <w:spacing w:after="20" w:line="240" w:lineRule="auto"/>
      </w:pPr>
      <w:r>
        <w:t>Introducción</w:t>
      </w:r>
    </w:p>
    <w:p w14:paraId="2656B11E" w14:textId="77777777" w:rsidR="0028301D" w:rsidRDefault="00000000">
      <w:pPr>
        <w:spacing w:after="20" w:line="240" w:lineRule="auto"/>
      </w:pPr>
      <w:r>
        <w:t>Capítulo 1: Definición del proyecto</w:t>
      </w:r>
    </w:p>
    <w:p w14:paraId="66D5A151" w14:textId="77777777" w:rsidR="0028301D" w:rsidRDefault="00000000">
      <w:pPr>
        <w:spacing w:after="20" w:line="240" w:lineRule="auto"/>
      </w:pPr>
      <w:r>
        <w:t>1.1 Resumen ejecutivo</w:t>
      </w:r>
    </w:p>
    <w:p w14:paraId="2C9A7CF7" w14:textId="77777777" w:rsidR="0028301D" w:rsidRDefault="00000000">
      <w:pPr>
        <w:spacing w:after="20" w:line="240" w:lineRule="auto"/>
      </w:pPr>
      <w:r>
        <w:t>1.2 Posicionamiento</w:t>
      </w:r>
    </w:p>
    <w:p w14:paraId="3DB8CFB8" w14:textId="77777777" w:rsidR="0028301D" w:rsidRDefault="00000000">
      <w:pPr>
        <w:spacing w:after="20" w:line="240" w:lineRule="auto"/>
      </w:pPr>
      <w:r>
        <w:t>1.3 Organización del proyecto</w:t>
      </w:r>
    </w:p>
    <w:p w14:paraId="7605A453" w14:textId="77777777" w:rsidR="0028301D" w:rsidRDefault="00000000">
      <w:pPr>
        <w:spacing w:after="20" w:line="240" w:lineRule="auto"/>
      </w:pPr>
      <w:r>
        <w:t>Capítulo 2: Logros de los Student Outcomes</w:t>
      </w:r>
    </w:p>
    <w:p w14:paraId="517E063A" w14:textId="77777777" w:rsidR="0028301D" w:rsidRDefault="00000000">
      <w:pPr>
        <w:spacing w:after="20" w:line="240" w:lineRule="auto"/>
      </w:pPr>
      <w:r>
        <w:t>Capítulo 3: Logros de las competencias generales</w:t>
      </w:r>
    </w:p>
    <w:p w14:paraId="6AC1C57F" w14:textId="77777777" w:rsidR="0028301D" w:rsidRDefault="00000000">
      <w:pPr>
        <w:spacing w:after="20" w:line="240" w:lineRule="auto"/>
      </w:pPr>
      <w:r>
        <w:t>Capítulo 4: Gestión del proyecto</w:t>
      </w:r>
    </w:p>
    <w:p w14:paraId="26C27E97" w14:textId="77777777" w:rsidR="0028301D" w:rsidRDefault="00000000">
      <w:pPr>
        <w:spacing w:after="20" w:line="240" w:lineRule="auto"/>
      </w:pPr>
      <w:r>
        <w:t>4.1 Metodología de desarrollo</w:t>
      </w:r>
    </w:p>
    <w:p w14:paraId="0E7F3E73" w14:textId="77777777" w:rsidR="0028301D" w:rsidRDefault="00000000">
      <w:pPr>
        <w:spacing w:after="20" w:line="240" w:lineRule="auto"/>
      </w:pPr>
      <w:r>
        <w:t>4.2 Fases del proceso de desarrollo</w:t>
      </w:r>
    </w:p>
    <w:p w14:paraId="428B8237" w14:textId="77777777" w:rsidR="0028301D" w:rsidRDefault="00000000">
      <w:pPr>
        <w:spacing w:after="20" w:line="240" w:lineRule="auto"/>
      </w:pPr>
      <w:r>
        <w:t>4.3 Diseño del modelo/arquitectura/algoritmo</w:t>
      </w:r>
    </w:p>
    <w:p w14:paraId="7D0F59E9" w14:textId="77777777" w:rsidR="0028301D" w:rsidRDefault="00000000">
      <w:pPr>
        <w:spacing w:after="20" w:line="240" w:lineRule="auto"/>
      </w:pPr>
      <w:r>
        <w:t>4.4 Análisis de frameworks</w:t>
      </w:r>
    </w:p>
    <w:p w14:paraId="50F928FE" w14:textId="77777777" w:rsidR="0028301D" w:rsidRDefault="00000000">
      <w:pPr>
        <w:spacing w:after="20" w:line="240" w:lineRule="auto"/>
      </w:pPr>
      <w:r>
        <w:t>Capítulo 5: Estado de OE3 y evidencia de pruebas</w:t>
      </w:r>
    </w:p>
    <w:p w14:paraId="01A6811A" w14:textId="77777777" w:rsidR="0028301D" w:rsidRDefault="00000000">
      <w:pPr>
        <w:spacing w:after="20" w:line="240" w:lineRule="auto"/>
      </w:pPr>
      <w:r>
        <w:t>Conclusiones</w:t>
      </w:r>
    </w:p>
    <w:p w14:paraId="6BB37A57" w14:textId="77777777" w:rsidR="0028301D" w:rsidRDefault="00000000">
      <w:pPr>
        <w:spacing w:after="20" w:line="240" w:lineRule="auto"/>
      </w:pPr>
      <w:r>
        <w:t>Recomendaciones</w:t>
      </w:r>
    </w:p>
    <w:p w14:paraId="5F6948C7" w14:textId="77777777" w:rsidR="0028301D" w:rsidRDefault="00000000">
      <w:pPr>
        <w:spacing w:after="20" w:line="240" w:lineRule="auto"/>
      </w:pPr>
      <w:r>
        <w:t>Referencias</w:t>
      </w:r>
    </w:p>
    <w:p w14:paraId="6519D255" w14:textId="77777777" w:rsidR="0028301D" w:rsidRDefault="00000000">
      <w:pPr>
        <w:spacing w:after="20" w:line="240" w:lineRule="auto"/>
      </w:pPr>
      <w:r>
        <w:t>Anexos y comentarios de figuras pendientes</w:t>
      </w:r>
    </w:p>
    <w:p w14:paraId="2AA6F121" w14:textId="77777777" w:rsidR="0028301D" w:rsidRDefault="00000000">
      <w:r>
        <w:br w:type="page"/>
      </w:r>
    </w:p>
    <w:p w14:paraId="617D4831" w14:textId="77777777" w:rsidR="0028301D" w:rsidRDefault="00000000">
      <w:pPr>
        <w:spacing w:before="240" w:after="120"/>
      </w:pPr>
      <w:r>
        <w:rPr>
          <w:b/>
          <w:sz w:val="28"/>
        </w:rPr>
        <w:lastRenderedPageBreak/>
        <w:t>INTRODUCCIÓN</w:t>
      </w:r>
    </w:p>
    <w:p w14:paraId="1E476B66" w14:textId="77777777" w:rsidR="0028301D" w:rsidRDefault="00000000" w:rsidP="00981A85">
      <w:pPr>
        <w:spacing w:after="60" w:line="240" w:lineRule="auto"/>
        <w:jc w:val="both"/>
      </w:pPr>
      <w:r>
        <w:t>El sector salud peruano enfrenta una exposición creciente a reclamos, quejas y riesgos médico-legales asociados a presunta mala praxis y negligencia médica. La evidencia revisada muestra que estos conflictos no dependen únicamente del resultado clínico, sino también de factores como evaluación del paciente, desempeño técnico, comunicación, disponibilidad de información y capacidad de reconstruir adecuadamente el proceso seguido ante un evento adverso. En este contexto, los profesionales de la salud no siempre disponen de mecanismos rápidos y estructurados para acceder a orientación legal especializada, lo que incrementa su vulnerabilidad jurídica y dificulta la gestión temprana del caso.</w:t>
      </w:r>
    </w:p>
    <w:p w14:paraId="34EFFB9A" w14:textId="77777777" w:rsidR="0028301D" w:rsidRDefault="00000000" w:rsidP="00981A85">
      <w:pPr>
        <w:spacing w:after="60" w:line="240" w:lineRule="auto"/>
        <w:jc w:val="both"/>
      </w:pPr>
      <w:r>
        <w:t>El presente trabajo propone Sinapsistencia, una aplicación web que utiliza Machine Learning para optimizar el proceso de asesoramiento médico-legal, integrando a profesionales de la salud y abogados especializados en derecho médico. La solución apoya la clasificación y priorización de consultas, la recomendación de especialistas mediante similitud de perfiles, la trazabilidad cronológica de las interacciones y la gestión documental de soporte. Los componentes de inteligencia artificial se interpretan siempre como apoyo, no como decisión definitiva.</w:t>
      </w:r>
    </w:p>
    <w:p w14:paraId="75940AB9" w14:textId="77777777" w:rsidR="0028301D" w:rsidRDefault="00000000" w:rsidP="00981A85">
      <w:pPr>
        <w:spacing w:after="60" w:line="240" w:lineRule="auto"/>
        <w:jc w:val="both"/>
      </w:pPr>
      <w:r>
        <w:t>Al cierre de TP1, el equipo culmina el Objetivo Específico 3 (OE3) con un prototipo funcional aproximado del 87 % del MVP: autenticación por rol, consultas médico-legales, matching y clasificación ML, respuestas legales, timeline, carga y descarga de documentos, reportes administrativos, manual de pruebas funcionales y cinco suites de integración automatizadas verificadas con Docker. El OE4 queda programado para TP2, orientado a validación de utilidad, usabilidad y pertinencia del matching.</w:t>
      </w:r>
    </w:p>
    <w:p w14:paraId="4B6C5BDC" w14:textId="77777777" w:rsidR="0028301D" w:rsidRDefault="00000000">
      <w:pPr>
        <w:spacing w:before="240" w:after="120"/>
      </w:pPr>
      <w:r>
        <w:rPr>
          <w:b/>
          <w:sz w:val="28"/>
        </w:rPr>
        <w:t>CAPÍTULO 1: DEFINICIÓN DEL PROYECTO</w:t>
      </w:r>
    </w:p>
    <w:p w14:paraId="170CDC1E" w14:textId="77777777" w:rsidR="0028301D" w:rsidRDefault="00000000">
      <w:pPr>
        <w:spacing w:before="160" w:after="80"/>
      </w:pPr>
      <w:r>
        <w:rPr>
          <w:b/>
          <w:sz w:val="24"/>
        </w:rPr>
        <w:t>1.1 Resumen ejecutivo</w:t>
      </w:r>
    </w:p>
    <w:p w14:paraId="63653287" w14:textId="77777777" w:rsidR="0028301D" w:rsidRDefault="00000000">
      <w:pPr>
        <w:spacing w:after="60" w:line="240" w:lineRule="auto"/>
      </w:pPr>
      <w:r>
        <w:t>El proyecto tiene como finalidad diseñar y desarrollar una aplicación web orientada a optimizar el proceso de asesoramiento médico-legal entre profesionales de la salud y abogados especializados, utilizando Machine Learning para la clasificación de casos, la recomendación de especialistas y el apoyo a la gestión de consultas. El ámbito de aplicación es el sector salud del Perú, mediante caso piloto con coordinación institucional en la Clínica SANNA “El Golf”, en calidad de institución colaboradora para la validación piloto.</w:t>
      </w:r>
    </w:p>
    <w:p w14:paraId="3C5057C2" w14:textId="77777777" w:rsidR="0028301D" w:rsidRDefault="00000000">
      <w:pPr>
        <w:spacing w:after="60" w:line="240" w:lineRule="auto"/>
      </w:pPr>
      <w:r>
        <w:t>La iniciativa surge ante la falta de mecanismos rápidos, estructurados y trazables para que los profesionales de salud accedan a orientación legal oportuna frente a presuntas situaciones de mala praxis o negligencia médica. La solución busca reducir dependencia de canales informales, organizar la información del caso, mejorar la trazabilidad y apoyar la asignación de abogados especializados según tipo de consulta, urgencia, especialidad médica y complejidad.</w:t>
      </w:r>
    </w:p>
    <w:p w14:paraId="71438AD6" w14:textId="77777777" w:rsidR="0028301D" w:rsidRDefault="00000000">
      <w:pPr>
        <w:spacing w:before="160" w:after="80"/>
      </w:pPr>
      <w:r>
        <w:rPr>
          <w:b/>
          <w:sz w:val="24"/>
        </w:rPr>
        <w:t>1.2 Posicionamiento</w:t>
      </w:r>
    </w:p>
    <w:p w14:paraId="47321A05" w14:textId="77777777" w:rsidR="0028301D" w:rsidRDefault="00000000">
      <w:pPr>
        <w:spacing w:after="60" w:line="240" w:lineRule="auto"/>
      </w:pPr>
      <w:r>
        <w:t>Problema central: frente a demandas, quejas o eventos con posible implicancia médico-legal, los profesionales de la salud no disponen de mecanismos suficientemente rápidos para acceder a asesoría legal especializada ni para coordinar contacto oportuno con abogados expertos. Esta brecha produce demoras, duplicidad de información, comunicaciones dispersas y dificultad de seguimiento.</w:t>
      </w:r>
    </w:p>
    <w:p w14:paraId="681D0968" w14:textId="77777777" w:rsidR="0028301D" w:rsidRDefault="00000000">
      <w:pPr>
        <w:spacing w:before="80" w:after="40" w:line="240" w:lineRule="auto"/>
        <w:jc w:val="center"/>
      </w:pPr>
      <w:r>
        <w:rPr>
          <w:b/>
          <w:sz w:val="16"/>
        </w:rPr>
        <w:t>Tabla 1. Objetivos del proyecto</w:t>
      </w:r>
    </w:p>
    <w:tbl>
      <w:tblPr>
        <w:tblStyle w:val="Tablaconcuadrcula"/>
        <w:tblW w:w="0" w:type="auto"/>
        <w:jc w:val="center"/>
        <w:tblLook w:val="04A0" w:firstRow="1" w:lastRow="0" w:firstColumn="1" w:lastColumn="0" w:noHBand="0" w:noVBand="1"/>
      </w:tblPr>
      <w:tblGrid>
        <w:gridCol w:w="4394"/>
        <w:gridCol w:w="4394"/>
      </w:tblGrid>
      <w:tr w:rsidR="0028301D" w14:paraId="28604FCD" w14:textId="77777777">
        <w:trPr>
          <w:jc w:val="center"/>
        </w:trPr>
        <w:tc>
          <w:tcPr>
            <w:tcW w:w="4394" w:type="dxa"/>
            <w:shd w:val="clear" w:color="auto" w:fill="D9EAF7"/>
            <w:vAlign w:val="center"/>
          </w:tcPr>
          <w:p w14:paraId="3CFEC195" w14:textId="77777777" w:rsidR="0028301D" w:rsidRDefault="00000000">
            <w:r>
              <w:rPr>
                <w:b/>
                <w:sz w:val="16"/>
              </w:rPr>
              <w:t>Elemento</w:t>
            </w:r>
          </w:p>
        </w:tc>
        <w:tc>
          <w:tcPr>
            <w:tcW w:w="4394" w:type="dxa"/>
            <w:shd w:val="clear" w:color="auto" w:fill="D9EAF7"/>
            <w:vAlign w:val="center"/>
          </w:tcPr>
          <w:p w14:paraId="14555310" w14:textId="77777777" w:rsidR="0028301D" w:rsidRDefault="00000000">
            <w:r>
              <w:rPr>
                <w:b/>
                <w:sz w:val="16"/>
              </w:rPr>
              <w:t>Definición final TP1</w:t>
            </w:r>
          </w:p>
        </w:tc>
      </w:tr>
      <w:tr w:rsidR="0028301D" w14:paraId="71FB2704" w14:textId="77777777">
        <w:trPr>
          <w:jc w:val="center"/>
        </w:trPr>
        <w:tc>
          <w:tcPr>
            <w:tcW w:w="4394" w:type="dxa"/>
            <w:vAlign w:val="center"/>
          </w:tcPr>
          <w:p w14:paraId="11E22DCA" w14:textId="77777777" w:rsidR="0028301D" w:rsidRDefault="00000000">
            <w:r>
              <w:rPr>
                <w:sz w:val="16"/>
              </w:rPr>
              <w:t>Objetivo general</w:t>
            </w:r>
          </w:p>
        </w:tc>
        <w:tc>
          <w:tcPr>
            <w:tcW w:w="4394" w:type="dxa"/>
            <w:vAlign w:val="center"/>
          </w:tcPr>
          <w:p w14:paraId="2D034858" w14:textId="77777777" w:rsidR="0028301D" w:rsidRDefault="00000000">
            <w:r>
              <w:rPr>
                <w:sz w:val="16"/>
              </w:rPr>
              <w:t>Implementar una aplicación web que utilice Machine Learning para optimizar el proceso de asesoramiento médico-legal, integrando profesionales de salud y abogados especializados en derecho médico en el sector salud peruano.</w:t>
            </w:r>
          </w:p>
        </w:tc>
      </w:tr>
      <w:tr w:rsidR="0028301D" w14:paraId="35B48F30" w14:textId="77777777">
        <w:trPr>
          <w:jc w:val="center"/>
        </w:trPr>
        <w:tc>
          <w:tcPr>
            <w:tcW w:w="4394" w:type="dxa"/>
            <w:vAlign w:val="center"/>
          </w:tcPr>
          <w:p w14:paraId="4B14B67E" w14:textId="77777777" w:rsidR="0028301D" w:rsidRDefault="00000000">
            <w:r>
              <w:rPr>
                <w:sz w:val="16"/>
              </w:rPr>
              <w:t>OE1</w:t>
            </w:r>
          </w:p>
        </w:tc>
        <w:tc>
          <w:tcPr>
            <w:tcW w:w="4394" w:type="dxa"/>
            <w:vAlign w:val="center"/>
          </w:tcPr>
          <w:p w14:paraId="74A9EB4B" w14:textId="77777777" w:rsidR="0028301D" w:rsidRDefault="00000000">
            <w:r>
              <w:rPr>
                <w:sz w:val="16"/>
              </w:rPr>
              <w:t>Analizar las dificultades de acceso a asesoría legal y su impacto en la gestión de riesgos médico-legales.</w:t>
            </w:r>
          </w:p>
        </w:tc>
      </w:tr>
      <w:tr w:rsidR="0028301D" w14:paraId="688081E3" w14:textId="77777777">
        <w:trPr>
          <w:jc w:val="center"/>
        </w:trPr>
        <w:tc>
          <w:tcPr>
            <w:tcW w:w="4394" w:type="dxa"/>
            <w:vAlign w:val="center"/>
          </w:tcPr>
          <w:p w14:paraId="6AE5F07D" w14:textId="77777777" w:rsidR="0028301D" w:rsidRDefault="00000000">
            <w:r>
              <w:rPr>
                <w:sz w:val="16"/>
              </w:rPr>
              <w:t>OE2</w:t>
            </w:r>
          </w:p>
        </w:tc>
        <w:tc>
          <w:tcPr>
            <w:tcW w:w="4394" w:type="dxa"/>
            <w:vAlign w:val="center"/>
          </w:tcPr>
          <w:p w14:paraId="1247D344" w14:textId="77777777" w:rsidR="0028301D" w:rsidRDefault="00000000">
            <w:r>
              <w:rPr>
                <w:sz w:val="16"/>
              </w:rPr>
              <w:t>Diseñar la arquitectura web para intermediación médico-abogado, incorporando clasificación, recomendación, búsqueda y gestión de consultas.</w:t>
            </w:r>
          </w:p>
        </w:tc>
      </w:tr>
      <w:tr w:rsidR="0028301D" w14:paraId="135F0A5C" w14:textId="77777777">
        <w:trPr>
          <w:jc w:val="center"/>
        </w:trPr>
        <w:tc>
          <w:tcPr>
            <w:tcW w:w="4394" w:type="dxa"/>
            <w:vAlign w:val="center"/>
          </w:tcPr>
          <w:p w14:paraId="2503C56C" w14:textId="77777777" w:rsidR="0028301D" w:rsidRDefault="00000000">
            <w:r>
              <w:rPr>
                <w:sz w:val="16"/>
              </w:rPr>
              <w:t>OE3</w:t>
            </w:r>
          </w:p>
        </w:tc>
        <w:tc>
          <w:tcPr>
            <w:tcW w:w="4394" w:type="dxa"/>
            <w:vAlign w:val="center"/>
          </w:tcPr>
          <w:p w14:paraId="1CB97F8D" w14:textId="77777777" w:rsidR="0028301D" w:rsidRDefault="00000000">
            <w:r>
              <w:rPr>
                <w:sz w:val="16"/>
              </w:rPr>
              <w:t>Desarrollar un prototipo funcional con usuarios, conexión médico-abogado, gestión y seguimiento de casos, e integración de modelos ML.</w:t>
            </w:r>
          </w:p>
        </w:tc>
      </w:tr>
      <w:tr w:rsidR="0028301D" w14:paraId="2A4EEC96" w14:textId="77777777">
        <w:trPr>
          <w:jc w:val="center"/>
        </w:trPr>
        <w:tc>
          <w:tcPr>
            <w:tcW w:w="4394" w:type="dxa"/>
            <w:vAlign w:val="center"/>
          </w:tcPr>
          <w:p w14:paraId="401D1F7F" w14:textId="77777777" w:rsidR="0028301D" w:rsidRDefault="00000000">
            <w:r>
              <w:rPr>
                <w:sz w:val="16"/>
              </w:rPr>
              <w:t>OE4</w:t>
            </w:r>
          </w:p>
        </w:tc>
        <w:tc>
          <w:tcPr>
            <w:tcW w:w="4394" w:type="dxa"/>
            <w:vAlign w:val="center"/>
          </w:tcPr>
          <w:p w14:paraId="384E2E31" w14:textId="77777777" w:rsidR="0028301D" w:rsidRDefault="00000000">
            <w:r>
              <w:rPr>
                <w:sz w:val="16"/>
              </w:rPr>
              <w:t>Validar utilidad y usabilidad mediante escenarios simulados, satisfacción del usuario, rapidez de acceso y pertinencia de recomendaciones.</w:t>
            </w:r>
          </w:p>
        </w:tc>
      </w:tr>
    </w:tbl>
    <w:p w14:paraId="30D707B7" w14:textId="77777777" w:rsidR="0028301D" w:rsidRDefault="00000000">
      <w:pPr>
        <w:spacing w:before="160" w:after="80"/>
      </w:pPr>
      <w:r>
        <w:rPr>
          <w:b/>
          <w:sz w:val="24"/>
        </w:rPr>
        <w:t>1.3 Indicadores de éxito</w:t>
      </w:r>
    </w:p>
    <w:p w14:paraId="444FCD6C" w14:textId="77777777" w:rsidR="0028301D" w:rsidRDefault="00000000">
      <w:pPr>
        <w:spacing w:before="80" w:after="40" w:line="240" w:lineRule="auto"/>
        <w:jc w:val="center"/>
      </w:pPr>
      <w:r>
        <w:rPr>
          <w:b/>
          <w:sz w:val="16"/>
        </w:rPr>
        <w:lastRenderedPageBreak/>
        <w:t>Tabla 2. Indicadores de éxito y estado</w:t>
      </w:r>
    </w:p>
    <w:tbl>
      <w:tblPr>
        <w:tblStyle w:val="Tablaconcuadrcula"/>
        <w:tblW w:w="0" w:type="auto"/>
        <w:jc w:val="center"/>
        <w:tblLook w:val="04A0" w:firstRow="1" w:lastRow="0" w:firstColumn="1" w:lastColumn="0" w:noHBand="0" w:noVBand="1"/>
      </w:tblPr>
      <w:tblGrid>
        <w:gridCol w:w="2929"/>
        <w:gridCol w:w="2929"/>
        <w:gridCol w:w="2929"/>
      </w:tblGrid>
      <w:tr w:rsidR="0028301D" w14:paraId="2D4A7175" w14:textId="77777777">
        <w:trPr>
          <w:jc w:val="center"/>
        </w:trPr>
        <w:tc>
          <w:tcPr>
            <w:tcW w:w="2929" w:type="dxa"/>
            <w:shd w:val="clear" w:color="auto" w:fill="D9EAF7"/>
            <w:vAlign w:val="center"/>
          </w:tcPr>
          <w:p w14:paraId="44888F30" w14:textId="77777777" w:rsidR="0028301D" w:rsidRDefault="00000000">
            <w:r>
              <w:rPr>
                <w:b/>
                <w:sz w:val="16"/>
              </w:rPr>
              <w:t>Indicador</w:t>
            </w:r>
          </w:p>
        </w:tc>
        <w:tc>
          <w:tcPr>
            <w:tcW w:w="2929" w:type="dxa"/>
            <w:shd w:val="clear" w:color="auto" w:fill="D9EAF7"/>
            <w:vAlign w:val="center"/>
          </w:tcPr>
          <w:p w14:paraId="45E9EDF1" w14:textId="77777777" w:rsidR="0028301D" w:rsidRDefault="00000000">
            <w:r>
              <w:rPr>
                <w:b/>
                <w:sz w:val="16"/>
              </w:rPr>
              <w:t>Criterio</w:t>
            </w:r>
          </w:p>
        </w:tc>
        <w:tc>
          <w:tcPr>
            <w:tcW w:w="2929" w:type="dxa"/>
            <w:shd w:val="clear" w:color="auto" w:fill="D9EAF7"/>
            <w:vAlign w:val="center"/>
          </w:tcPr>
          <w:p w14:paraId="3A5A17A9" w14:textId="77777777" w:rsidR="0028301D" w:rsidRDefault="00000000">
            <w:r>
              <w:rPr>
                <w:b/>
                <w:sz w:val="16"/>
              </w:rPr>
              <w:t>Estado al cierre TP1</w:t>
            </w:r>
          </w:p>
        </w:tc>
      </w:tr>
      <w:tr w:rsidR="0028301D" w14:paraId="7D7DEB81" w14:textId="77777777">
        <w:trPr>
          <w:jc w:val="center"/>
        </w:trPr>
        <w:tc>
          <w:tcPr>
            <w:tcW w:w="2929" w:type="dxa"/>
            <w:vAlign w:val="center"/>
          </w:tcPr>
          <w:p w14:paraId="1BEF5EC9" w14:textId="77777777" w:rsidR="0028301D" w:rsidRDefault="00000000">
            <w:r>
              <w:rPr>
                <w:sz w:val="16"/>
              </w:rPr>
              <w:t>OE1-I1</w:t>
            </w:r>
          </w:p>
        </w:tc>
        <w:tc>
          <w:tcPr>
            <w:tcW w:w="2929" w:type="dxa"/>
            <w:vAlign w:val="center"/>
          </w:tcPr>
          <w:p w14:paraId="49141139" w14:textId="77777777" w:rsidR="0028301D" w:rsidRDefault="00000000">
            <w:r>
              <w:rPr>
                <w:sz w:val="16"/>
              </w:rPr>
              <w:t>Informe AS-IS con mapa, tiempos estimados y más de cinco brechas críticas.</w:t>
            </w:r>
          </w:p>
        </w:tc>
        <w:tc>
          <w:tcPr>
            <w:tcW w:w="2929" w:type="dxa"/>
            <w:vAlign w:val="center"/>
          </w:tcPr>
          <w:p w14:paraId="21E58722" w14:textId="77777777" w:rsidR="0028301D" w:rsidRDefault="00000000">
            <w:r>
              <w:rPr>
                <w:sz w:val="16"/>
              </w:rPr>
              <w:t>Cumplido en fase de análisis.</w:t>
            </w:r>
          </w:p>
        </w:tc>
      </w:tr>
      <w:tr w:rsidR="0028301D" w14:paraId="5BF50366" w14:textId="77777777">
        <w:trPr>
          <w:jc w:val="center"/>
        </w:trPr>
        <w:tc>
          <w:tcPr>
            <w:tcW w:w="2929" w:type="dxa"/>
            <w:vAlign w:val="center"/>
          </w:tcPr>
          <w:p w14:paraId="62C0B0FE" w14:textId="77777777" w:rsidR="0028301D" w:rsidRDefault="00000000">
            <w:r>
              <w:rPr>
                <w:sz w:val="16"/>
              </w:rPr>
              <w:t>OE1-I2</w:t>
            </w:r>
          </w:p>
        </w:tc>
        <w:tc>
          <w:tcPr>
            <w:tcW w:w="2929" w:type="dxa"/>
            <w:vAlign w:val="center"/>
          </w:tcPr>
          <w:p w14:paraId="1552E74E" w14:textId="77777777" w:rsidR="0028301D" w:rsidRDefault="00000000">
            <w:r>
              <w:rPr>
                <w:sz w:val="16"/>
              </w:rPr>
              <w:t>Benchmarking de soluciones, tecnologías y componentes.</w:t>
            </w:r>
          </w:p>
        </w:tc>
        <w:tc>
          <w:tcPr>
            <w:tcW w:w="2929" w:type="dxa"/>
            <w:vAlign w:val="center"/>
          </w:tcPr>
          <w:p w14:paraId="28804573" w14:textId="77777777" w:rsidR="0028301D" w:rsidRDefault="00000000">
            <w:r>
              <w:rPr>
                <w:sz w:val="16"/>
              </w:rPr>
              <w:t>Cumplido con matrices comparativas.</w:t>
            </w:r>
          </w:p>
        </w:tc>
      </w:tr>
      <w:tr w:rsidR="0028301D" w14:paraId="1D77006A" w14:textId="77777777">
        <w:trPr>
          <w:jc w:val="center"/>
        </w:trPr>
        <w:tc>
          <w:tcPr>
            <w:tcW w:w="2929" w:type="dxa"/>
            <w:vAlign w:val="center"/>
          </w:tcPr>
          <w:p w14:paraId="619049DA" w14:textId="77777777" w:rsidR="0028301D" w:rsidRDefault="00000000">
            <w:r>
              <w:rPr>
                <w:sz w:val="16"/>
              </w:rPr>
              <w:t>OE2-I1</w:t>
            </w:r>
          </w:p>
        </w:tc>
        <w:tc>
          <w:tcPr>
            <w:tcW w:w="2929" w:type="dxa"/>
            <w:vAlign w:val="center"/>
          </w:tcPr>
          <w:p w14:paraId="776E1C50" w14:textId="77777777" w:rsidR="0028301D" w:rsidRDefault="00000000">
            <w:r>
              <w:rPr>
                <w:sz w:val="16"/>
              </w:rPr>
              <w:t>Documento de arquitectura física y lógica.</w:t>
            </w:r>
          </w:p>
        </w:tc>
        <w:tc>
          <w:tcPr>
            <w:tcW w:w="2929" w:type="dxa"/>
            <w:vAlign w:val="center"/>
          </w:tcPr>
          <w:p w14:paraId="56412D63" w14:textId="77777777" w:rsidR="0028301D" w:rsidRDefault="00000000">
            <w:r>
              <w:rPr>
                <w:sz w:val="16"/>
              </w:rPr>
              <w:t>Cumplido; pendiente insertar diagramas finales en Word.</w:t>
            </w:r>
          </w:p>
        </w:tc>
      </w:tr>
      <w:tr w:rsidR="0028301D" w14:paraId="7D72076B" w14:textId="77777777">
        <w:trPr>
          <w:jc w:val="center"/>
        </w:trPr>
        <w:tc>
          <w:tcPr>
            <w:tcW w:w="2929" w:type="dxa"/>
            <w:vAlign w:val="center"/>
          </w:tcPr>
          <w:p w14:paraId="7957A6FD" w14:textId="77777777" w:rsidR="0028301D" w:rsidRDefault="00000000">
            <w:r>
              <w:rPr>
                <w:sz w:val="16"/>
              </w:rPr>
              <w:t>OE2-I2</w:t>
            </w:r>
          </w:p>
        </w:tc>
        <w:tc>
          <w:tcPr>
            <w:tcW w:w="2929" w:type="dxa"/>
            <w:vAlign w:val="center"/>
          </w:tcPr>
          <w:p w14:paraId="32AE38DD" w14:textId="77777777" w:rsidR="0028301D" w:rsidRDefault="00000000">
            <w:r>
              <w:rPr>
                <w:sz w:val="16"/>
              </w:rPr>
              <w:t>Product Backlog y mockups aprobables.</w:t>
            </w:r>
          </w:p>
        </w:tc>
        <w:tc>
          <w:tcPr>
            <w:tcW w:w="2929" w:type="dxa"/>
            <w:vAlign w:val="center"/>
          </w:tcPr>
          <w:p w14:paraId="60C840FD" w14:textId="77777777" w:rsidR="0028301D" w:rsidRDefault="00000000">
            <w:r>
              <w:rPr>
                <w:sz w:val="16"/>
              </w:rPr>
              <w:t>Cumplido; backlog con 44 historias y 198 story points.</w:t>
            </w:r>
          </w:p>
        </w:tc>
      </w:tr>
      <w:tr w:rsidR="0028301D" w14:paraId="74FB416B" w14:textId="77777777">
        <w:trPr>
          <w:jc w:val="center"/>
        </w:trPr>
        <w:tc>
          <w:tcPr>
            <w:tcW w:w="2929" w:type="dxa"/>
            <w:vAlign w:val="center"/>
          </w:tcPr>
          <w:p w14:paraId="1A938816" w14:textId="77777777" w:rsidR="0028301D" w:rsidRDefault="00000000">
            <w:r>
              <w:rPr>
                <w:sz w:val="16"/>
              </w:rPr>
              <w:t>OE3-I1</w:t>
            </w:r>
          </w:p>
        </w:tc>
        <w:tc>
          <w:tcPr>
            <w:tcW w:w="2929" w:type="dxa"/>
            <w:vAlign w:val="center"/>
          </w:tcPr>
          <w:p w14:paraId="28D88358" w14:textId="77777777" w:rsidR="0028301D" w:rsidRDefault="00000000">
            <w:r>
              <w:rPr>
                <w:sz w:val="16"/>
              </w:rPr>
              <w:t>MVP con usuarios, consultas, conexión, gestión y ML básico.</w:t>
            </w:r>
          </w:p>
        </w:tc>
        <w:tc>
          <w:tcPr>
            <w:tcW w:w="2929" w:type="dxa"/>
            <w:vAlign w:val="center"/>
          </w:tcPr>
          <w:p w14:paraId="15338829" w14:textId="77777777" w:rsidR="0028301D" w:rsidRDefault="00000000">
            <w:r>
              <w:rPr>
                <w:sz w:val="16"/>
              </w:rPr>
              <w:t>Cumplido aproximadamente al 87 %.</w:t>
            </w:r>
          </w:p>
        </w:tc>
      </w:tr>
      <w:tr w:rsidR="0028301D" w14:paraId="3885DC6C" w14:textId="77777777">
        <w:trPr>
          <w:jc w:val="center"/>
        </w:trPr>
        <w:tc>
          <w:tcPr>
            <w:tcW w:w="2929" w:type="dxa"/>
            <w:vAlign w:val="center"/>
          </w:tcPr>
          <w:p w14:paraId="66098C5F" w14:textId="77777777" w:rsidR="0028301D" w:rsidRDefault="00000000">
            <w:r>
              <w:rPr>
                <w:sz w:val="16"/>
              </w:rPr>
              <w:t>OE3-I2</w:t>
            </w:r>
          </w:p>
        </w:tc>
        <w:tc>
          <w:tcPr>
            <w:tcW w:w="2929" w:type="dxa"/>
            <w:vAlign w:val="center"/>
          </w:tcPr>
          <w:p w14:paraId="175B04F0" w14:textId="77777777" w:rsidR="0028301D" w:rsidRDefault="00000000">
            <w:r>
              <w:rPr>
                <w:sz w:val="16"/>
              </w:rPr>
              <w:t>Tiempo de respuesta &lt;= 2 s e historial consultable; pruebas funcionales &gt;= 90 %.</w:t>
            </w:r>
          </w:p>
        </w:tc>
        <w:tc>
          <w:tcPr>
            <w:tcW w:w="2929" w:type="dxa"/>
            <w:vAlign w:val="center"/>
          </w:tcPr>
          <w:p w14:paraId="19D9184C" w14:textId="77777777" w:rsidR="0028301D" w:rsidRDefault="00000000">
            <w:r>
              <w:rPr>
                <w:sz w:val="16"/>
              </w:rPr>
              <w:t>Cumplido en integración local; ejecución completa de 90 CP pasa a evidencia de cierre/TP2.</w:t>
            </w:r>
          </w:p>
        </w:tc>
      </w:tr>
      <w:tr w:rsidR="0028301D" w14:paraId="357A1058" w14:textId="77777777">
        <w:trPr>
          <w:jc w:val="center"/>
        </w:trPr>
        <w:tc>
          <w:tcPr>
            <w:tcW w:w="2929" w:type="dxa"/>
            <w:vAlign w:val="center"/>
          </w:tcPr>
          <w:p w14:paraId="0265F9A6" w14:textId="77777777" w:rsidR="0028301D" w:rsidRDefault="00000000">
            <w:r>
              <w:rPr>
                <w:sz w:val="16"/>
              </w:rPr>
              <w:t>OE4-I1/OE4-I2</w:t>
            </w:r>
          </w:p>
        </w:tc>
        <w:tc>
          <w:tcPr>
            <w:tcW w:w="2929" w:type="dxa"/>
            <w:vAlign w:val="center"/>
          </w:tcPr>
          <w:p w14:paraId="1D2703B0" w14:textId="77777777" w:rsidR="0028301D" w:rsidRDefault="00000000">
            <w:r>
              <w:rPr>
                <w:sz w:val="16"/>
              </w:rPr>
              <w:t>SUS, utilidad, reducción de tiempo, matching &gt;= 70 %.</w:t>
            </w:r>
          </w:p>
        </w:tc>
        <w:tc>
          <w:tcPr>
            <w:tcW w:w="2929" w:type="dxa"/>
            <w:vAlign w:val="center"/>
          </w:tcPr>
          <w:p w14:paraId="7CC53B1F" w14:textId="77777777" w:rsidR="0028301D" w:rsidRDefault="00000000">
            <w:r>
              <w:rPr>
                <w:sz w:val="16"/>
              </w:rPr>
              <w:t>Programado para TP2.</w:t>
            </w:r>
          </w:p>
        </w:tc>
      </w:tr>
    </w:tbl>
    <w:p w14:paraId="26D1D204" w14:textId="77777777" w:rsidR="0028301D" w:rsidRDefault="00000000">
      <w:pPr>
        <w:spacing w:before="160" w:after="80"/>
      </w:pPr>
      <w:r>
        <w:rPr>
          <w:b/>
          <w:sz w:val="24"/>
        </w:rPr>
        <w:t>1.4 Alcance y exclusiones</w:t>
      </w:r>
    </w:p>
    <w:p w14:paraId="5A72B952" w14:textId="77777777" w:rsidR="0028301D" w:rsidRDefault="00000000">
      <w:pPr>
        <w:spacing w:after="60" w:line="240" w:lineRule="auto"/>
      </w:pPr>
      <w:r>
        <w:t>El alcance comprende el diseño y desarrollo de un MVP web responsive con registro y autenticación por roles, gestión de consultas médico-legales, clasificación/priorización mediante ML, matching médico-abogado, trazabilidad, documentos de soporte, reportes básicos y despliegue de referencia. Se utilizan exclusivamente datos ficticios, anonimizados o simulados para pruebas, entrenamiento inicial y demostración funcional.</w:t>
      </w:r>
    </w:p>
    <w:p w14:paraId="7E3C5EC5" w14:textId="77777777" w:rsidR="0028301D" w:rsidRDefault="00000000">
      <w:pPr>
        <w:spacing w:after="60" w:line="240" w:lineRule="auto"/>
      </w:pPr>
      <w:r>
        <w:t>Se excluye el despliegue productivo hospitalario real, la integración con historias clínicas electrónicas institucionales, el uso de datos personales identificables, la gestión judicial avanzada, la representación legal automatizada y cualquier módulo de litigios fuera del asesoramiento preventivo.</w:t>
      </w:r>
    </w:p>
    <w:p w14:paraId="6D0C9F8E" w14:textId="77777777" w:rsidR="0028301D" w:rsidRDefault="00000000">
      <w:pPr>
        <w:spacing w:before="240" w:after="120"/>
      </w:pPr>
      <w:r>
        <w:rPr>
          <w:b/>
          <w:sz w:val="28"/>
        </w:rPr>
        <w:t>CAPÍTULO 2: LOGROS DE LOS STUDENT OUTCOMES</w:t>
      </w:r>
    </w:p>
    <w:p w14:paraId="1851EB52" w14:textId="77777777" w:rsidR="0028301D" w:rsidRDefault="00000000">
      <w:pPr>
        <w:spacing w:before="80" w:after="40" w:line="240" w:lineRule="auto"/>
        <w:jc w:val="center"/>
      </w:pPr>
      <w:r>
        <w:rPr>
          <w:b/>
          <w:sz w:val="16"/>
        </w:rPr>
        <w:t>Tabla 3. Logros de Student Outcomes</w:t>
      </w:r>
    </w:p>
    <w:tbl>
      <w:tblPr>
        <w:tblStyle w:val="Tablaconcuadrcula"/>
        <w:tblW w:w="0" w:type="auto"/>
        <w:jc w:val="center"/>
        <w:tblLook w:val="04A0" w:firstRow="1" w:lastRow="0" w:firstColumn="1" w:lastColumn="0" w:noHBand="0" w:noVBand="1"/>
      </w:tblPr>
      <w:tblGrid>
        <w:gridCol w:w="4394"/>
        <w:gridCol w:w="4394"/>
      </w:tblGrid>
      <w:tr w:rsidR="0028301D" w14:paraId="49C61646" w14:textId="77777777">
        <w:trPr>
          <w:jc w:val="center"/>
        </w:trPr>
        <w:tc>
          <w:tcPr>
            <w:tcW w:w="4394" w:type="dxa"/>
            <w:shd w:val="clear" w:color="auto" w:fill="D9EAF7"/>
            <w:vAlign w:val="center"/>
          </w:tcPr>
          <w:p w14:paraId="19BD6F73" w14:textId="77777777" w:rsidR="0028301D" w:rsidRDefault="00000000">
            <w:r>
              <w:rPr>
                <w:b/>
                <w:sz w:val="16"/>
              </w:rPr>
              <w:t>Student Outcome</w:t>
            </w:r>
          </w:p>
        </w:tc>
        <w:tc>
          <w:tcPr>
            <w:tcW w:w="4394" w:type="dxa"/>
            <w:shd w:val="clear" w:color="auto" w:fill="D9EAF7"/>
            <w:vAlign w:val="center"/>
          </w:tcPr>
          <w:p w14:paraId="13694D45" w14:textId="77777777" w:rsidR="0028301D" w:rsidRDefault="00000000">
            <w:r>
              <w:rPr>
                <w:b/>
                <w:sz w:val="16"/>
              </w:rPr>
              <w:t>Logro alcanzado</w:t>
            </w:r>
          </w:p>
        </w:tc>
      </w:tr>
      <w:tr w:rsidR="0028301D" w14:paraId="21E73802" w14:textId="77777777">
        <w:trPr>
          <w:jc w:val="center"/>
        </w:trPr>
        <w:tc>
          <w:tcPr>
            <w:tcW w:w="4394" w:type="dxa"/>
            <w:vAlign w:val="center"/>
          </w:tcPr>
          <w:p w14:paraId="4F515CD6" w14:textId="77777777" w:rsidR="0028301D" w:rsidRDefault="00000000">
            <w:r>
              <w:rPr>
                <w:sz w:val="16"/>
              </w:rPr>
              <w:t>SO1</w:t>
            </w:r>
          </w:p>
        </w:tc>
        <w:tc>
          <w:tcPr>
            <w:tcW w:w="4394" w:type="dxa"/>
            <w:vAlign w:val="center"/>
          </w:tcPr>
          <w:p w14:paraId="7F635CAC" w14:textId="77777777" w:rsidR="0028301D" w:rsidRDefault="00000000">
            <w:r>
              <w:rPr>
                <w:sz w:val="16"/>
              </w:rPr>
              <w:t>Se aplicó conocimiento de ingeniería de software, arquitectura web, seguridad básica, bases de datos y ML para resolver un problema real del sector salud.</w:t>
            </w:r>
          </w:p>
        </w:tc>
      </w:tr>
      <w:tr w:rsidR="0028301D" w14:paraId="6D11CB37" w14:textId="77777777">
        <w:trPr>
          <w:jc w:val="center"/>
        </w:trPr>
        <w:tc>
          <w:tcPr>
            <w:tcW w:w="4394" w:type="dxa"/>
            <w:vAlign w:val="center"/>
          </w:tcPr>
          <w:p w14:paraId="3E5C7294" w14:textId="77777777" w:rsidR="0028301D" w:rsidRDefault="00000000">
            <w:r>
              <w:rPr>
                <w:sz w:val="16"/>
              </w:rPr>
              <w:t>SO2</w:t>
            </w:r>
          </w:p>
        </w:tc>
        <w:tc>
          <w:tcPr>
            <w:tcW w:w="4394" w:type="dxa"/>
            <w:vAlign w:val="center"/>
          </w:tcPr>
          <w:p w14:paraId="7BA46709" w14:textId="77777777" w:rsidR="0028301D" w:rsidRDefault="00000000">
            <w:r>
              <w:rPr>
                <w:sz w:val="16"/>
              </w:rPr>
              <w:t>Se diseñó una solución considerando necesidades de usuarios médicos, abogados y administradores, así como restricciones legales, éticas y de protección de datos.</w:t>
            </w:r>
          </w:p>
        </w:tc>
      </w:tr>
      <w:tr w:rsidR="0028301D" w14:paraId="0BDD15FA" w14:textId="77777777">
        <w:trPr>
          <w:jc w:val="center"/>
        </w:trPr>
        <w:tc>
          <w:tcPr>
            <w:tcW w:w="4394" w:type="dxa"/>
            <w:vAlign w:val="center"/>
          </w:tcPr>
          <w:p w14:paraId="5EADDC10" w14:textId="77777777" w:rsidR="0028301D" w:rsidRDefault="00000000">
            <w:r>
              <w:rPr>
                <w:sz w:val="16"/>
              </w:rPr>
              <w:t>SO3</w:t>
            </w:r>
          </w:p>
        </w:tc>
        <w:tc>
          <w:tcPr>
            <w:tcW w:w="4394" w:type="dxa"/>
            <w:vAlign w:val="center"/>
          </w:tcPr>
          <w:p w14:paraId="4EE03EFC" w14:textId="77777777" w:rsidR="0028301D" w:rsidRDefault="00000000">
            <w:r>
              <w:rPr>
                <w:sz w:val="16"/>
              </w:rPr>
              <w:t>Se comunicaron avances del proyecto mediante documentación técnica, backlog, arquitectura, paper y sustentaciones ante asesores.</w:t>
            </w:r>
          </w:p>
        </w:tc>
      </w:tr>
      <w:tr w:rsidR="0028301D" w14:paraId="5561303D" w14:textId="77777777">
        <w:trPr>
          <w:jc w:val="center"/>
        </w:trPr>
        <w:tc>
          <w:tcPr>
            <w:tcW w:w="4394" w:type="dxa"/>
            <w:vAlign w:val="center"/>
          </w:tcPr>
          <w:p w14:paraId="3BA0D5C9" w14:textId="77777777" w:rsidR="0028301D" w:rsidRDefault="00000000">
            <w:r>
              <w:rPr>
                <w:sz w:val="16"/>
              </w:rPr>
              <w:t>SO4</w:t>
            </w:r>
          </w:p>
        </w:tc>
        <w:tc>
          <w:tcPr>
            <w:tcW w:w="4394" w:type="dxa"/>
            <w:vAlign w:val="center"/>
          </w:tcPr>
          <w:p w14:paraId="2436622D" w14:textId="77777777" w:rsidR="0028301D" w:rsidRDefault="00000000">
            <w:r>
              <w:rPr>
                <w:sz w:val="16"/>
              </w:rPr>
              <w:t>Se incorporó responsabilidad ética al evitar datos reales de pacientes, limitar el uso de IA como apoyo y considerar Ley N.º 29733.</w:t>
            </w:r>
          </w:p>
        </w:tc>
      </w:tr>
      <w:tr w:rsidR="0028301D" w14:paraId="38189144" w14:textId="77777777">
        <w:trPr>
          <w:jc w:val="center"/>
        </w:trPr>
        <w:tc>
          <w:tcPr>
            <w:tcW w:w="4394" w:type="dxa"/>
            <w:vAlign w:val="center"/>
          </w:tcPr>
          <w:p w14:paraId="0C84707A" w14:textId="77777777" w:rsidR="0028301D" w:rsidRDefault="00000000">
            <w:r>
              <w:rPr>
                <w:sz w:val="16"/>
              </w:rPr>
              <w:t>SO5</w:t>
            </w:r>
          </w:p>
        </w:tc>
        <w:tc>
          <w:tcPr>
            <w:tcW w:w="4394" w:type="dxa"/>
            <w:vAlign w:val="center"/>
          </w:tcPr>
          <w:p w14:paraId="4FDBA367" w14:textId="77777777" w:rsidR="0028301D" w:rsidRDefault="00000000">
            <w:r>
              <w:rPr>
                <w:sz w:val="16"/>
              </w:rPr>
              <w:t>Se trabajó en equipo con roles diferenciados de jefe de proyecto y jefe de desarrollo, gestionando entregables, sprints y evidencias.</w:t>
            </w:r>
          </w:p>
        </w:tc>
      </w:tr>
      <w:tr w:rsidR="0028301D" w14:paraId="4DEC6AEB" w14:textId="77777777">
        <w:trPr>
          <w:jc w:val="center"/>
        </w:trPr>
        <w:tc>
          <w:tcPr>
            <w:tcW w:w="4394" w:type="dxa"/>
            <w:vAlign w:val="center"/>
          </w:tcPr>
          <w:p w14:paraId="2189B84B" w14:textId="77777777" w:rsidR="0028301D" w:rsidRDefault="00000000">
            <w:r>
              <w:rPr>
                <w:sz w:val="16"/>
              </w:rPr>
              <w:t>SO6</w:t>
            </w:r>
          </w:p>
        </w:tc>
        <w:tc>
          <w:tcPr>
            <w:tcW w:w="4394" w:type="dxa"/>
            <w:vAlign w:val="center"/>
          </w:tcPr>
          <w:p w14:paraId="3B6FDFE0" w14:textId="77777777" w:rsidR="0028301D" w:rsidRDefault="00000000">
            <w:r>
              <w:rPr>
                <w:sz w:val="16"/>
              </w:rPr>
              <w:t>Se desarrolló experimentación con dataset sintético de 6 000 registros, métricas de clasificación, 90 casos de prueba funcionales y cinco suites de integración con 100 % de éxito.</w:t>
            </w:r>
          </w:p>
        </w:tc>
      </w:tr>
      <w:tr w:rsidR="0028301D" w14:paraId="6C1D91C1" w14:textId="77777777">
        <w:trPr>
          <w:jc w:val="center"/>
        </w:trPr>
        <w:tc>
          <w:tcPr>
            <w:tcW w:w="4394" w:type="dxa"/>
            <w:vAlign w:val="center"/>
          </w:tcPr>
          <w:p w14:paraId="01CE8B59" w14:textId="77777777" w:rsidR="0028301D" w:rsidRDefault="00000000">
            <w:r>
              <w:rPr>
                <w:sz w:val="16"/>
              </w:rPr>
              <w:t>SO7</w:t>
            </w:r>
          </w:p>
        </w:tc>
        <w:tc>
          <w:tcPr>
            <w:tcW w:w="4394" w:type="dxa"/>
            <w:vAlign w:val="center"/>
          </w:tcPr>
          <w:p w14:paraId="6BC47DDE" w14:textId="77777777" w:rsidR="0028301D" w:rsidRDefault="00000000">
            <w:r>
              <w:rPr>
                <w:sz w:val="16"/>
              </w:rPr>
              <w:t>Se adquirieron nuevos conocimientos en Spring Boot, Angular, FastAPI, scikit-learn, TF-IDF, Random Forest, trazabilidad y XAI aplicados al dominio médico-legal.</w:t>
            </w:r>
          </w:p>
        </w:tc>
      </w:tr>
    </w:tbl>
    <w:p w14:paraId="456D7D71" w14:textId="77777777" w:rsidR="0028301D" w:rsidRDefault="00000000">
      <w:pPr>
        <w:spacing w:before="240" w:after="120"/>
      </w:pPr>
      <w:r>
        <w:rPr>
          <w:b/>
          <w:sz w:val="28"/>
        </w:rPr>
        <w:t>CAPÍTULO 3: LOGROS DE LAS COMPETENCIAS GENERALES</w:t>
      </w:r>
    </w:p>
    <w:p w14:paraId="14723A49" w14:textId="77777777" w:rsidR="0028301D" w:rsidRDefault="00000000">
      <w:pPr>
        <w:spacing w:before="80" w:after="40" w:line="240" w:lineRule="auto"/>
        <w:jc w:val="center"/>
      </w:pPr>
      <w:r>
        <w:rPr>
          <w:b/>
          <w:sz w:val="16"/>
        </w:rPr>
        <w:t>Tabla 4. Competencias generales</w:t>
      </w:r>
    </w:p>
    <w:tbl>
      <w:tblPr>
        <w:tblStyle w:val="Tablaconcuadrcula"/>
        <w:tblW w:w="0" w:type="auto"/>
        <w:jc w:val="center"/>
        <w:tblLook w:val="04A0" w:firstRow="1" w:lastRow="0" w:firstColumn="1" w:lastColumn="0" w:noHBand="0" w:noVBand="1"/>
      </w:tblPr>
      <w:tblGrid>
        <w:gridCol w:w="4394"/>
        <w:gridCol w:w="4394"/>
      </w:tblGrid>
      <w:tr w:rsidR="0028301D" w14:paraId="33B16BD7" w14:textId="77777777">
        <w:trPr>
          <w:jc w:val="center"/>
        </w:trPr>
        <w:tc>
          <w:tcPr>
            <w:tcW w:w="4394" w:type="dxa"/>
            <w:shd w:val="clear" w:color="auto" w:fill="D9EAF7"/>
            <w:vAlign w:val="center"/>
          </w:tcPr>
          <w:p w14:paraId="7D32BB03" w14:textId="77777777" w:rsidR="0028301D" w:rsidRDefault="00000000">
            <w:r>
              <w:rPr>
                <w:b/>
                <w:sz w:val="16"/>
              </w:rPr>
              <w:t>Competencia</w:t>
            </w:r>
          </w:p>
        </w:tc>
        <w:tc>
          <w:tcPr>
            <w:tcW w:w="4394" w:type="dxa"/>
            <w:shd w:val="clear" w:color="auto" w:fill="D9EAF7"/>
            <w:vAlign w:val="center"/>
          </w:tcPr>
          <w:p w14:paraId="1E3D60A5" w14:textId="77777777" w:rsidR="0028301D" w:rsidRDefault="00000000">
            <w:r>
              <w:rPr>
                <w:b/>
                <w:sz w:val="16"/>
              </w:rPr>
              <w:t>Evidencia en el proyecto</w:t>
            </w:r>
          </w:p>
        </w:tc>
      </w:tr>
      <w:tr w:rsidR="0028301D" w14:paraId="6B578903" w14:textId="77777777">
        <w:trPr>
          <w:jc w:val="center"/>
        </w:trPr>
        <w:tc>
          <w:tcPr>
            <w:tcW w:w="4394" w:type="dxa"/>
            <w:vAlign w:val="center"/>
          </w:tcPr>
          <w:p w14:paraId="3882DF0A" w14:textId="77777777" w:rsidR="0028301D" w:rsidRDefault="00000000">
            <w:r>
              <w:rPr>
                <w:sz w:val="16"/>
              </w:rPr>
              <w:t>Comunicación oral</w:t>
            </w:r>
          </w:p>
        </w:tc>
        <w:tc>
          <w:tcPr>
            <w:tcW w:w="4394" w:type="dxa"/>
            <w:vAlign w:val="center"/>
          </w:tcPr>
          <w:p w14:paraId="0FB34480" w14:textId="77777777" w:rsidR="0028301D" w:rsidRDefault="00000000">
            <w:r>
              <w:rPr>
                <w:sz w:val="16"/>
              </w:rPr>
              <w:t>Sustentaciones de hitos TP1 con apoyo de diagramas, mockups, demo funcional y explicación de decisiones técnicas.</w:t>
            </w:r>
          </w:p>
        </w:tc>
      </w:tr>
      <w:tr w:rsidR="0028301D" w14:paraId="768D2646" w14:textId="77777777">
        <w:trPr>
          <w:jc w:val="center"/>
        </w:trPr>
        <w:tc>
          <w:tcPr>
            <w:tcW w:w="4394" w:type="dxa"/>
            <w:vAlign w:val="center"/>
          </w:tcPr>
          <w:p w14:paraId="18301FDE" w14:textId="77777777" w:rsidR="0028301D" w:rsidRDefault="00000000">
            <w:r>
              <w:rPr>
                <w:sz w:val="16"/>
              </w:rPr>
              <w:t>Pensamiento crítico</w:t>
            </w:r>
          </w:p>
        </w:tc>
        <w:tc>
          <w:tcPr>
            <w:tcW w:w="4394" w:type="dxa"/>
            <w:vAlign w:val="center"/>
          </w:tcPr>
          <w:p w14:paraId="09435128" w14:textId="77777777" w:rsidR="0028301D" w:rsidRDefault="00000000">
            <w:r>
              <w:rPr>
                <w:sz w:val="16"/>
              </w:rPr>
              <w:t>Análisis de brechas AS-IS, comparación de plataformas internacionales y reconocimiento de limitaciones del modelo ML.</w:t>
            </w:r>
          </w:p>
        </w:tc>
      </w:tr>
      <w:tr w:rsidR="0028301D" w14:paraId="4DBBAA2D" w14:textId="77777777">
        <w:trPr>
          <w:jc w:val="center"/>
        </w:trPr>
        <w:tc>
          <w:tcPr>
            <w:tcW w:w="4394" w:type="dxa"/>
            <w:vAlign w:val="center"/>
          </w:tcPr>
          <w:p w14:paraId="200234DB" w14:textId="77777777" w:rsidR="0028301D" w:rsidRDefault="00000000">
            <w:r>
              <w:rPr>
                <w:sz w:val="16"/>
              </w:rPr>
              <w:t>Razonamiento cuantitativo</w:t>
            </w:r>
          </w:p>
        </w:tc>
        <w:tc>
          <w:tcPr>
            <w:tcW w:w="4394" w:type="dxa"/>
            <w:vAlign w:val="center"/>
          </w:tcPr>
          <w:p w14:paraId="0FB27EEB" w14:textId="77777777" w:rsidR="0028301D" w:rsidRDefault="00000000">
            <w:r>
              <w:rPr>
                <w:sz w:val="16"/>
              </w:rPr>
              <w:t>Uso de métricas F1, precisión, recall, latencia, story points, cobertura del backlog y resultados de pruebas.</w:t>
            </w:r>
          </w:p>
        </w:tc>
      </w:tr>
      <w:tr w:rsidR="0028301D" w14:paraId="465455CB" w14:textId="77777777">
        <w:trPr>
          <w:jc w:val="center"/>
        </w:trPr>
        <w:tc>
          <w:tcPr>
            <w:tcW w:w="4394" w:type="dxa"/>
            <w:vAlign w:val="center"/>
          </w:tcPr>
          <w:p w14:paraId="337C7204" w14:textId="77777777" w:rsidR="0028301D" w:rsidRDefault="00000000">
            <w:r>
              <w:rPr>
                <w:sz w:val="16"/>
              </w:rPr>
              <w:t>Pensamiento innovador</w:t>
            </w:r>
          </w:p>
        </w:tc>
        <w:tc>
          <w:tcPr>
            <w:tcW w:w="4394" w:type="dxa"/>
            <w:vAlign w:val="center"/>
          </w:tcPr>
          <w:p w14:paraId="482ECBFC" w14:textId="77777777" w:rsidR="0028301D" w:rsidRDefault="00000000">
            <w:r>
              <w:rPr>
                <w:sz w:val="16"/>
              </w:rPr>
              <w:t>Integración de mediación médico-legal, matching por contenido y explicabilidad en un flujo centrado en el médico.</w:t>
            </w:r>
          </w:p>
        </w:tc>
      </w:tr>
      <w:tr w:rsidR="0028301D" w14:paraId="455DCFB1" w14:textId="77777777">
        <w:trPr>
          <w:jc w:val="center"/>
        </w:trPr>
        <w:tc>
          <w:tcPr>
            <w:tcW w:w="4394" w:type="dxa"/>
            <w:vAlign w:val="center"/>
          </w:tcPr>
          <w:p w14:paraId="2C6C1F05" w14:textId="77777777" w:rsidR="0028301D" w:rsidRDefault="00000000">
            <w:r>
              <w:rPr>
                <w:sz w:val="16"/>
              </w:rPr>
              <w:t>Ciudadanía</w:t>
            </w:r>
          </w:p>
        </w:tc>
        <w:tc>
          <w:tcPr>
            <w:tcW w:w="4394" w:type="dxa"/>
            <w:vAlign w:val="center"/>
          </w:tcPr>
          <w:p w14:paraId="4AEEC73A" w14:textId="77777777" w:rsidR="0028301D" w:rsidRDefault="00000000">
            <w:r>
              <w:rPr>
                <w:sz w:val="16"/>
              </w:rPr>
              <w:t xml:space="preserve">Enfoque responsable de protección de datos, prevención de </w:t>
            </w:r>
            <w:r>
              <w:rPr>
                <w:sz w:val="16"/>
              </w:rPr>
              <w:lastRenderedPageBreak/>
              <w:t>riesgos y mejora del acceso a asesoría especializada.</w:t>
            </w:r>
          </w:p>
        </w:tc>
      </w:tr>
    </w:tbl>
    <w:p w14:paraId="3AF5880D" w14:textId="77777777" w:rsidR="0028301D" w:rsidRDefault="00000000">
      <w:pPr>
        <w:spacing w:before="240" w:after="120"/>
      </w:pPr>
      <w:r>
        <w:rPr>
          <w:b/>
          <w:sz w:val="28"/>
        </w:rPr>
        <w:lastRenderedPageBreak/>
        <w:t>CAPÍTULO 4: GESTIÓN DEL PROYECTO</w:t>
      </w:r>
    </w:p>
    <w:p w14:paraId="787130E3" w14:textId="77777777" w:rsidR="0028301D" w:rsidRDefault="00000000">
      <w:pPr>
        <w:spacing w:before="160" w:after="80"/>
      </w:pPr>
      <w:r>
        <w:rPr>
          <w:b/>
          <w:sz w:val="24"/>
        </w:rPr>
        <w:t>4.1 Metodología de desarrollo</w:t>
      </w:r>
    </w:p>
    <w:p w14:paraId="296D7053" w14:textId="77777777" w:rsidR="0028301D" w:rsidRDefault="00000000">
      <w:pPr>
        <w:spacing w:after="60" w:line="240" w:lineRule="auto"/>
      </w:pPr>
      <w:r>
        <w:t>La ejecución combinó prácticas ágiles basadas en Scrum para desarrollo incremental del MVP con lineamientos del PMBOK para planificación, gestión de riesgos, control de alcance, seguimiento del cronograma, comunicaciones y aseguramiento de calidad. Los sprints organizaron historias por base del sistema, consultas y trazabilidad, ML/dashboards, e integración final.</w:t>
      </w:r>
    </w:p>
    <w:p w14:paraId="667ADD5E" w14:textId="77777777" w:rsidR="0028301D" w:rsidRDefault="00000000">
      <w:pPr>
        <w:spacing w:before="160" w:after="80"/>
      </w:pPr>
      <w:r>
        <w:rPr>
          <w:b/>
          <w:sz w:val="24"/>
        </w:rPr>
        <w:t>4.2 Fases del proceso de desarrollo</w:t>
      </w:r>
    </w:p>
    <w:p w14:paraId="128B485A" w14:textId="77777777" w:rsidR="0028301D" w:rsidRDefault="00000000">
      <w:pPr>
        <w:spacing w:before="80" w:after="40" w:line="240" w:lineRule="auto"/>
        <w:jc w:val="center"/>
      </w:pPr>
      <w:r>
        <w:rPr>
          <w:b/>
          <w:sz w:val="16"/>
        </w:rPr>
        <w:t>Tabla 5. Fases y estado del proyecto</w:t>
      </w:r>
    </w:p>
    <w:tbl>
      <w:tblPr>
        <w:tblStyle w:val="Tablaconcuadrcula"/>
        <w:tblW w:w="0" w:type="auto"/>
        <w:jc w:val="center"/>
        <w:tblLook w:val="04A0" w:firstRow="1" w:lastRow="0" w:firstColumn="1" w:lastColumn="0" w:noHBand="0" w:noVBand="1"/>
      </w:tblPr>
      <w:tblGrid>
        <w:gridCol w:w="2197"/>
        <w:gridCol w:w="2197"/>
        <w:gridCol w:w="2197"/>
        <w:gridCol w:w="2197"/>
      </w:tblGrid>
      <w:tr w:rsidR="0028301D" w14:paraId="38F5F6FE" w14:textId="77777777">
        <w:trPr>
          <w:jc w:val="center"/>
        </w:trPr>
        <w:tc>
          <w:tcPr>
            <w:tcW w:w="2197" w:type="dxa"/>
            <w:shd w:val="clear" w:color="auto" w:fill="D9EAF7"/>
            <w:vAlign w:val="center"/>
          </w:tcPr>
          <w:p w14:paraId="04635913" w14:textId="77777777" w:rsidR="0028301D" w:rsidRDefault="00000000">
            <w:r>
              <w:rPr>
                <w:b/>
                <w:sz w:val="16"/>
              </w:rPr>
              <w:t>Fase</w:t>
            </w:r>
          </w:p>
        </w:tc>
        <w:tc>
          <w:tcPr>
            <w:tcW w:w="2197" w:type="dxa"/>
            <w:shd w:val="clear" w:color="auto" w:fill="D9EAF7"/>
            <w:vAlign w:val="center"/>
          </w:tcPr>
          <w:p w14:paraId="725CE01A" w14:textId="77777777" w:rsidR="0028301D" w:rsidRDefault="00000000">
            <w:r>
              <w:rPr>
                <w:b/>
                <w:sz w:val="16"/>
              </w:rPr>
              <w:t>Periodo académico</w:t>
            </w:r>
          </w:p>
        </w:tc>
        <w:tc>
          <w:tcPr>
            <w:tcW w:w="2197" w:type="dxa"/>
            <w:shd w:val="clear" w:color="auto" w:fill="D9EAF7"/>
            <w:vAlign w:val="center"/>
          </w:tcPr>
          <w:p w14:paraId="700E3A1B" w14:textId="77777777" w:rsidR="0028301D" w:rsidRDefault="00000000">
            <w:r>
              <w:rPr>
                <w:b/>
                <w:sz w:val="16"/>
              </w:rPr>
              <w:t>Entregables principales</w:t>
            </w:r>
          </w:p>
        </w:tc>
        <w:tc>
          <w:tcPr>
            <w:tcW w:w="2197" w:type="dxa"/>
            <w:shd w:val="clear" w:color="auto" w:fill="D9EAF7"/>
            <w:vAlign w:val="center"/>
          </w:tcPr>
          <w:p w14:paraId="6CD816F7" w14:textId="77777777" w:rsidR="0028301D" w:rsidRDefault="00000000">
            <w:r>
              <w:rPr>
                <w:b/>
                <w:sz w:val="16"/>
              </w:rPr>
              <w:t>Estado</w:t>
            </w:r>
          </w:p>
        </w:tc>
      </w:tr>
      <w:tr w:rsidR="0028301D" w14:paraId="7E47F271" w14:textId="77777777">
        <w:trPr>
          <w:jc w:val="center"/>
        </w:trPr>
        <w:tc>
          <w:tcPr>
            <w:tcW w:w="2197" w:type="dxa"/>
            <w:vAlign w:val="center"/>
          </w:tcPr>
          <w:p w14:paraId="4F115274" w14:textId="77777777" w:rsidR="0028301D" w:rsidRDefault="00000000">
            <w:r>
              <w:rPr>
                <w:sz w:val="16"/>
              </w:rPr>
              <w:t>OE1 - Análisis</w:t>
            </w:r>
          </w:p>
        </w:tc>
        <w:tc>
          <w:tcPr>
            <w:tcW w:w="2197" w:type="dxa"/>
            <w:vAlign w:val="center"/>
          </w:tcPr>
          <w:p w14:paraId="6695005C" w14:textId="77777777" w:rsidR="0028301D" w:rsidRDefault="00000000">
            <w:r>
              <w:rPr>
                <w:sz w:val="16"/>
              </w:rPr>
              <w:t>Semanas 1-5</w:t>
            </w:r>
          </w:p>
        </w:tc>
        <w:tc>
          <w:tcPr>
            <w:tcW w:w="2197" w:type="dxa"/>
            <w:vAlign w:val="center"/>
          </w:tcPr>
          <w:p w14:paraId="7D3BA98D" w14:textId="77777777" w:rsidR="0028301D" w:rsidRDefault="00000000">
            <w:r>
              <w:rPr>
                <w:sz w:val="16"/>
              </w:rPr>
              <w:t>Project Charter, interesados, AS-IS, brechas críticas.</w:t>
            </w:r>
          </w:p>
        </w:tc>
        <w:tc>
          <w:tcPr>
            <w:tcW w:w="2197" w:type="dxa"/>
            <w:vAlign w:val="center"/>
          </w:tcPr>
          <w:p w14:paraId="74E48825" w14:textId="77777777" w:rsidR="0028301D" w:rsidRDefault="00000000">
            <w:r>
              <w:rPr>
                <w:sz w:val="16"/>
              </w:rPr>
              <w:t>Cumplido</w:t>
            </w:r>
          </w:p>
        </w:tc>
      </w:tr>
      <w:tr w:rsidR="0028301D" w14:paraId="1F94A9D4" w14:textId="77777777">
        <w:trPr>
          <w:jc w:val="center"/>
        </w:trPr>
        <w:tc>
          <w:tcPr>
            <w:tcW w:w="2197" w:type="dxa"/>
            <w:vAlign w:val="center"/>
          </w:tcPr>
          <w:p w14:paraId="292CD4C2" w14:textId="77777777" w:rsidR="0028301D" w:rsidRDefault="00000000">
            <w:r>
              <w:rPr>
                <w:sz w:val="16"/>
              </w:rPr>
              <w:t>OE2 - Diseño</w:t>
            </w:r>
          </w:p>
        </w:tc>
        <w:tc>
          <w:tcPr>
            <w:tcW w:w="2197" w:type="dxa"/>
            <w:vAlign w:val="center"/>
          </w:tcPr>
          <w:p w14:paraId="37EAEC1F" w14:textId="77777777" w:rsidR="0028301D" w:rsidRDefault="00000000">
            <w:r>
              <w:rPr>
                <w:sz w:val="16"/>
              </w:rPr>
              <w:t>Semanas 5-10</w:t>
            </w:r>
          </w:p>
        </w:tc>
        <w:tc>
          <w:tcPr>
            <w:tcW w:w="2197" w:type="dxa"/>
            <w:vAlign w:val="center"/>
          </w:tcPr>
          <w:p w14:paraId="4A712C57" w14:textId="77777777" w:rsidR="0028301D" w:rsidRDefault="00000000">
            <w:r>
              <w:rPr>
                <w:sz w:val="16"/>
              </w:rPr>
              <w:t>Arquitectura física/lógica/datos, OpenAPI, mockups, diseño ML.</w:t>
            </w:r>
          </w:p>
        </w:tc>
        <w:tc>
          <w:tcPr>
            <w:tcW w:w="2197" w:type="dxa"/>
            <w:vAlign w:val="center"/>
          </w:tcPr>
          <w:p w14:paraId="72BEDF97" w14:textId="77777777" w:rsidR="0028301D" w:rsidRDefault="00000000">
            <w:r>
              <w:rPr>
                <w:sz w:val="16"/>
              </w:rPr>
              <w:t>Cumplido</w:t>
            </w:r>
          </w:p>
        </w:tc>
      </w:tr>
      <w:tr w:rsidR="0028301D" w14:paraId="5A66FAB0" w14:textId="77777777">
        <w:trPr>
          <w:jc w:val="center"/>
        </w:trPr>
        <w:tc>
          <w:tcPr>
            <w:tcW w:w="2197" w:type="dxa"/>
            <w:vAlign w:val="center"/>
          </w:tcPr>
          <w:p w14:paraId="2543FB2A" w14:textId="77777777" w:rsidR="0028301D" w:rsidRDefault="00000000">
            <w:r>
              <w:rPr>
                <w:sz w:val="16"/>
              </w:rPr>
              <w:t>OE3 - Desarrollo</w:t>
            </w:r>
          </w:p>
        </w:tc>
        <w:tc>
          <w:tcPr>
            <w:tcW w:w="2197" w:type="dxa"/>
            <w:vAlign w:val="center"/>
          </w:tcPr>
          <w:p w14:paraId="3C07493C" w14:textId="77777777" w:rsidR="0028301D" w:rsidRDefault="00000000">
            <w:r>
              <w:rPr>
                <w:sz w:val="16"/>
              </w:rPr>
              <w:t>Semanas 9-16</w:t>
            </w:r>
          </w:p>
        </w:tc>
        <w:tc>
          <w:tcPr>
            <w:tcW w:w="2197" w:type="dxa"/>
            <w:vAlign w:val="center"/>
          </w:tcPr>
          <w:p w14:paraId="7E914781" w14:textId="77777777" w:rsidR="0028301D" w:rsidRDefault="00000000">
            <w:r>
              <w:rPr>
                <w:sz w:val="16"/>
              </w:rPr>
              <w:t>Frontend, backend, BD, ML, trazabilidad, documentos, demo MVP.</w:t>
            </w:r>
          </w:p>
        </w:tc>
        <w:tc>
          <w:tcPr>
            <w:tcW w:w="2197" w:type="dxa"/>
            <w:vAlign w:val="center"/>
          </w:tcPr>
          <w:p w14:paraId="26710F5C" w14:textId="77777777" w:rsidR="0028301D" w:rsidRDefault="00000000">
            <w:r>
              <w:rPr>
                <w:sz w:val="16"/>
              </w:rPr>
              <w:t>Cumplido al cierre TP1</w:t>
            </w:r>
          </w:p>
        </w:tc>
      </w:tr>
      <w:tr w:rsidR="0028301D" w14:paraId="54AE9776" w14:textId="77777777">
        <w:trPr>
          <w:jc w:val="center"/>
        </w:trPr>
        <w:tc>
          <w:tcPr>
            <w:tcW w:w="2197" w:type="dxa"/>
            <w:vAlign w:val="center"/>
          </w:tcPr>
          <w:p w14:paraId="3BAC099B" w14:textId="77777777" w:rsidR="0028301D" w:rsidRDefault="00000000">
            <w:r>
              <w:rPr>
                <w:sz w:val="16"/>
              </w:rPr>
              <w:t>OE4 - Validación</w:t>
            </w:r>
          </w:p>
        </w:tc>
        <w:tc>
          <w:tcPr>
            <w:tcW w:w="2197" w:type="dxa"/>
            <w:vAlign w:val="center"/>
          </w:tcPr>
          <w:p w14:paraId="51F946B7" w14:textId="77777777" w:rsidR="0028301D" w:rsidRDefault="00000000">
            <w:r>
              <w:rPr>
                <w:sz w:val="16"/>
              </w:rPr>
              <w:t>Semanas 17-25</w:t>
            </w:r>
          </w:p>
        </w:tc>
        <w:tc>
          <w:tcPr>
            <w:tcW w:w="2197" w:type="dxa"/>
            <w:vAlign w:val="center"/>
          </w:tcPr>
          <w:p w14:paraId="631AB84A" w14:textId="77777777" w:rsidR="0028301D" w:rsidRDefault="00000000">
            <w:r>
              <w:rPr>
                <w:sz w:val="16"/>
              </w:rPr>
              <w:t>SUS, pertinencia matching, reducción de tiempo, resultados finales.</w:t>
            </w:r>
          </w:p>
        </w:tc>
        <w:tc>
          <w:tcPr>
            <w:tcW w:w="2197" w:type="dxa"/>
            <w:vAlign w:val="center"/>
          </w:tcPr>
          <w:p w14:paraId="131CD89C" w14:textId="77777777" w:rsidR="0028301D" w:rsidRDefault="00000000">
            <w:r>
              <w:rPr>
                <w:sz w:val="16"/>
              </w:rPr>
              <w:t>Programado TP2</w:t>
            </w:r>
          </w:p>
        </w:tc>
      </w:tr>
      <w:tr w:rsidR="0028301D" w14:paraId="0E05130F" w14:textId="77777777">
        <w:trPr>
          <w:jc w:val="center"/>
        </w:trPr>
        <w:tc>
          <w:tcPr>
            <w:tcW w:w="2197" w:type="dxa"/>
            <w:vAlign w:val="center"/>
          </w:tcPr>
          <w:p w14:paraId="48F56BF3" w14:textId="77777777" w:rsidR="0028301D" w:rsidRDefault="00000000">
            <w:r>
              <w:rPr>
                <w:sz w:val="16"/>
              </w:rPr>
              <w:t>Cierre</w:t>
            </w:r>
          </w:p>
        </w:tc>
        <w:tc>
          <w:tcPr>
            <w:tcW w:w="2197" w:type="dxa"/>
            <w:vAlign w:val="center"/>
          </w:tcPr>
          <w:p w14:paraId="0A3B1A34" w14:textId="77777777" w:rsidR="0028301D" w:rsidRDefault="00000000">
            <w:r>
              <w:rPr>
                <w:sz w:val="16"/>
              </w:rPr>
              <w:t>Semanas 25-32</w:t>
            </w:r>
          </w:p>
        </w:tc>
        <w:tc>
          <w:tcPr>
            <w:tcW w:w="2197" w:type="dxa"/>
            <w:vAlign w:val="center"/>
          </w:tcPr>
          <w:p w14:paraId="1868F6F6" w14:textId="77777777" w:rsidR="0028301D" w:rsidRDefault="00000000">
            <w:r>
              <w:rPr>
                <w:sz w:val="16"/>
              </w:rPr>
              <w:t>Memoria final, paper, manual, acta y repositorio.</w:t>
            </w:r>
          </w:p>
        </w:tc>
        <w:tc>
          <w:tcPr>
            <w:tcW w:w="2197" w:type="dxa"/>
            <w:vAlign w:val="center"/>
          </w:tcPr>
          <w:p w14:paraId="0DD70C71" w14:textId="77777777" w:rsidR="0028301D" w:rsidRDefault="00000000">
            <w:r>
              <w:rPr>
                <w:sz w:val="16"/>
              </w:rPr>
              <w:t>Programado TP2</w:t>
            </w:r>
          </w:p>
        </w:tc>
      </w:tr>
    </w:tbl>
    <w:p w14:paraId="73B8EF47" w14:textId="77777777" w:rsidR="0028301D" w:rsidRDefault="00000000">
      <w:pPr>
        <w:pStyle w:val="CommentPlaceholder"/>
        <w:spacing w:after="60" w:line="240" w:lineRule="auto"/>
      </w:pPr>
      <w:commentRangeStart w:id="0"/>
      <w:r>
        <w:rPr>
          <w:i w:val="0"/>
        </w:rPr>
        <w:t>[FIGURA PENDIENTE M1: Insertar diagrama de Gantt resumido de 32 semanas desde Cronograma_Plan_De_Trabajo_Vasquez_Reyes.xlsx.]</w:t>
      </w:r>
      <w:commentRangeEnd w:id="0"/>
      <w:r>
        <w:rPr>
          <w:rStyle w:val="Refdecomentario"/>
          <w:sz w:val="18"/>
          <w:szCs w:val="22"/>
        </w:rPr>
        <w:commentReference w:id="0"/>
      </w:r>
    </w:p>
    <w:p w14:paraId="18C065EA" w14:textId="77777777" w:rsidR="0028301D" w:rsidRDefault="00000000">
      <w:pPr>
        <w:spacing w:before="160" w:after="80"/>
      </w:pPr>
      <w:r>
        <w:rPr>
          <w:b/>
          <w:sz w:val="24"/>
        </w:rPr>
        <w:t>4.3 Planificación por backlog</w:t>
      </w:r>
    </w:p>
    <w:p w14:paraId="281283DF" w14:textId="77777777" w:rsidR="0028301D" w:rsidRDefault="00000000">
      <w:pPr>
        <w:spacing w:before="80" w:after="40" w:line="240" w:lineRule="auto"/>
        <w:jc w:val="center"/>
      </w:pPr>
      <w:r>
        <w:rPr>
          <w:b/>
          <w:sz w:val="16"/>
        </w:rPr>
        <w:t>Tabla 6. Resumen del Product Backlog</w:t>
      </w:r>
    </w:p>
    <w:tbl>
      <w:tblPr>
        <w:tblStyle w:val="Tablaconcuadrcula"/>
        <w:tblW w:w="0" w:type="auto"/>
        <w:jc w:val="center"/>
        <w:tblLook w:val="04A0" w:firstRow="1" w:lastRow="0" w:firstColumn="1" w:lastColumn="0" w:noHBand="0" w:noVBand="1"/>
      </w:tblPr>
      <w:tblGrid>
        <w:gridCol w:w="2197"/>
        <w:gridCol w:w="2197"/>
        <w:gridCol w:w="2197"/>
        <w:gridCol w:w="2197"/>
      </w:tblGrid>
      <w:tr w:rsidR="0028301D" w14:paraId="27B3F6D7" w14:textId="77777777">
        <w:trPr>
          <w:jc w:val="center"/>
        </w:trPr>
        <w:tc>
          <w:tcPr>
            <w:tcW w:w="2197" w:type="dxa"/>
            <w:shd w:val="clear" w:color="auto" w:fill="D9EAF7"/>
            <w:vAlign w:val="center"/>
          </w:tcPr>
          <w:p w14:paraId="6959CEE3" w14:textId="77777777" w:rsidR="0028301D" w:rsidRDefault="00000000">
            <w:r>
              <w:rPr>
                <w:b/>
                <w:sz w:val="16"/>
              </w:rPr>
              <w:t>Sprint</w:t>
            </w:r>
          </w:p>
        </w:tc>
        <w:tc>
          <w:tcPr>
            <w:tcW w:w="2197" w:type="dxa"/>
            <w:shd w:val="clear" w:color="auto" w:fill="D9EAF7"/>
            <w:vAlign w:val="center"/>
          </w:tcPr>
          <w:p w14:paraId="3562C23E" w14:textId="77777777" w:rsidR="0028301D" w:rsidRDefault="00000000">
            <w:r>
              <w:rPr>
                <w:b/>
                <w:sz w:val="16"/>
              </w:rPr>
              <w:t>Enfoque</w:t>
            </w:r>
          </w:p>
        </w:tc>
        <w:tc>
          <w:tcPr>
            <w:tcW w:w="2197" w:type="dxa"/>
            <w:shd w:val="clear" w:color="auto" w:fill="D9EAF7"/>
            <w:vAlign w:val="center"/>
          </w:tcPr>
          <w:p w14:paraId="28C28DF4" w14:textId="77777777" w:rsidR="0028301D" w:rsidRDefault="00000000">
            <w:r>
              <w:rPr>
                <w:b/>
                <w:sz w:val="16"/>
              </w:rPr>
              <w:t>Historias</w:t>
            </w:r>
          </w:p>
        </w:tc>
        <w:tc>
          <w:tcPr>
            <w:tcW w:w="2197" w:type="dxa"/>
            <w:shd w:val="clear" w:color="auto" w:fill="D9EAF7"/>
            <w:vAlign w:val="center"/>
          </w:tcPr>
          <w:p w14:paraId="4ACCA3C7" w14:textId="77777777" w:rsidR="0028301D" w:rsidRDefault="00000000">
            <w:r>
              <w:rPr>
                <w:b/>
                <w:sz w:val="16"/>
              </w:rPr>
              <w:t>Story points</w:t>
            </w:r>
          </w:p>
        </w:tc>
      </w:tr>
      <w:tr w:rsidR="0028301D" w14:paraId="1DDCEFE1" w14:textId="77777777">
        <w:trPr>
          <w:jc w:val="center"/>
        </w:trPr>
        <w:tc>
          <w:tcPr>
            <w:tcW w:w="2197" w:type="dxa"/>
            <w:vAlign w:val="center"/>
          </w:tcPr>
          <w:p w14:paraId="3E115F03" w14:textId="77777777" w:rsidR="0028301D" w:rsidRDefault="00000000">
            <w:r>
              <w:rPr>
                <w:sz w:val="16"/>
              </w:rPr>
              <w:t>1</w:t>
            </w:r>
          </w:p>
        </w:tc>
        <w:tc>
          <w:tcPr>
            <w:tcW w:w="2197" w:type="dxa"/>
            <w:vAlign w:val="center"/>
          </w:tcPr>
          <w:p w14:paraId="3B76C5D0" w14:textId="77777777" w:rsidR="0028301D" w:rsidRDefault="00000000">
            <w:r>
              <w:rPr>
                <w:sz w:val="16"/>
              </w:rPr>
              <w:t>Base del sistema, autenticación, perfiles, BD y arquitectura inicial</w:t>
            </w:r>
          </w:p>
        </w:tc>
        <w:tc>
          <w:tcPr>
            <w:tcW w:w="2197" w:type="dxa"/>
            <w:vAlign w:val="center"/>
          </w:tcPr>
          <w:p w14:paraId="568FA097" w14:textId="77777777" w:rsidR="0028301D" w:rsidRDefault="00000000">
            <w:r>
              <w:rPr>
                <w:sz w:val="16"/>
              </w:rPr>
              <w:t>10</w:t>
            </w:r>
          </w:p>
        </w:tc>
        <w:tc>
          <w:tcPr>
            <w:tcW w:w="2197" w:type="dxa"/>
            <w:vAlign w:val="center"/>
          </w:tcPr>
          <w:p w14:paraId="5F10AD80" w14:textId="77777777" w:rsidR="0028301D" w:rsidRDefault="00000000">
            <w:r>
              <w:rPr>
                <w:sz w:val="16"/>
              </w:rPr>
              <w:t>30</w:t>
            </w:r>
          </w:p>
        </w:tc>
      </w:tr>
      <w:tr w:rsidR="0028301D" w14:paraId="55F52A65" w14:textId="77777777">
        <w:trPr>
          <w:jc w:val="center"/>
        </w:trPr>
        <w:tc>
          <w:tcPr>
            <w:tcW w:w="2197" w:type="dxa"/>
            <w:vAlign w:val="center"/>
          </w:tcPr>
          <w:p w14:paraId="3FEB3F30" w14:textId="77777777" w:rsidR="0028301D" w:rsidRDefault="00000000">
            <w:r>
              <w:rPr>
                <w:sz w:val="16"/>
              </w:rPr>
              <w:t>2</w:t>
            </w:r>
          </w:p>
        </w:tc>
        <w:tc>
          <w:tcPr>
            <w:tcW w:w="2197" w:type="dxa"/>
            <w:vAlign w:val="center"/>
          </w:tcPr>
          <w:p w14:paraId="3EE3F3F9" w14:textId="77777777" w:rsidR="0028301D" w:rsidRDefault="00000000">
            <w:r>
              <w:rPr>
                <w:sz w:val="16"/>
              </w:rPr>
              <w:t>Consulta médico-legal, interacción médico-abogado, documentos y trazabilidad inicial</w:t>
            </w:r>
          </w:p>
        </w:tc>
        <w:tc>
          <w:tcPr>
            <w:tcW w:w="2197" w:type="dxa"/>
            <w:vAlign w:val="center"/>
          </w:tcPr>
          <w:p w14:paraId="4A1361A3" w14:textId="77777777" w:rsidR="0028301D" w:rsidRDefault="00000000">
            <w:r>
              <w:rPr>
                <w:sz w:val="16"/>
              </w:rPr>
              <w:t>18</w:t>
            </w:r>
          </w:p>
        </w:tc>
        <w:tc>
          <w:tcPr>
            <w:tcW w:w="2197" w:type="dxa"/>
            <w:vAlign w:val="center"/>
          </w:tcPr>
          <w:p w14:paraId="64957D4F" w14:textId="77777777" w:rsidR="0028301D" w:rsidRDefault="00000000">
            <w:r>
              <w:rPr>
                <w:sz w:val="16"/>
              </w:rPr>
              <w:t>88</w:t>
            </w:r>
          </w:p>
        </w:tc>
      </w:tr>
      <w:tr w:rsidR="0028301D" w14:paraId="77B59F94" w14:textId="77777777">
        <w:trPr>
          <w:jc w:val="center"/>
        </w:trPr>
        <w:tc>
          <w:tcPr>
            <w:tcW w:w="2197" w:type="dxa"/>
            <w:vAlign w:val="center"/>
          </w:tcPr>
          <w:p w14:paraId="396857B5" w14:textId="77777777" w:rsidR="0028301D" w:rsidRDefault="00000000">
            <w:r>
              <w:rPr>
                <w:sz w:val="16"/>
              </w:rPr>
              <w:t>3</w:t>
            </w:r>
          </w:p>
        </w:tc>
        <w:tc>
          <w:tcPr>
            <w:tcW w:w="2197" w:type="dxa"/>
            <w:vAlign w:val="center"/>
          </w:tcPr>
          <w:p w14:paraId="72F98D9F" w14:textId="77777777" w:rsidR="0028301D" w:rsidRDefault="00000000">
            <w:r>
              <w:rPr>
                <w:sz w:val="16"/>
              </w:rPr>
              <w:t>Machine Learning, matching, dashboards, reportes y seguridad</w:t>
            </w:r>
          </w:p>
        </w:tc>
        <w:tc>
          <w:tcPr>
            <w:tcW w:w="2197" w:type="dxa"/>
            <w:vAlign w:val="center"/>
          </w:tcPr>
          <w:p w14:paraId="6ABB08EA" w14:textId="77777777" w:rsidR="0028301D" w:rsidRDefault="00000000">
            <w:r>
              <w:rPr>
                <w:sz w:val="16"/>
              </w:rPr>
              <w:t>15</w:t>
            </w:r>
          </w:p>
        </w:tc>
        <w:tc>
          <w:tcPr>
            <w:tcW w:w="2197" w:type="dxa"/>
            <w:vAlign w:val="center"/>
          </w:tcPr>
          <w:p w14:paraId="2451F876" w14:textId="77777777" w:rsidR="0028301D" w:rsidRDefault="00000000">
            <w:r>
              <w:rPr>
                <w:sz w:val="16"/>
              </w:rPr>
              <w:t>77</w:t>
            </w:r>
          </w:p>
        </w:tc>
      </w:tr>
      <w:tr w:rsidR="0028301D" w14:paraId="07DB0D2E" w14:textId="77777777">
        <w:trPr>
          <w:jc w:val="center"/>
        </w:trPr>
        <w:tc>
          <w:tcPr>
            <w:tcW w:w="2197" w:type="dxa"/>
            <w:vAlign w:val="center"/>
          </w:tcPr>
          <w:p w14:paraId="0DB7F35E" w14:textId="77777777" w:rsidR="0028301D" w:rsidRDefault="00000000">
            <w:r>
              <w:rPr>
                <w:sz w:val="16"/>
              </w:rPr>
              <w:t>4</w:t>
            </w:r>
          </w:p>
        </w:tc>
        <w:tc>
          <w:tcPr>
            <w:tcW w:w="2197" w:type="dxa"/>
            <w:vAlign w:val="center"/>
          </w:tcPr>
          <w:p w14:paraId="650027B3" w14:textId="77777777" w:rsidR="0028301D" w:rsidRDefault="00000000">
            <w:r>
              <w:rPr>
                <w:sz w:val="16"/>
              </w:rPr>
              <w:t>Integración, QA, despliegue, validación y documentación final</w:t>
            </w:r>
          </w:p>
        </w:tc>
        <w:tc>
          <w:tcPr>
            <w:tcW w:w="2197" w:type="dxa"/>
            <w:vAlign w:val="center"/>
          </w:tcPr>
          <w:p w14:paraId="51FFF3F7" w14:textId="77777777" w:rsidR="0028301D" w:rsidRDefault="00000000">
            <w:r>
              <w:rPr>
                <w:sz w:val="16"/>
              </w:rPr>
              <w:t>1</w:t>
            </w:r>
          </w:p>
        </w:tc>
        <w:tc>
          <w:tcPr>
            <w:tcW w:w="2197" w:type="dxa"/>
            <w:vAlign w:val="center"/>
          </w:tcPr>
          <w:p w14:paraId="633F20D2" w14:textId="77777777" w:rsidR="0028301D" w:rsidRDefault="00000000">
            <w:r>
              <w:rPr>
                <w:sz w:val="16"/>
              </w:rPr>
              <w:t>3</w:t>
            </w:r>
          </w:p>
        </w:tc>
      </w:tr>
      <w:tr w:rsidR="0028301D" w14:paraId="5510666E" w14:textId="77777777">
        <w:trPr>
          <w:jc w:val="center"/>
        </w:trPr>
        <w:tc>
          <w:tcPr>
            <w:tcW w:w="2197" w:type="dxa"/>
            <w:vAlign w:val="center"/>
          </w:tcPr>
          <w:p w14:paraId="79955EF8" w14:textId="77777777" w:rsidR="0028301D" w:rsidRDefault="00000000">
            <w:r>
              <w:rPr>
                <w:sz w:val="16"/>
              </w:rPr>
              <w:t>Total</w:t>
            </w:r>
          </w:p>
        </w:tc>
        <w:tc>
          <w:tcPr>
            <w:tcW w:w="2197" w:type="dxa"/>
            <w:vAlign w:val="center"/>
          </w:tcPr>
          <w:p w14:paraId="72695850" w14:textId="77777777" w:rsidR="0028301D" w:rsidRDefault="00000000">
            <w:r>
              <w:rPr>
                <w:sz w:val="16"/>
              </w:rPr>
              <w:t>Product Backlog MVP</w:t>
            </w:r>
          </w:p>
        </w:tc>
        <w:tc>
          <w:tcPr>
            <w:tcW w:w="2197" w:type="dxa"/>
            <w:vAlign w:val="center"/>
          </w:tcPr>
          <w:p w14:paraId="4E6DD798" w14:textId="77777777" w:rsidR="0028301D" w:rsidRDefault="00000000">
            <w:r>
              <w:rPr>
                <w:sz w:val="16"/>
              </w:rPr>
              <w:t>44</w:t>
            </w:r>
          </w:p>
        </w:tc>
        <w:tc>
          <w:tcPr>
            <w:tcW w:w="2197" w:type="dxa"/>
            <w:vAlign w:val="center"/>
          </w:tcPr>
          <w:p w14:paraId="66F4B6A9" w14:textId="77777777" w:rsidR="0028301D" w:rsidRDefault="00000000">
            <w:r>
              <w:rPr>
                <w:sz w:val="16"/>
              </w:rPr>
              <w:t>198</w:t>
            </w:r>
          </w:p>
        </w:tc>
      </w:tr>
    </w:tbl>
    <w:p w14:paraId="71367F85" w14:textId="77777777" w:rsidR="0028301D" w:rsidRDefault="00000000">
      <w:pPr>
        <w:spacing w:after="60" w:line="240" w:lineRule="auto"/>
      </w:pPr>
      <w:r>
        <w:t>Al cierre de OE3, se reporta avance aproximado de 38 de 44 historias de usuario, equivalente a ~87 % del MVP. El Sprint 4 queda asociado principalmente a cierre de QA, documentación, despliegue cloud académico y registro formal de evidencias.</w:t>
      </w:r>
    </w:p>
    <w:p w14:paraId="52C7114B" w14:textId="77777777" w:rsidR="0028301D" w:rsidRDefault="00000000">
      <w:pPr>
        <w:spacing w:before="240" w:after="120"/>
      </w:pPr>
      <w:r>
        <w:rPr>
          <w:b/>
          <w:sz w:val="28"/>
        </w:rPr>
        <w:t>CAPÍTULO 5: ESTADO DE OE3 Y EVIDENCIA TÉCNICA</w:t>
      </w:r>
    </w:p>
    <w:p w14:paraId="39EF4D60" w14:textId="77777777" w:rsidR="0028301D" w:rsidRDefault="00000000">
      <w:pPr>
        <w:spacing w:before="160" w:after="80"/>
      </w:pPr>
      <w:r>
        <w:rPr>
          <w:b/>
          <w:sz w:val="24"/>
        </w:rPr>
        <w:t>5.1 Organización técnica del monorepo</w:t>
      </w:r>
    </w:p>
    <w:p w14:paraId="2C7841A1" w14:textId="77777777" w:rsidR="0028301D" w:rsidRDefault="00000000">
      <w:pPr>
        <w:spacing w:before="80" w:after="40" w:line="240" w:lineRule="auto"/>
        <w:jc w:val="center"/>
      </w:pPr>
      <w:r>
        <w:rPr>
          <w:b/>
          <w:sz w:val="16"/>
        </w:rPr>
        <w:t>Tabla 7. Estado técnico del MVP</w:t>
      </w:r>
    </w:p>
    <w:tbl>
      <w:tblPr>
        <w:tblStyle w:val="Tablaconcuadrcula"/>
        <w:tblW w:w="0" w:type="auto"/>
        <w:jc w:val="center"/>
        <w:tblLook w:val="04A0" w:firstRow="1" w:lastRow="0" w:firstColumn="1" w:lastColumn="0" w:noHBand="0" w:noVBand="1"/>
      </w:tblPr>
      <w:tblGrid>
        <w:gridCol w:w="2929"/>
        <w:gridCol w:w="2929"/>
        <w:gridCol w:w="2929"/>
      </w:tblGrid>
      <w:tr w:rsidR="0028301D" w14:paraId="245A8DC6" w14:textId="77777777">
        <w:trPr>
          <w:jc w:val="center"/>
        </w:trPr>
        <w:tc>
          <w:tcPr>
            <w:tcW w:w="2929" w:type="dxa"/>
            <w:shd w:val="clear" w:color="auto" w:fill="D9EAF7"/>
            <w:vAlign w:val="center"/>
          </w:tcPr>
          <w:p w14:paraId="1C7A8A98" w14:textId="77777777" w:rsidR="0028301D" w:rsidRDefault="00000000">
            <w:r>
              <w:rPr>
                <w:b/>
                <w:sz w:val="16"/>
              </w:rPr>
              <w:t>Capa</w:t>
            </w:r>
          </w:p>
        </w:tc>
        <w:tc>
          <w:tcPr>
            <w:tcW w:w="2929" w:type="dxa"/>
            <w:shd w:val="clear" w:color="auto" w:fill="D9EAF7"/>
            <w:vAlign w:val="center"/>
          </w:tcPr>
          <w:p w14:paraId="2423992D" w14:textId="77777777" w:rsidR="0028301D" w:rsidRDefault="00000000">
            <w:r>
              <w:rPr>
                <w:b/>
                <w:sz w:val="16"/>
              </w:rPr>
              <w:t>Tecnología</w:t>
            </w:r>
          </w:p>
        </w:tc>
        <w:tc>
          <w:tcPr>
            <w:tcW w:w="2929" w:type="dxa"/>
            <w:shd w:val="clear" w:color="auto" w:fill="D9EAF7"/>
            <w:vAlign w:val="center"/>
          </w:tcPr>
          <w:p w14:paraId="04B8106B" w14:textId="77777777" w:rsidR="0028301D" w:rsidRDefault="00000000">
            <w:r>
              <w:rPr>
                <w:b/>
                <w:sz w:val="16"/>
              </w:rPr>
              <w:t>Estado al cierre OE3</w:t>
            </w:r>
          </w:p>
        </w:tc>
      </w:tr>
      <w:tr w:rsidR="0028301D" w14:paraId="4A48AE5E" w14:textId="77777777">
        <w:trPr>
          <w:jc w:val="center"/>
        </w:trPr>
        <w:tc>
          <w:tcPr>
            <w:tcW w:w="2929" w:type="dxa"/>
            <w:vAlign w:val="center"/>
          </w:tcPr>
          <w:p w14:paraId="40FDA18C" w14:textId="77777777" w:rsidR="0028301D" w:rsidRDefault="00000000">
            <w:r>
              <w:rPr>
                <w:sz w:val="16"/>
              </w:rPr>
              <w:t>Frontend</w:t>
            </w:r>
          </w:p>
        </w:tc>
        <w:tc>
          <w:tcPr>
            <w:tcW w:w="2929" w:type="dxa"/>
            <w:vAlign w:val="center"/>
          </w:tcPr>
          <w:p w14:paraId="5D2B4FAD" w14:textId="77777777" w:rsidR="0028301D" w:rsidRDefault="00000000">
            <w:r>
              <w:rPr>
                <w:sz w:val="16"/>
              </w:rPr>
              <w:t>Angular 21 + TypeScript</w:t>
            </w:r>
          </w:p>
        </w:tc>
        <w:tc>
          <w:tcPr>
            <w:tcW w:w="2929" w:type="dxa"/>
            <w:vAlign w:val="center"/>
          </w:tcPr>
          <w:p w14:paraId="619C7530" w14:textId="77777777" w:rsidR="0028301D" w:rsidRDefault="00000000">
            <w:r>
              <w:rPr>
                <w:sz w:val="16"/>
              </w:rPr>
              <w:t>Operativo: portales por rol, dashboards, consultas, perfiles, upload UI y advertencia IA.</w:t>
            </w:r>
          </w:p>
        </w:tc>
      </w:tr>
      <w:tr w:rsidR="0028301D" w14:paraId="123E2E8F" w14:textId="77777777">
        <w:trPr>
          <w:jc w:val="center"/>
        </w:trPr>
        <w:tc>
          <w:tcPr>
            <w:tcW w:w="2929" w:type="dxa"/>
            <w:vAlign w:val="center"/>
          </w:tcPr>
          <w:p w14:paraId="6156369F" w14:textId="77777777" w:rsidR="0028301D" w:rsidRDefault="00000000">
            <w:r>
              <w:rPr>
                <w:sz w:val="16"/>
              </w:rPr>
              <w:t>Backend</w:t>
            </w:r>
          </w:p>
        </w:tc>
        <w:tc>
          <w:tcPr>
            <w:tcW w:w="2929" w:type="dxa"/>
            <w:vAlign w:val="center"/>
          </w:tcPr>
          <w:p w14:paraId="437A4FDF" w14:textId="77777777" w:rsidR="0028301D" w:rsidRDefault="00000000">
            <w:r>
              <w:rPr>
                <w:sz w:val="16"/>
              </w:rPr>
              <w:t>Spring Boot 3.5 + Java 21</w:t>
            </w:r>
          </w:p>
        </w:tc>
        <w:tc>
          <w:tcPr>
            <w:tcW w:w="2929" w:type="dxa"/>
            <w:vAlign w:val="center"/>
          </w:tcPr>
          <w:p w14:paraId="4656FD3F" w14:textId="77777777" w:rsidR="0028301D" w:rsidRDefault="00000000">
            <w:r>
              <w:rPr>
                <w:sz w:val="16"/>
              </w:rPr>
              <w:t>Operativo: APIs REST, JWT, ownership por rol, Flyway V1-V5.</w:t>
            </w:r>
          </w:p>
        </w:tc>
      </w:tr>
      <w:tr w:rsidR="0028301D" w14:paraId="06D25318" w14:textId="77777777">
        <w:trPr>
          <w:jc w:val="center"/>
        </w:trPr>
        <w:tc>
          <w:tcPr>
            <w:tcW w:w="2929" w:type="dxa"/>
            <w:vAlign w:val="center"/>
          </w:tcPr>
          <w:p w14:paraId="768CE12A" w14:textId="77777777" w:rsidR="0028301D" w:rsidRDefault="00000000">
            <w:r>
              <w:rPr>
                <w:sz w:val="16"/>
              </w:rPr>
              <w:t>Base de datos</w:t>
            </w:r>
          </w:p>
        </w:tc>
        <w:tc>
          <w:tcPr>
            <w:tcW w:w="2929" w:type="dxa"/>
            <w:vAlign w:val="center"/>
          </w:tcPr>
          <w:p w14:paraId="15A6F176" w14:textId="77777777" w:rsidR="0028301D" w:rsidRDefault="00000000">
            <w:r>
              <w:rPr>
                <w:sz w:val="16"/>
              </w:rPr>
              <w:t>PostgreSQL 16</w:t>
            </w:r>
          </w:p>
        </w:tc>
        <w:tc>
          <w:tcPr>
            <w:tcW w:w="2929" w:type="dxa"/>
            <w:vAlign w:val="center"/>
          </w:tcPr>
          <w:p w14:paraId="4089F03E" w14:textId="77777777" w:rsidR="0028301D" w:rsidRDefault="00000000">
            <w:r>
              <w:rPr>
                <w:sz w:val="16"/>
              </w:rPr>
              <w:t>Operativo: esquema completo, seeds demo, roles y perfiles de abogados.</w:t>
            </w:r>
          </w:p>
        </w:tc>
      </w:tr>
      <w:tr w:rsidR="0028301D" w14:paraId="536E4C5A" w14:textId="77777777">
        <w:trPr>
          <w:jc w:val="center"/>
        </w:trPr>
        <w:tc>
          <w:tcPr>
            <w:tcW w:w="2929" w:type="dxa"/>
            <w:vAlign w:val="center"/>
          </w:tcPr>
          <w:p w14:paraId="4DCA67A8" w14:textId="77777777" w:rsidR="0028301D" w:rsidRDefault="00000000">
            <w:r>
              <w:rPr>
                <w:sz w:val="16"/>
              </w:rPr>
              <w:t>Servicio ML</w:t>
            </w:r>
          </w:p>
        </w:tc>
        <w:tc>
          <w:tcPr>
            <w:tcW w:w="2929" w:type="dxa"/>
            <w:vAlign w:val="center"/>
          </w:tcPr>
          <w:p w14:paraId="68F76AC0" w14:textId="77777777" w:rsidR="0028301D" w:rsidRDefault="00000000">
            <w:r>
              <w:rPr>
                <w:sz w:val="16"/>
              </w:rPr>
              <w:t>Python 3.12 + FastAPI + scikit-learn</w:t>
            </w:r>
          </w:p>
        </w:tc>
        <w:tc>
          <w:tcPr>
            <w:tcW w:w="2929" w:type="dxa"/>
            <w:vAlign w:val="center"/>
          </w:tcPr>
          <w:p w14:paraId="76C735F7" w14:textId="77777777" w:rsidR="0028301D" w:rsidRDefault="00000000">
            <w:r>
              <w:rPr>
                <w:sz w:val="16"/>
              </w:rPr>
              <w:t>Operativo: clasificación de riesgo, matching TF-IDF, métricas y entrenamiento local.</w:t>
            </w:r>
          </w:p>
        </w:tc>
      </w:tr>
      <w:tr w:rsidR="0028301D" w14:paraId="2F42A8D5" w14:textId="77777777">
        <w:trPr>
          <w:jc w:val="center"/>
        </w:trPr>
        <w:tc>
          <w:tcPr>
            <w:tcW w:w="2929" w:type="dxa"/>
            <w:vAlign w:val="center"/>
          </w:tcPr>
          <w:p w14:paraId="4973E9D8" w14:textId="77777777" w:rsidR="0028301D" w:rsidRDefault="00000000">
            <w:r>
              <w:rPr>
                <w:sz w:val="16"/>
              </w:rPr>
              <w:lastRenderedPageBreak/>
              <w:t>Documentos</w:t>
            </w:r>
          </w:p>
        </w:tc>
        <w:tc>
          <w:tcPr>
            <w:tcW w:w="2929" w:type="dxa"/>
            <w:vAlign w:val="center"/>
          </w:tcPr>
          <w:p w14:paraId="7EDED271" w14:textId="77777777" w:rsidR="0028301D" w:rsidRDefault="00000000">
            <w:r>
              <w:rPr>
                <w:sz w:val="16"/>
              </w:rPr>
              <w:t>Cloudinary / disco local</w:t>
            </w:r>
          </w:p>
        </w:tc>
        <w:tc>
          <w:tcPr>
            <w:tcW w:w="2929" w:type="dxa"/>
            <w:vAlign w:val="center"/>
          </w:tcPr>
          <w:p w14:paraId="453C2420" w14:textId="77777777" w:rsidR="0028301D" w:rsidRDefault="00000000">
            <w:r>
              <w:rPr>
                <w:sz w:val="16"/>
              </w:rPr>
              <w:t>Operativo para demo y pruebas; Azure Blob Storage planificado para despliegue cloud.</w:t>
            </w:r>
          </w:p>
        </w:tc>
      </w:tr>
      <w:tr w:rsidR="0028301D" w14:paraId="6151D5EE" w14:textId="77777777">
        <w:trPr>
          <w:jc w:val="center"/>
        </w:trPr>
        <w:tc>
          <w:tcPr>
            <w:tcW w:w="2929" w:type="dxa"/>
            <w:vAlign w:val="center"/>
          </w:tcPr>
          <w:p w14:paraId="2B53B89D" w14:textId="77777777" w:rsidR="0028301D" w:rsidRDefault="00000000">
            <w:r>
              <w:rPr>
                <w:sz w:val="16"/>
              </w:rPr>
              <w:t>Infraestructura</w:t>
            </w:r>
          </w:p>
        </w:tc>
        <w:tc>
          <w:tcPr>
            <w:tcW w:w="2929" w:type="dxa"/>
            <w:vAlign w:val="center"/>
          </w:tcPr>
          <w:p w14:paraId="45DE3295" w14:textId="77777777" w:rsidR="0028301D" w:rsidRDefault="00000000">
            <w:r>
              <w:rPr>
                <w:sz w:val="16"/>
              </w:rPr>
              <w:t>Docker local + Azure planificado</w:t>
            </w:r>
          </w:p>
        </w:tc>
        <w:tc>
          <w:tcPr>
            <w:tcW w:w="2929" w:type="dxa"/>
            <w:vAlign w:val="center"/>
          </w:tcPr>
          <w:p w14:paraId="784745E8" w14:textId="77777777" w:rsidR="0028301D" w:rsidRDefault="00000000">
            <w:r>
              <w:rPr>
                <w:sz w:val="16"/>
              </w:rPr>
              <w:t>Docker Compose operativo para Postgres; despliegue Azure queda como mejora pre-TP2.</w:t>
            </w:r>
          </w:p>
        </w:tc>
      </w:tr>
    </w:tbl>
    <w:p w14:paraId="1B890705" w14:textId="77777777" w:rsidR="0028301D" w:rsidRDefault="00000000">
      <w:pPr>
        <w:pStyle w:val="CommentPlaceholder"/>
        <w:spacing w:after="60" w:line="240" w:lineRule="auto"/>
      </w:pPr>
      <w:commentRangeStart w:id="1"/>
      <w:r>
        <w:rPr>
          <w:i w:val="0"/>
        </w:rPr>
        <w:t>[FIGURA PENDIENTE M2: Insertar arquitectura física con usuarios, frontend Angular, backend Spring Boot, FastAPI ML, PostgreSQL, almacenamiento documental y cloud.]</w:t>
      </w:r>
      <w:commentRangeEnd w:id="1"/>
      <w:r>
        <w:rPr>
          <w:rStyle w:val="Refdecomentario"/>
          <w:sz w:val="18"/>
          <w:szCs w:val="22"/>
        </w:rPr>
        <w:commentReference w:id="1"/>
      </w:r>
    </w:p>
    <w:p w14:paraId="72DF1272" w14:textId="77777777" w:rsidR="0028301D" w:rsidRDefault="00000000">
      <w:pPr>
        <w:pStyle w:val="CommentPlaceholder"/>
        <w:spacing w:after="60" w:line="240" w:lineRule="auto"/>
      </w:pPr>
      <w:commentRangeStart w:id="2"/>
      <w:r>
        <w:rPr>
          <w:i w:val="0"/>
        </w:rPr>
        <w:t>[FIGURA PENDIENTE M3: Insertar arquitectura lógica con módulos médico, abogado, administrador, seguridad, consultas, matching, ML, documentos y auditoría.]</w:t>
      </w:r>
      <w:commentRangeEnd w:id="2"/>
      <w:r>
        <w:rPr>
          <w:rStyle w:val="Refdecomentario"/>
          <w:sz w:val="18"/>
          <w:szCs w:val="22"/>
        </w:rPr>
        <w:commentReference w:id="2"/>
      </w:r>
    </w:p>
    <w:p w14:paraId="72D39220" w14:textId="77777777" w:rsidR="0028301D" w:rsidRDefault="00000000">
      <w:pPr>
        <w:pStyle w:val="CommentPlaceholder"/>
        <w:spacing w:after="60" w:line="240" w:lineRule="auto"/>
      </w:pPr>
      <w:commentRangeStart w:id="3"/>
      <w:r>
        <w:rPr>
          <w:i w:val="0"/>
        </w:rPr>
        <w:t>[FIGURA PENDIENTE M4: Insertar DER/arquitectura de datos con usuarios, roles, consultas, case_events, documentos, recomendaciones, risk_assessments y model_metrics.]</w:t>
      </w:r>
      <w:commentRangeEnd w:id="3"/>
      <w:r>
        <w:rPr>
          <w:rStyle w:val="Refdecomentario"/>
          <w:sz w:val="18"/>
          <w:szCs w:val="22"/>
        </w:rPr>
        <w:commentReference w:id="3"/>
      </w:r>
    </w:p>
    <w:p w14:paraId="3999D96D" w14:textId="77777777" w:rsidR="0028301D" w:rsidRDefault="00000000">
      <w:pPr>
        <w:spacing w:before="160" w:after="80"/>
      </w:pPr>
      <w:r>
        <w:rPr>
          <w:b/>
          <w:sz w:val="24"/>
        </w:rPr>
        <w:t>5.2 Diseño del modelo/arquitectura/algoritmo</w:t>
      </w:r>
    </w:p>
    <w:p w14:paraId="5E36F18E" w14:textId="77777777" w:rsidR="0028301D" w:rsidRDefault="00000000">
      <w:pPr>
        <w:spacing w:after="60" w:line="240" w:lineRule="auto"/>
      </w:pPr>
      <w:r>
        <w:t>El modelo de riesgo legal utiliza variables estructuradas del caso simulado, entre ellas especialidad médica, complejidad, prioridad clínica, completitud documental, consentimiento informado, quejas previas y días desde el incidente. La versión rf-v1 usa Random Forest y produce puntaje de riesgo, nivel categórico y factores explicativos. El matching médico-abogado utiliza TF-IDF y similitud del coseno sobre especialidades legales, áreas médicas y descripción del perfil del abogado.</w:t>
      </w:r>
    </w:p>
    <w:p w14:paraId="7CDDAEF2" w14:textId="77777777" w:rsidR="0028301D" w:rsidRDefault="00000000">
      <w:pPr>
        <w:spacing w:before="80" w:after="40" w:line="240" w:lineRule="auto"/>
        <w:jc w:val="center"/>
      </w:pPr>
      <w:r>
        <w:rPr>
          <w:b/>
          <w:sz w:val="16"/>
        </w:rPr>
        <w:t>Tabla 8. Métricas preliminares del modelo y la integración</w:t>
      </w:r>
    </w:p>
    <w:tbl>
      <w:tblPr>
        <w:tblStyle w:val="Tablaconcuadrcula"/>
        <w:tblW w:w="0" w:type="auto"/>
        <w:jc w:val="center"/>
        <w:tblLook w:val="04A0" w:firstRow="1" w:lastRow="0" w:firstColumn="1" w:lastColumn="0" w:noHBand="0" w:noVBand="1"/>
      </w:tblPr>
      <w:tblGrid>
        <w:gridCol w:w="4394"/>
        <w:gridCol w:w="4394"/>
      </w:tblGrid>
      <w:tr w:rsidR="0028301D" w14:paraId="6DB6DD04" w14:textId="77777777">
        <w:trPr>
          <w:jc w:val="center"/>
        </w:trPr>
        <w:tc>
          <w:tcPr>
            <w:tcW w:w="4394" w:type="dxa"/>
            <w:shd w:val="clear" w:color="auto" w:fill="D9EAF7"/>
            <w:vAlign w:val="center"/>
          </w:tcPr>
          <w:p w14:paraId="5F8D7C5D" w14:textId="77777777" w:rsidR="0028301D" w:rsidRDefault="00000000">
            <w:r>
              <w:rPr>
                <w:b/>
                <w:sz w:val="16"/>
              </w:rPr>
              <w:t>Métrica</w:t>
            </w:r>
          </w:p>
        </w:tc>
        <w:tc>
          <w:tcPr>
            <w:tcW w:w="4394" w:type="dxa"/>
            <w:shd w:val="clear" w:color="auto" w:fill="D9EAF7"/>
            <w:vAlign w:val="center"/>
          </w:tcPr>
          <w:p w14:paraId="51E8DEC4" w14:textId="77777777" w:rsidR="0028301D" w:rsidRDefault="00000000">
            <w:r>
              <w:rPr>
                <w:b/>
                <w:sz w:val="16"/>
              </w:rPr>
              <w:t>Valor reportado</w:t>
            </w:r>
          </w:p>
        </w:tc>
      </w:tr>
      <w:tr w:rsidR="0028301D" w14:paraId="5A079936" w14:textId="77777777">
        <w:trPr>
          <w:jc w:val="center"/>
        </w:trPr>
        <w:tc>
          <w:tcPr>
            <w:tcW w:w="4394" w:type="dxa"/>
            <w:vAlign w:val="center"/>
          </w:tcPr>
          <w:p w14:paraId="1B49DE2A" w14:textId="77777777" w:rsidR="0028301D" w:rsidRDefault="00000000">
            <w:r>
              <w:rPr>
                <w:sz w:val="16"/>
              </w:rPr>
              <w:t>Dataset</w:t>
            </w:r>
          </w:p>
        </w:tc>
        <w:tc>
          <w:tcPr>
            <w:tcW w:w="4394" w:type="dxa"/>
            <w:vAlign w:val="center"/>
          </w:tcPr>
          <w:p w14:paraId="7BDCA089" w14:textId="77777777" w:rsidR="0028301D" w:rsidRDefault="00000000">
            <w:r>
              <w:rPr>
                <w:sz w:val="16"/>
              </w:rPr>
              <w:t>6 000 casos sintéticos</w:t>
            </w:r>
          </w:p>
        </w:tc>
      </w:tr>
      <w:tr w:rsidR="0028301D" w14:paraId="049C2774" w14:textId="77777777">
        <w:trPr>
          <w:jc w:val="center"/>
        </w:trPr>
        <w:tc>
          <w:tcPr>
            <w:tcW w:w="4394" w:type="dxa"/>
            <w:vAlign w:val="center"/>
          </w:tcPr>
          <w:p w14:paraId="708D86C1" w14:textId="77777777" w:rsidR="0028301D" w:rsidRDefault="00000000">
            <w:r>
              <w:rPr>
                <w:sz w:val="16"/>
              </w:rPr>
              <w:t>Precisión macro</w:t>
            </w:r>
          </w:p>
        </w:tc>
        <w:tc>
          <w:tcPr>
            <w:tcW w:w="4394" w:type="dxa"/>
            <w:vAlign w:val="center"/>
          </w:tcPr>
          <w:p w14:paraId="007787AA" w14:textId="77777777" w:rsidR="0028301D" w:rsidRDefault="00000000">
            <w:r>
              <w:rPr>
                <w:sz w:val="16"/>
              </w:rPr>
              <w:t>0.6179</w:t>
            </w:r>
          </w:p>
        </w:tc>
      </w:tr>
      <w:tr w:rsidR="0028301D" w14:paraId="4190159C" w14:textId="77777777">
        <w:trPr>
          <w:jc w:val="center"/>
        </w:trPr>
        <w:tc>
          <w:tcPr>
            <w:tcW w:w="4394" w:type="dxa"/>
            <w:vAlign w:val="center"/>
          </w:tcPr>
          <w:p w14:paraId="75A24470" w14:textId="77777777" w:rsidR="0028301D" w:rsidRDefault="00000000">
            <w:r>
              <w:rPr>
                <w:sz w:val="16"/>
              </w:rPr>
              <w:t>Recall / exhaustividad macro</w:t>
            </w:r>
          </w:p>
        </w:tc>
        <w:tc>
          <w:tcPr>
            <w:tcW w:w="4394" w:type="dxa"/>
            <w:vAlign w:val="center"/>
          </w:tcPr>
          <w:p w14:paraId="6D2863F8" w14:textId="77777777" w:rsidR="0028301D" w:rsidRDefault="00000000">
            <w:r>
              <w:rPr>
                <w:sz w:val="16"/>
              </w:rPr>
              <w:t>0.5973</w:t>
            </w:r>
          </w:p>
        </w:tc>
      </w:tr>
      <w:tr w:rsidR="0028301D" w14:paraId="256ACC58" w14:textId="77777777">
        <w:trPr>
          <w:jc w:val="center"/>
        </w:trPr>
        <w:tc>
          <w:tcPr>
            <w:tcW w:w="4394" w:type="dxa"/>
            <w:vAlign w:val="center"/>
          </w:tcPr>
          <w:p w14:paraId="4F99C688" w14:textId="77777777" w:rsidR="0028301D" w:rsidRDefault="00000000">
            <w:r>
              <w:rPr>
                <w:sz w:val="16"/>
              </w:rPr>
              <w:t>F1 macro</w:t>
            </w:r>
          </w:p>
        </w:tc>
        <w:tc>
          <w:tcPr>
            <w:tcW w:w="4394" w:type="dxa"/>
            <w:vAlign w:val="center"/>
          </w:tcPr>
          <w:p w14:paraId="59622679" w14:textId="77777777" w:rsidR="0028301D" w:rsidRDefault="00000000">
            <w:r>
              <w:rPr>
                <w:sz w:val="16"/>
              </w:rPr>
              <w:t>0.6034</w:t>
            </w:r>
          </w:p>
        </w:tc>
      </w:tr>
      <w:tr w:rsidR="0028301D" w14:paraId="5231337A" w14:textId="77777777">
        <w:trPr>
          <w:jc w:val="center"/>
        </w:trPr>
        <w:tc>
          <w:tcPr>
            <w:tcW w:w="4394" w:type="dxa"/>
            <w:vAlign w:val="center"/>
          </w:tcPr>
          <w:p w14:paraId="0D2E2463" w14:textId="77777777" w:rsidR="0028301D" w:rsidRDefault="00000000">
            <w:r>
              <w:rPr>
                <w:sz w:val="16"/>
              </w:rPr>
              <w:t>Latencia media local</w:t>
            </w:r>
          </w:p>
        </w:tc>
        <w:tc>
          <w:tcPr>
            <w:tcW w:w="4394" w:type="dxa"/>
            <w:vAlign w:val="center"/>
          </w:tcPr>
          <w:p w14:paraId="3E36AA54" w14:textId="77777777" w:rsidR="0028301D" w:rsidRDefault="00000000">
            <w:r>
              <w:rPr>
                <w:sz w:val="16"/>
              </w:rPr>
              <w:t>~120 ms</w:t>
            </w:r>
          </w:p>
        </w:tc>
      </w:tr>
      <w:tr w:rsidR="0028301D" w14:paraId="56F4026B" w14:textId="77777777">
        <w:trPr>
          <w:jc w:val="center"/>
        </w:trPr>
        <w:tc>
          <w:tcPr>
            <w:tcW w:w="4394" w:type="dxa"/>
            <w:vAlign w:val="center"/>
          </w:tcPr>
          <w:p w14:paraId="4490BCCA" w14:textId="77777777" w:rsidR="0028301D" w:rsidRDefault="00000000">
            <w:r>
              <w:rPr>
                <w:sz w:val="16"/>
              </w:rPr>
              <w:t>Suites de integración</w:t>
            </w:r>
          </w:p>
        </w:tc>
        <w:tc>
          <w:tcPr>
            <w:tcW w:w="4394" w:type="dxa"/>
            <w:vAlign w:val="center"/>
          </w:tcPr>
          <w:p w14:paraId="7FA779AE" w14:textId="77777777" w:rsidR="0028301D" w:rsidRDefault="00000000">
            <w:r>
              <w:rPr>
                <w:sz w:val="16"/>
              </w:rPr>
              <w:t>5/5 exitosas</w:t>
            </w:r>
          </w:p>
        </w:tc>
      </w:tr>
    </w:tbl>
    <w:p w14:paraId="6A0DA699" w14:textId="77777777" w:rsidR="0028301D" w:rsidRDefault="00000000">
      <w:pPr>
        <w:spacing w:after="60" w:line="240" w:lineRule="auto"/>
      </w:pPr>
      <w:r>
        <w:t>Interpretación: el desempeño predictivo del modelo es moderado y debe presentarse como evidencia de factibilidad técnica, no como validación clínica o legal. La principal fortaleza de OE3 es la integración funcional del flujo, la persistencia de trazabilidad y el cumplimiento de latencia. Para TP2 se recomienda ajustar hiperparámetros, reportar matriz de confusión, métricas por clase y explicabilidad formal con SHAP/LIME.</w:t>
      </w:r>
    </w:p>
    <w:p w14:paraId="28BD32B8" w14:textId="77777777" w:rsidR="0028301D" w:rsidRDefault="00000000">
      <w:pPr>
        <w:pStyle w:val="CommentPlaceholder"/>
        <w:spacing w:after="60" w:line="240" w:lineRule="auto"/>
      </w:pPr>
      <w:commentRangeStart w:id="4"/>
      <w:r>
        <w:rPr>
          <w:i w:val="0"/>
        </w:rPr>
        <w:t>[FIGURA PENDIENTE M5: Insertar flujo del algoritmo: registro de consulta -&gt; extracción de variables -&gt; clasificación de riesgo -&gt; recomendación top-N -&gt; persistencia -&gt; visualización XAI.]</w:t>
      </w:r>
      <w:commentRangeEnd w:id="4"/>
      <w:r>
        <w:rPr>
          <w:rStyle w:val="Refdecomentario"/>
          <w:sz w:val="18"/>
          <w:szCs w:val="22"/>
        </w:rPr>
        <w:commentReference w:id="4"/>
      </w:r>
    </w:p>
    <w:p w14:paraId="7D4F8F56" w14:textId="77777777" w:rsidR="0028301D" w:rsidRDefault="00000000">
      <w:pPr>
        <w:spacing w:before="160" w:after="80"/>
      </w:pPr>
      <w:r>
        <w:rPr>
          <w:b/>
          <w:sz w:val="24"/>
        </w:rPr>
        <w:t>5.3 Pruebas funcionales y de integración</w:t>
      </w:r>
    </w:p>
    <w:p w14:paraId="703AD5EB" w14:textId="77777777" w:rsidR="0028301D" w:rsidRDefault="00000000">
      <w:pPr>
        <w:spacing w:after="60" w:line="240" w:lineRule="auto"/>
      </w:pPr>
      <w:r>
        <w:t>El catálogo académico de pruebas contiene 90 casos funcionales distribuidos entre registro, autenticación, perfiles, gestión de consultas, estados, asignación, documentos, matching, reportes, seguridad y validación. Al cierre de TP1, la evidencia más sólida corresponde a cinco suites automatizadas de integración ejecutadas con Docker y Testcontainers, todas con 100 % de éxito.</w:t>
      </w:r>
    </w:p>
    <w:p w14:paraId="1C2D85FE" w14:textId="77777777" w:rsidR="0028301D" w:rsidRDefault="00000000">
      <w:pPr>
        <w:spacing w:before="80" w:after="40" w:line="240" w:lineRule="auto"/>
        <w:jc w:val="center"/>
      </w:pPr>
      <w:r>
        <w:rPr>
          <w:b/>
          <w:sz w:val="16"/>
        </w:rPr>
        <w:t>Tabla 9. Evidencia de pruebas al cierre OE3</w:t>
      </w:r>
    </w:p>
    <w:tbl>
      <w:tblPr>
        <w:tblStyle w:val="Tablaconcuadrcula"/>
        <w:tblW w:w="0" w:type="auto"/>
        <w:jc w:val="center"/>
        <w:tblLook w:val="04A0" w:firstRow="1" w:lastRow="0" w:firstColumn="1" w:lastColumn="0" w:noHBand="0" w:noVBand="1"/>
      </w:tblPr>
      <w:tblGrid>
        <w:gridCol w:w="2929"/>
        <w:gridCol w:w="2929"/>
        <w:gridCol w:w="2929"/>
      </w:tblGrid>
      <w:tr w:rsidR="0028301D" w14:paraId="354CB07A" w14:textId="77777777">
        <w:trPr>
          <w:jc w:val="center"/>
        </w:trPr>
        <w:tc>
          <w:tcPr>
            <w:tcW w:w="2929" w:type="dxa"/>
            <w:shd w:val="clear" w:color="auto" w:fill="D9EAF7"/>
            <w:vAlign w:val="center"/>
          </w:tcPr>
          <w:p w14:paraId="197A3139" w14:textId="77777777" w:rsidR="0028301D" w:rsidRDefault="00000000">
            <w:r>
              <w:rPr>
                <w:b/>
                <w:sz w:val="16"/>
              </w:rPr>
              <w:t>Suite / frente de prueba</w:t>
            </w:r>
          </w:p>
        </w:tc>
        <w:tc>
          <w:tcPr>
            <w:tcW w:w="2929" w:type="dxa"/>
            <w:shd w:val="clear" w:color="auto" w:fill="D9EAF7"/>
            <w:vAlign w:val="center"/>
          </w:tcPr>
          <w:p w14:paraId="7FBF2A46" w14:textId="77777777" w:rsidR="0028301D" w:rsidRDefault="00000000">
            <w:r>
              <w:rPr>
                <w:b/>
                <w:sz w:val="16"/>
              </w:rPr>
              <w:t>Cobertura</w:t>
            </w:r>
          </w:p>
        </w:tc>
        <w:tc>
          <w:tcPr>
            <w:tcW w:w="2929" w:type="dxa"/>
            <w:shd w:val="clear" w:color="auto" w:fill="D9EAF7"/>
            <w:vAlign w:val="center"/>
          </w:tcPr>
          <w:p w14:paraId="63C5C613" w14:textId="77777777" w:rsidR="0028301D" w:rsidRDefault="00000000">
            <w:r>
              <w:rPr>
                <w:b/>
                <w:sz w:val="16"/>
              </w:rPr>
              <w:t>Resultado</w:t>
            </w:r>
          </w:p>
        </w:tc>
      </w:tr>
      <w:tr w:rsidR="0028301D" w14:paraId="2F40A74E" w14:textId="77777777">
        <w:trPr>
          <w:jc w:val="center"/>
        </w:trPr>
        <w:tc>
          <w:tcPr>
            <w:tcW w:w="2929" w:type="dxa"/>
            <w:vAlign w:val="center"/>
          </w:tcPr>
          <w:p w14:paraId="5A1B0F89" w14:textId="77777777" w:rsidR="0028301D" w:rsidRDefault="00000000">
            <w:r>
              <w:rPr>
                <w:sz w:val="16"/>
              </w:rPr>
              <w:t>SinapsistenciaApplicationTests</w:t>
            </w:r>
          </w:p>
        </w:tc>
        <w:tc>
          <w:tcPr>
            <w:tcW w:w="2929" w:type="dxa"/>
            <w:vAlign w:val="center"/>
          </w:tcPr>
          <w:p w14:paraId="5B2FE517" w14:textId="77777777" w:rsidR="0028301D" w:rsidRDefault="00000000">
            <w:r>
              <w:rPr>
                <w:sz w:val="16"/>
              </w:rPr>
              <w:t>Carga de contexto e integración base</w:t>
            </w:r>
          </w:p>
        </w:tc>
        <w:tc>
          <w:tcPr>
            <w:tcW w:w="2929" w:type="dxa"/>
            <w:vAlign w:val="center"/>
          </w:tcPr>
          <w:p w14:paraId="577499E4" w14:textId="77777777" w:rsidR="0028301D" w:rsidRDefault="00000000">
            <w:r>
              <w:rPr>
                <w:sz w:val="16"/>
              </w:rPr>
              <w:t>Aprobada</w:t>
            </w:r>
          </w:p>
        </w:tc>
      </w:tr>
      <w:tr w:rsidR="0028301D" w14:paraId="7B1EAD75" w14:textId="77777777">
        <w:trPr>
          <w:jc w:val="center"/>
        </w:trPr>
        <w:tc>
          <w:tcPr>
            <w:tcW w:w="2929" w:type="dxa"/>
            <w:vAlign w:val="center"/>
          </w:tcPr>
          <w:p w14:paraId="5E5F2F41" w14:textId="77777777" w:rsidR="0028301D" w:rsidRDefault="00000000">
            <w:r>
              <w:rPr>
                <w:sz w:val="16"/>
              </w:rPr>
              <w:t>OwnershipIntegrationTest</w:t>
            </w:r>
          </w:p>
        </w:tc>
        <w:tc>
          <w:tcPr>
            <w:tcW w:w="2929" w:type="dxa"/>
            <w:vAlign w:val="center"/>
          </w:tcPr>
          <w:p w14:paraId="04A4BB3D" w14:textId="77777777" w:rsidR="0028301D" w:rsidRDefault="00000000">
            <w:r>
              <w:rPr>
                <w:sz w:val="16"/>
              </w:rPr>
              <w:t>Reglas de pertenencia y acceso por rol</w:t>
            </w:r>
          </w:p>
        </w:tc>
        <w:tc>
          <w:tcPr>
            <w:tcW w:w="2929" w:type="dxa"/>
            <w:vAlign w:val="center"/>
          </w:tcPr>
          <w:p w14:paraId="3EAFD8D8" w14:textId="77777777" w:rsidR="0028301D" w:rsidRDefault="00000000">
            <w:r>
              <w:rPr>
                <w:sz w:val="16"/>
              </w:rPr>
              <w:t>Aprobada</w:t>
            </w:r>
          </w:p>
        </w:tc>
      </w:tr>
      <w:tr w:rsidR="0028301D" w14:paraId="1AD2102D" w14:textId="77777777">
        <w:trPr>
          <w:jc w:val="center"/>
        </w:trPr>
        <w:tc>
          <w:tcPr>
            <w:tcW w:w="2929" w:type="dxa"/>
            <w:vAlign w:val="center"/>
          </w:tcPr>
          <w:p w14:paraId="62F15D49" w14:textId="77777777" w:rsidR="0028301D" w:rsidRDefault="00000000">
            <w:r>
              <w:rPr>
                <w:sz w:val="16"/>
              </w:rPr>
              <w:t>CaseSubresourceIntegrationTest</w:t>
            </w:r>
          </w:p>
        </w:tc>
        <w:tc>
          <w:tcPr>
            <w:tcW w:w="2929" w:type="dxa"/>
            <w:vAlign w:val="center"/>
          </w:tcPr>
          <w:p w14:paraId="6094960E" w14:textId="77777777" w:rsidR="0028301D" w:rsidRDefault="00000000">
            <w:r>
              <w:rPr>
                <w:sz w:val="16"/>
              </w:rPr>
              <w:t>Subrecursos de consultas y restricciones</w:t>
            </w:r>
          </w:p>
        </w:tc>
        <w:tc>
          <w:tcPr>
            <w:tcW w:w="2929" w:type="dxa"/>
            <w:vAlign w:val="center"/>
          </w:tcPr>
          <w:p w14:paraId="3F4D7D70" w14:textId="77777777" w:rsidR="0028301D" w:rsidRDefault="00000000">
            <w:r>
              <w:rPr>
                <w:sz w:val="16"/>
              </w:rPr>
              <w:t>Aprobada</w:t>
            </w:r>
          </w:p>
        </w:tc>
      </w:tr>
      <w:tr w:rsidR="0028301D" w14:paraId="7FC731C9" w14:textId="77777777">
        <w:trPr>
          <w:jc w:val="center"/>
        </w:trPr>
        <w:tc>
          <w:tcPr>
            <w:tcW w:w="2929" w:type="dxa"/>
            <w:vAlign w:val="center"/>
          </w:tcPr>
          <w:p w14:paraId="07C343B3" w14:textId="77777777" w:rsidR="0028301D" w:rsidRDefault="00000000">
            <w:r>
              <w:rPr>
                <w:sz w:val="16"/>
              </w:rPr>
              <w:t>FeaturesIntegrationTest</w:t>
            </w:r>
          </w:p>
        </w:tc>
        <w:tc>
          <w:tcPr>
            <w:tcW w:w="2929" w:type="dxa"/>
            <w:vAlign w:val="center"/>
          </w:tcPr>
          <w:p w14:paraId="6908EA17" w14:textId="77777777" w:rsidR="0028301D" w:rsidRDefault="00000000">
            <w:r>
              <w:rPr>
                <w:sz w:val="16"/>
              </w:rPr>
              <w:t>Funcionalidades principales y endpoints</w:t>
            </w:r>
          </w:p>
        </w:tc>
        <w:tc>
          <w:tcPr>
            <w:tcW w:w="2929" w:type="dxa"/>
            <w:vAlign w:val="center"/>
          </w:tcPr>
          <w:p w14:paraId="160959D0" w14:textId="77777777" w:rsidR="0028301D" w:rsidRDefault="00000000">
            <w:r>
              <w:rPr>
                <w:sz w:val="16"/>
              </w:rPr>
              <w:t>Aprobada</w:t>
            </w:r>
          </w:p>
        </w:tc>
      </w:tr>
      <w:tr w:rsidR="0028301D" w14:paraId="474C93CB" w14:textId="77777777">
        <w:trPr>
          <w:jc w:val="center"/>
        </w:trPr>
        <w:tc>
          <w:tcPr>
            <w:tcW w:w="2929" w:type="dxa"/>
            <w:vAlign w:val="center"/>
          </w:tcPr>
          <w:p w14:paraId="17CDF930" w14:textId="77777777" w:rsidR="0028301D" w:rsidRDefault="00000000">
            <w:r>
              <w:rPr>
                <w:sz w:val="16"/>
              </w:rPr>
              <w:t>DocumentUploadIntegrationTest</w:t>
            </w:r>
          </w:p>
        </w:tc>
        <w:tc>
          <w:tcPr>
            <w:tcW w:w="2929" w:type="dxa"/>
            <w:vAlign w:val="center"/>
          </w:tcPr>
          <w:p w14:paraId="53DD6201" w14:textId="77777777" w:rsidR="0028301D" w:rsidRDefault="00000000">
            <w:r>
              <w:rPr>
                <w:sz w:val="16"/>
              </w:rPr>
              <w:t>Carga documental y archivos adjuntos</w:t>
            </w:r>
          </w:p>
        </w:tc>
        <w:tc>
          <w:tcPr>
            <w:tcW w:w="2929" w:type="dxa"/>
            <w:vAlign w:val="center"/>
          </w:tcPr>
          <w:p w14:paraId="6F05A9B6" w14:textId="77777777" w:rsidR="0028301D" w:rsidRDefault="00000000">
            <w:r>
              <w:rPr>
                <w:sz w:val="16"/>
              </w:rPr>
              <w:t>Aprobada</w:t>
            </w:r>
          </w:p>
        </w:tc>
      </w:tr>
      <w:tr w:rsidR="0028301D" w14:paraId="541E50FB" w14:textId="77777777">
        <w:trPr>
          <w:jc w:val="center"/>
        </w:trPr>
        <w:tc>
          <w:tcPr>
            <w:tcW w:w="2929" w:type="dxa"/>
            <w:vAlign w:val="center"/>
          </w:tcPr>
          <w:p w14:paraId="5FCEA324" w14:textId="77777777" w:rsidR="0028301D" w:rsidRDefault="00000000">
            <w:r>
              <w:rPr>
                <w:sz w:val="16"/>
              </w:rPr>
              <w:t>Catálogo 90 CP</w:t>
            </w:r>
          </w:p>
        </w:tc>
        <w:tc>
          <w:tcPr>
            <w:tcW w:w="2929" w:type="dxa"/>
            <w:vAlign w:val="center"/>
          </w:tcPr>
          <w:p w14:paraId="15559876" w14:textId="77777777" w:rsidR="0028301D" w:rsidRDefault="00000000">
            <w:r>
              <w:rPr>
                <w:sz w:val="16"/>
              </w:rPr>
              <w:t>Pruebas funcionales manuales/escenarios académicos</w:t>
            </w:r>
          </w:p>
        </w:tc>
        <w:tc>
          <w:tcPr>
            <w:tcW w:w="2929" w:type="dxa"/>
            <w:vAlign w:val="center"/>
          </w:tcPr>
          <w:p w14:paraId="0FC6AE6D" w14:textId="77777777" w:rsidR="0028301D" w:rsidRDefault="00000000">
            <w:r>
              <w:rPr>
                <w:sz w:val="16"/>
              </w:rPr>
              <w:t>Pendiente de ejecución completa formal y evidencias capturadas</w:t>
            </w:r>
          </w:p>
        </w:tc>
      </w:tr>
    </w:tbl>
    <w:p w14:paraId="2A158EAB" w14:textId="77777777" w:rsidR="0028301D" w:rsidRDefault="00000000">
      <w:pPr>
        <w:pStyle w:val="CommentPlaceholder"/>
        <w:spacing w:after="60" w:line="240" w:lineRule="auto"/>
      </w:pPr>
      <w:commentRangeStart w:id="5"/>
      <w:r>
        <w:rPr>
          <w:i w:val="0"/>
        </w:rPr>
        <w:t>[FIGURA PENDIENTE M6: Insertar captura de ejecución de pruebas o reporte CI/local con las cinco suites aprobadas.]</w:t>
      </w:r>
      <w:commentRangeEnd w:id="5"/>
      <w:r>
        <w:rPr>
          <w:rStyle w:val="Refdecomentario"/>
          <w:sz w:val="18"/>
          <w:szCs w:val="22"/>
        </w:rPr>
        <w:commentReference w:id="5"/>
      </w:r>
    </w:p>
    <w:p w14:paraId="180EF5AA" w14:textId="77777777" w:rsidR="0028301D" w:rsidRDefault="00000000">
      <w:pPr>
        <w:pStyle w:val="CommentPlaceholder"/>
        <w:spacing w:after="60" w:line="240" w:lineRule="auto"/>
      </w:pPr>
      <w:commentRangeStart w:id="6"/>
      <w:r>
        <w:rPr>
          <w:i w:val="0"/>
        </w:rPr>
        <w:t>[FIGURA PENDIENTE M7: Insertar capturas de pantallas clave del MVP: login, dashboard médico, registro de consulta, recomendación ML, respuesta legal, timeline, documentos y reportes.]</w:t>
      </w:r>
      <w:commentRangeEnd w:id="6"/>
      <w:r>
        <w:rPr>
          <w:rStyle w:val="Refdecomentario"/>
          <w:sz w:val="18"/>
          <w:szCs w:val="22"/>
        </w:rPr>
        <w:commentReference w:id="6"/>
      </w:r>
    </w:p>
    <w:p w14:paraId="10F32F70" w14:textId="77777777" w:rsidR="0028301D" w:rsidRDefault="00000000">
      <w:pPr>
        <w:spacing w:before="240" w:after="120"/>
      </w:pPr>
      <w:r>
        <w:rPr>
          <w:b/>
          <w:sz w:val="28"/>
        </w:rPr>
        <w:t>CONCLUSIONES</w:t>
      </w:r>
    </w:p>
    <w:p w14:paraId="5C6F8366" w14:textId="77777777" w:rsidR="0028301D" w:rsidRDefault="00000000">
      <w:pPr>
        <w:spacing w:after="60" w:line="240" w:lineRule="auto"/>
      </w:pPr>
      <w:r>
        <w:t>El proyecto culmina TP1 con OE1, OE2 y OE3 cubiertos: análisis del problema, diseño de arquitectura y desarrollo de un MVP funcional integrado.</w:t>
      </w:r>
    </w:p>
    <w:p w14:paraId="3D10C43C" w14:textId="77777777" w:rsidR="0028301D" w:rsidRDefault="00000000">
      <w:pPr>
        <w:spacing w:after="60" w:line="240" w:lineRule="auto"/>
      </w:pPr>
      <w:r>
        <w:t>Sinapsistencia responde a una brecha real del proceso médico-legal: falta de acceso rápido, estructurado y trazable a orientación legal especializada para profesionales de salud.</w:t>
      </w:r>
    </w:p>
    <w:p w14:paraId="47450604" w14:textId="77777777" w:rsidR="0028301D" w:rsidRDefault="00000000">
      <w:pPr>
        <w:spacing w:after="60" w:line="240" w:lineRule="auto"/>
      </w:pPr>
      <w:r>
        <w:t>La arquitectura desacoplada Angular + Spring Boot + FastAPI + PostgreSQL es coherente con el dominio, permite separar inferencia ML del backend transaccional y facilita escalabilidad futura.</w:t>
      </w:r>
    </w:p>
    <w:p w14:paraId="3E04A796" w14:textId="77777777" w:rsidR="0028301D" w:rsidRDefault="00000000">
      <w:pPr>
        <w:spacing w:after="60" w:line="240" w:lineRule="auto"/>
      </w:pPr>
      <w:r>
        <w:lastRenderedPageBreak/>
        <w:t>El modelo de riesgo y el matching demuestran factibilidad técnica, aunque el F1 macro moderado exige presentar sus salidas como apoyo no determinista y priorizar mejoras en TP2.</w:t>
      </w:r>
    </w:p>
    <w:p w14:paraId="539E010E" w14:textId="77777777" w:rsidR="0028301D" w:rsidRDefault="00000000">
      <w:pPr>
        <w:spacing w:after="60" w:line="240" w:lineRule="auto"/>
      </w:pPr>
      <w:r>
        <w:t>La evidencia de integración y pruebas automatizadas fortalece la defensa de OE3, especialmente por el cumplimiento de flujos críticos, ownership, documentos, reportes y latencia.</w:t>
      </w:r>
    </w:p>
    <w:p w14:paraId="6F9B4E93" w14:textId="77777777" w:rsidR="0028301D" w:rsidRDefault="00000000">
      <w:pPr>
        <w:spacing w:before="240" w:after="120"/>
      </w:pPr>
      <w:r>
        <w:rPr>
          <w:b/>
          <w:sz w:val="28"/>
        </w:rPr>
        <w:t>RECOMENDACIONES</w:t>
      </w:r>
    </w:p>
    <w:p w14:paraId="34224B19" w14:textId="77777777" w:rsidR="0028301D" w:rsidRDefault="00000000">
      <w:pPr>
        <w:spacing w:after="60" w:line="240" w:lineRule="auto"/>
      </w:pPr>
      <w:r>
        <w:t>Antes de la sustentación, insertar diagramas finales y capturas reales del MVP en los puntos marcados con comentarios.</w:t>
      </w:r>
    </w:p>
    <w:p w14:paraId="22A7D4ED" w14:textId="77777777" w:rsidR="0028301D" w:rsidRDefault="00000000">
      <w:pPr>
        <w:spacing w:after="60" w:line="240" w:lineRule="auto"/>
      </w:pPr>
      <w:r>
        <w:t>Ejecutar y documentar formalmente los 90 casos de prueba funcionales, registrando estado, evidencia visual, responsable y fecha de ejecución.</w:t>
      </w:r>
    </w:p>
    <w:p w14:paraId="1BA04F95" w14:textId="77777777" w:rsidR="0028301D" w:rsidRDefault="00000000">
      <w:pPr>
        <w:spacing w:after="60" w:line="240" w:lineRule="auto"/>
      </w:pPr>
      <w:r>
        <w:t>Agregar matriz de confusión, métricas por clase y una breve explicación SHAP/LIME para fortalecer la defensa del componente ML.</w:t>
      </w:r>
    </w:p>
    <w:p w14:paraId="7019C58B" w14:textId="77777777" w:rsidR="0028301D" w:rsidRDefault="00000000">
      <w:pPr>
        <w:spacing w:after="60" w:line="240" w:lineRule="auto"/>
      </w:pPr>
      <w:r>
        <w:t>Completar despliegue cloud académico o, si no se logra, declarar explícitamente que Docker local es el entorno validado y Azure queda como perspectiva TP2.</w:t>
      </w:r>
    </w:p>
    <w:p w14:paraId="27BC4B1A" w14:textId="77777777" w:rsidR="0028301D" w:rsidRDefault="00000000">
      <w:pPr>
        <w:spacing w:after="60" w:line="240" w:lineRule="auto"/>
      </w:pPr>
      <w:r>
        <w:t>Preparar un guion de defensa que enfatice que la IA no reemplaza al abogado ni al médico; solo prioriza, orienta y mejora trazabilidad.</w:t>
      </w:r>
    </w:p>
    <w:p w14:paraId="7D99E39B" w14:textId="77777777" w:rsidR="0028301D" w:rsidRDefault="00000000">
      <w:pPr>
        <w:spacing w:before="240" w:after="120"/>
      </w:pPr>
      <w:r>
        <w:rPr>
          <w:b/>
          <w:sz w:val="28"/>
        </w:rPr>
        <w:t>ANEXOS Y COMENTARIOS DE FIGURAS PENDIENTES</w:t>
      </w:r>
    </w:p>
    <w:p w14:paraId="13BDB63C" w14:textId="77777777" w:rsidR="0028301D" w:rsidRDefault="00000000">
      <w:pPr>
        <w:spacing w:before="80" w:after="40" w:line="240" w:lineRule="auto"/>
        <w:jc w:val="center"/>
      </w:pPr>
      <w:r>
        <w:rPr>
          <w:b/>
          <w:sz w:val="16"/>
        </w:rPr>
        <w:t>Tabla 10. Figuras y evidencias pendientes de insertar</w:t>
      </w:r>
    </w:p>
    <w:tbl>
      <w:tblPr>
        <w:tblStyle w:val="Tablaconcuadrcula"/>
        <w:tblW w:w="0" w:type="auto"/>
        <w:jc w:val="center"/>
        <w:tblLook w:val="04A0" w:firstRow="1" w:lastRow="0" w:firstColumn="1" w:lastColumn="0" w:noHBand="0" w:noVBand="1"/>
      </w:tblPr>
      <w:tblGrid>
        <w:gridCol w:w="2929"/>
        <w:gridCol w:w="2929"/>
        <w:gridCol w:w="2929"/>
      </w:tblGrid>
      <w:tr w:rsidR="0028301D" w14:paraId="72B1500A" w14:textId="77777777">
        <w:trPr>
          <w:jc w:val="center"/>
        </w:trPr>
        <w:tc>
          <w:tcPr>
            <w:tcW w:w="2929" w:type="dxa"/>
            <w:shd w:val="clear" w:color="auto" w:fill="D9EAF7"/>
            <w:vAlign w:val="center"/>
          </w:tcPr>
          <w:p w14:paraId="7004D843" w14:textId="77777777" w:rsidR="0028301D" w:rsidRDefault="00000000">
            <w:r>
              <w:rPr>
                <w:b/>
                <w:sz w:val="16"/>
              </w:rPr>
              <w:t>Código</w:t>
            </w:r>
          </w:p>
        </w:tc>
        <w:tc>
          <w:tcPr>
            <w:tcW w:w="2929" w:type="dxa"/>
            <w:shd w:val="clear" w:color="auto" w:fill="D9EAF7"/>
            <w:vAlign w:val="center"/>
          </w:tcPr>
          <w:p w14:paraId="04E97296" w14:textId="77777777" w:rsidR="0028301D" w:rsidRDefault="00000000">
            <w:r>
              <w:rPr>
                <w:b/>
                <w:sz w:val="16"/>
              </w:rPr>
              <w:t>Figura/evidencia requerida</w:t>
            </w:r>
          </w:p>
        </w:tc>
        <w:tc>
          <w:tcPr>
            <w:tcW w:w="2929" w:type="dxa"/>
            <w:shd w:val="clear" w:color="auto" w:fill="D9EAF7"/>
            <w:vAlign w:val="center"/>
          </w:tcPr>
          <w:p w14:paraId="0ADD9BDE" w14:textId="77777777" w:rsidR="0028301D" w:rsidRDefault="00000000">
            <w:r>
              <w:rPr>
                <w:b/>
                <w:sz w:val="16"/>
              </w:rPr>
              <w:t>Prioridad</w:t>
            </w:r>
          </w:p>
        </w:tc>
      </w:tr>
      <w:tr w:rsidR="0028301D" w14:paraId="0DB7C6A1" w14:textId="77777777">
        <w:trPr>
          <w:jc w:val="center"/>
        </w:trPr>
        <w:tc>
          <w:tcPr>
            <w:tcW w:w="2929" w:type="dxa"/>
            <w:vAlign w:val="center"/>
          </w:tcPr>
          <w:p w14:paraId="175878E9" w14:textId="77777777" w:rsidR="0028301D" w:rsidRDefault="00000000">
            <w:r>
              <w:rPr>
                <w:sz w:val="16"/>
              </w:rPr>
              <w:t>M1</w:t>
            </w:r>
          </w:p>
        </w:tc>
        <w:tc>
          <w:tcPr>
            <w:tcW w:w="2929" w:type="dxa"/>
            <w:vAlign w:val="center"/>
          </w:tcPr>
          <w:p w14:paraId="38233E10" w14:textId="77777777" w:rsidR="0028301D" w:rsidRDefault="00000000">
            <w:r>
              <w:rPr>
                <w:sz w:val="16"/>
              </w:rPr>
              <w:t>Gantt resumido del cronograma de 32 semanas</w:t>
            </w:r>
          </w:p>
        </w:tc>
        <w:tc>
          <w:tcPr>
            <w:tcW w:w="2929" w:type="dxa"/>
            <w:vAlign w:val="center"/>
          </w:tcPr>
          <w:p w14:paraId="3B10C73A" w14:textId="77777777" w:rsidR="0028301D" w:rsidRDefault="00000000">
            <w:r>
              <w:rPr>
                <w:sz w:val="16"/>
              </w:rPr>
              <w:t>Alta</w:t>
            </w:r>
          </w:p>
        </w:tc>
      </w:tr>
      <w:tr w:rsidR="0028301D" w14:paraId="0BEF11A6" w14:textId="77777777">
        <w:trPr>
          <w:jc w:val="center"/>
        </w:trPr>
        <w:tc>
          <w:tcPr>
            <w:tcW w:w="2929" w:type="dxa"/>
            <w:vAlign w:val="center"/>
          </w:tcPr>
          <w:p w14:paraId="5E4BB7B3" w14:textId="77777777" w:rsidR="0028301D" w:rsidRDefault="00000000">
            <w:r>
              <w:rPr>
                <w:sz w:val="16"/>
              </w:rPr>
              <w:t>M2</w:t>
            </w:r>
          </w:p>
        </w:tc>
        <w:tc>
          <w:tcPr>
            <w:tcW w:w="2929" w:type="dxa"/>
            <w:vAlign w:val="center"/>
          </w:tcPr>
          <w:p w14:paraId="19D3241F" w14:textId="77777777" w:rsidR="0028301D" w:rsidRDefault="00000000">
            <w:r>
              <w:rPr>
                <w:sz w:val="16"/>
              </w:rPr>
              <w:t>Arquitectura física</w:t>
            </w:r>
          </w:p>
        </w:tc>
        <w:tc>
          <w:tcPr>
            <w:tcW w:w="2929" w:type="dxa"/>
            <w:vAlign w:val="center"/>
          </w:tcPr>
          <w:p w14:paraId="541D87C9" w14:textId="77777777" w:rsidR="0028301D" w:rsidRDefault="00000000">
            <w:r>
              <w:rPr>
                <w:sz w:val="16"/>
              </w:rPr>
              <w:t>Alta</w:t>
            </w:r>
          </w:p>
        </w:tc>
      </w:tr>
      <w:tr w:rsidR="0028301D" w14:paraId="5621A512" w14:textId="77777777">
        <w:trPr>
          <w:jc w:val="center"/>
        </w:trPr>
        <w:tc>
          <w:tcPr>
            <w:tcW w:w="2929" w:type="dxa"/>
            <w:vAlign w:val="center"/>
          </w:tcPr>
          <w:p w14:paraId="6D84C8CC" w14:textId="77777777" w:rsidR="0028301D" w:rsidRDefault="00000000">
            <w:r>
              <w:rPr>
                <w:sz w:val="16"/>
              </w:rPr>
              <w:t>M3</w:t>
            </w:r>
          </w:p>
        </w:tc>
        <w:tc>
          <w:tcPr>
            <w:tcW w:w="2929" w:type="dxa"/>
            <w:vAlign w:val="center"/>
          </w:tcPr>
          <w:p w14:paraId="1A181C7E" w14:textId="77777777" w:rsidR="0028301D" w:rsidRDefault="00000000">
            <w:r>
              <w:rPr>
                <w:sz w:val="16"/>
              </w:rPr>
              <w:t>Arquitectura lógica</w:t>
            </w:r>
          </w:p>
        </w:tc>
        <w:tc>
          <w:tcPr>
            <w:tcW w:w="2929" w:type="dxa"/>
            <w:vAlign w:val="center"/>
          </w:tcPr>
          <w:p w14:paraId="2A09D448" w14:textId="77777777" w:rsidR="0028301D" w:rsidRDefault="00000000">
            <w:r>
              <w:rPr>
                <w:sz w:val="16"/>
              </w:rPr>
              <w:t>Alta</w:t>
            </w:r>
          </w:p>
        </w:tc>
      </w:tr>
      <w:tr w:rsidR="0028301D" w14:paraId="61453F7D" w14:textId="77777777">
        <w:trPr>
          <w:jc w:val="center"/>
        </w:trPr>
        <w:tc>
          <w:tcPr>
            <w:tcW w:w="2929" w:type="dxa"/>
            <w:vAlign w:val="center"/>
          </w:tcPr>
          <w:p w14:paraId="63C6985A" w14:textId="77777777" w:rsidR="0028301D" w:rsidRDefault="00000000">
            <w:r>
              <w:rPr>
                <w:sz w:val="16"/>
              </w:rPr>
              <w:t>M4</w:t>
            </w:r>
          </w:p>
        </w:tc>
        <w:tc>
          <w:tcPr>
            <w:tcW w:w="2929" w:type="dxa"/>
            <w:vAlign w:val="center"/>
          </w:tcPr>
          <w:p w14:paraId="54CF955A" w14:textId="77777777" w:rsidR="0028301D" w:rsidRDefault="00000000">
            <w:r>
              <w:rPr>
                <w:sz w:val="16"/>
              </w:rPr>
              <w:t>Modelo de datos / DER</w:t>
            </w:r>
          </w:p>
        </w:tc>
        <w:tc>
          <w:tcPr>
            <w:tcW w:w="2929" w:type="dxa"/>
            <w:vAlign w:val="center"/>
          </w:tcPr>
          <w:p w14:paraId="3AA183AC" w14:textId="77777777" w:rsidR="0028301D" w:rsidRDefault="00000000">
            <w:r>
              <w:rPr>
                <w:sz w:val="16"/>
              </w:rPr>
              <w:t>Alta</w:t>
            </w:r>
          </w:p>
        </w:tc>
      </w:tr>
      <w:tr w:rsidR="0028301D" w14:paraId="117491AF" w14:textId="77777777">
        <w:trPr>
          <w:jc w:val="center"/>
        </w:trPr>
        <w:tc>
          <w:tcPr>
            <w:tcW w:w="2929" w:type="dxa"/>
            <w:vAlign w:val="center"/>
          </w:tcPr>
          <w:p w14:paraId="38A18EBA" w14:textId="77777777" w:rsidR="0028301D" w:rsidRDefault="00000000">
            <w:r>
              <w:rPr>
                <w:sz w:val="16"/>
              </w:rPr>
              <w:t>M5</w:t>
            </w:r>
          </w:p>
        </w:tc>
        <w:tc>
          <w:tcPr>
            <w:tcW w:w="2929" w:type="dxa"/>
            <w:vAlign w:val="center"/>
          </w:tcPr>
          <w:p w14:paraId="28ED5A20" w14:textId="77777777" w:rsidR="0028301D" w:rsidRDefault="00000000">
            <w:r>
              <w:rPr>
                <w:sz w:val="16"/>
              </w:rPr>
              <w:t>Flujo ML + matching + XAI</w:t>
            </w:r>
          </w:p>
        </w:tc>
        <w:tc>
          <w:tcPr>
            <w:tcW w:w="2929" w:type="dxa"/>
            <w:vAlign w:val="center"/>
          </w:tcPr>
          <w:p w14:paraId="34A74E53" w14:textId="77777777" w:rsidR="0028301D" w:rsidRDefault="00000000">
            <w:r>
              <w:rPr>
                <w:sz w:val="16"/>
              </w:rPr>
              <w:t>Media</w:t>
            </w:r>
          </w:p>
        </w:tc>
      </w:tr>
      <w:tr w:rsidR="0028301D" w14:paraId="29A96F97" w14:textId="77777777">
        <w:trPr>
          <w:jc w:val="center"/>
        </w:trPr>
        <w:tc>
          <w:tcPr>
            <w:tcW w:w="2929" w:type="dxa"/>
            <w:vAlign w:val="center"/>
          </w:tcPr>
          <w:p w14:paraId="40059DA6" w14:textId="77777777" w:rsidR="0028301D" w:rsidRDefault="00000000">
            <w:r>
              <w:rPr>
                <w:sz w:val="16"/>
              </w:rPr>
              <w:t>M6</w:t>
            </w:r>
          </w:p>
        </w:tc>
        <w:tc>
          <w:tcPr>
            <w:tcW w:w="2929" w:type="dxa"/>
            <w:vAlign w:val="center"/>
          </w:tcPr>
          <w:p w14:paraId="327DB030" w14:textId="77777777" w:rsidR="0028301D" w:rsidRDefault="00000000">
            <w:r>
              <w:rPr>
                <w:sz w:val="16"/>
              </w:rPr>
              <w:t>Evidencia de suites de integración aprobadas</w:t>
            </w:r>
          </w:p>
        </w:tc>
        <w:tc>
          <w:tcPr>
            <w:tcW w:w="2929" w:type="dxa"/>
            <w:vAlign w:val="center"/>
          </w:tcPr>
          <w:p w14:paraId="1ADCF4D6" w14:textId="77777777" w:rsidR="0028301D" w:rsidRDefault="00000000">
            <w:r>
              <w:rPr>
                <w:sz w:val="16"/>
              </w:rPr>
              <w:t>Alta</w:t>
            </w:r>
          </w:p>
        </w:tc>
      </w:tr>
      <w:tr w:rsidR="0028301D" w14:paraId="03603FC9" w14:textId="77777777">
        <w:trPr>
          <w:jc w:val="center"/>
        </w:trPr>
        <w:tc>
          <w:tcPr>
            <w:tcW w:w="2929" w:type="dxa"/>
            <w:vAlign w:val="center"/>
          </w:tcPr>
          <w:p w14:paraId="642AB005" w14:textId="77777777" w:rsidR="0028301D" w:rsidRDefault="00000000">
            <w:r>
              <w:rPr>
                <w:sz w:val="16"/>
              </w:rPr>
              <w:t>M7</w:t>
            </w:r>
          </w:p>
        </w:tc>
        <w:tc>
          <w:tcPr>
            <w:tcW w:w="2929" w:type="dxa"/>
            <w:vAlign w:val="center"/>
          </w:tcPr>
          <w:p w14:paraId="54AFAA8C" w14:textId="77777777" w:rsidR="0028301D" w:rsidRDefault="00000000">
            <w:r>
              <w:rPr>
                <w:sz w:val="16"/>
              </w:rPr>
              <w:t>Capturas principales del MVP</w:t>
            </w:r>
          </w:p>
        </w:tc>
        <w:tc>
          <w:tcPr>
            <w:tcW w:w="2929" w:type="dxa"/>
            <w:vAlign w:val="center"/>
          </w:tcPr>
          <w:p w14:paraId="722EAAED" w14:textId="77777777" w:rsidR="0028301D" w:rsidRDefault="00000000">
            <w:r>
              <w:rPr>
                <w:sz w:val="16"/>
              </w:rPr>
              <w:t>Alta</w:t>
            </w:r>
          </w:p>
        </w:tc>
      </w:tr>
      <w:tr w:rsidR="0028301D" w14:paraId="05AD7D76" w14:textId="77777777">
        <w:trPr>
          <w:jc w:val="center"/>
        </w:trPr>
        <w:tc>
          <w:tcPr>
            <w:tcW w:w="2929" w:type="dxa"/>
            <w:vAlign w:val="center"/>
          </w:tcPr>
          <w:p w14:paraId="1E7BB4E6" w14:textId="77777777" w:rsidR="0028301D" w:rsidRDefault="00000000">
            <w:r>
              <w:rPr>
                <w:sz w:val="16"/>
              </w:rPr>
              <w:t>M8</w:t>
            </w:r>
          </w:p>
        </w:tc>
        <w:tc>
          <w:tcPr>
            <w:tcW w:w="2929" w:type="dxa"/>
            <w:vAlign w:val="center"/>
          </w:tcPr>
          <w:p w14:paraId="0AD79BD9" w14:textId="77777777" w:rsidR="0028301D" w:rsidRDefault="00000000">
            <w:r>
              <w:rPr>
                <w:sz w:val="16"/>
              </w:rPr>
              <w:t>Resumen visual AS-IS vs TO-BE</w:t>
            </w:r>
          </w:p>
        </w:tc>
        <w:tc>
          <w:tcPr>
            <w:tcW w:w="2929" w:type="dxa"/>
            <w:vAlign w:val="center"/>
          </w:tcPr>
          <w:p w14:paraId="0C828178" w14:textId="77777777" w:rsidR="0028301D" w:rsidRDefault="00000000">
            <w:r>
              <w:rPr>
                <w:sz w:val="16"/>
              </w:rPr>
              <w:t>Media/TP2</w:t>
            </w:r>
          </w:p>
        </w:tc>
      </w:tr>
    </w:tbl>
    <w:p w14:paraId="6BB2D96D" w14:textId="77777777" w:rsidR="0028301D" w:rsidRDefault="00000000">
      <w:pPr>
        <w:spacing w:before="240" w:after="120"/>
      </w:pPr>
      <w:r>
        <w:rPr>
          <w:b/>
          <w:sz w:val="28"/>
        </w:rPr>
        <w:t>REFERENCIAS</w:t>
      </w:r>
    </w:p>
    <w:p w14:paraId="474C2854" w14:textId="77777777" w:rsidR="0028301D" w:rsidRDefault="00000000">
      <w:pPr>
        <w:spacing w:after="40" w:line="240" w:lineRule="auto"/>
      </w:pPr>
      <w:r>
        <w:rPr>
          <w:sz w:val="18"/>
        </w:rPr>
        <w:t>Aggarwal, C. C. (2016). Recommender Systems: The Textbook. Springer.</w:t>
      </w:r>
    </w:p>
    <w:p w14:paraId="4FB3F090" w14:textId="77777777" w:rsidR="0028301D" w:rsidRDefault="00000000">
      <w:pPr>
        <w:spacing w:after="40" w:line="240" w:lineRule="auto"/>
      </w:pPr>
      <w:r>
        <w:rPr>
          <w:sz w:val="18"/>
        </w:rPr>
        <w:t>Breiman, L. (2001). Random forests. Machine Learning, 45(1), 5-32.</w:t>
      </w:r>
    </w:p>
    <w:p w14:paraId="45209A2E" w14:textId="77777777" w:rsidR="0028301D" w:rsidRDefault="00000000">
      <w:pPr>
        <w:spacing w:after="40" w:line="240" w:lineRule="auto"/>
      </w:pPr>
      <w:r>
        <w:rPr>
          <w:sz w:val="18"/>
        </w:rPr>
        <w:t>Congreso de la República del Perú. (2011). Ley N.º 29733, Ley de Protección de Datos Personales.</w:t>
      </w:r>
    </w:p>
    <w:p w14:paraId="0EC7B6B3" w14:textId="77777777" w:rsidR="0028301D" w:rsidRDefault="00000000">
      <w:pPr>
        <w:spacing w:after="40" w:line="240" w:lineRule="auto"/>
      </w:pPr>
      <w:r>
        <w:rPr>
          <w:sz w:val="18"/>
        </w:rPr>
        <w:t>Defensoría del Pueblo del Perú. (2025). Informe Defensorial N.º 243: Supervisión a los Institutos Especializados de Salud de Lima y Regiones.</w:t>
      </w:r>
    </w:p>
    <w:p w14:paraId="1EB8984B" w14:textId="77777777" w:rsidR="0028301D" w:rsidRDefault="00000000">
      <w:pPr>
        <w:spacing w:after="40" w:line="240" w:lineRule="auto"/>
      </w:pPr>
      <w:r>
        <w:rPr>
          <w:sz w:val="18"/>
        </w:rPr>
        <w:t>DigitalOwl. (2026). AI medical record reviews for insurance and legal. https://www.digitalowl.com/</w:t>
      </w:r>
    </w:p>
    <w:p w14:paraId="2AB72F9E" w14:textId="77777777" w:rsidR="0028301D" w:rsidRDefault="00000000">
      <w:pPr>
        <w:spacing w:after="40" w:line="240" w:lineRule="auto"/>
      </w:pPr>
      <w:r>
        <w:rPr>
          <w:sz w:val="18"/>
        </w:rPr>
        <w:t>Eve Legal. (2026). Legal AI software for plaintiff law firms. https://www.eve.legal/</w:t>
      </w:r>
    </w:p>
    <w:p w14:paraId="50AA86FB" w14:textId="77777777" w:rsidR="0028301D" w:rsidRDefault="00000000">
      <w:pPr>
        <w:spacing w:after="40" w:line="240" w:lineRule="auto"/>
      </w:pPr>
      <w:r>
        <w:rPr>
          <w:sz w:val="18"/>
        </w:rPr>
        <w:t>Legalify. (2026). Plataforma legal digital. https://legalify.app/</w:t>
      </w:r>
    </w:p>
    <w:p w14:paraId="39092912" w14:textId="77777777" w:rsidR="0028301D" w:rsidRDefault="00000000">
      <w:pPr>
        <w:spacing w:after="40" w:line="240" w:lineRule="auto"/>
      </w:pPr>
      <w:r>
        <w:rPr>
          <w:sz w:val="18"/>
        </w:rPr>
        <w:t>Manning, C. D., Raghavan, P., &amp; Schütze, H. (2008). Introduction to Information Retrieval. Cambridge University Press.</w:t>
      </w:r>
    </w:p>
    <w:p w14:paraId="2F7961DF" w14:textId="77777777" w:rsidR="0028301D" w:rsidRDefault="00000000">
      <w:pPr>
        <w:spacing w:after="40" w:line="240" w:lineRule="auto"/>
      </w:pPr>
      <w:r>
        <w:rPr>
          <w:sz w:val="18"/>
        </w:rPr>
        <w:t>Medical Legal Center. (2022). Líderes en protección médico legal en México. https://medicallegalcenter.com/</w:t>
      </w:r>
    </w:p>
    <w:p w14:paraId="5EAC62AE" w14:textId="77777777" w:rsidR="0028301D" w:rsidRDefault="00000000">
      <w:pPr>
        <w:spacing w:after="40" w:line="240" w:lineRule="auto"/>
      </w:pPr>
      <w:r>
        <w:rPr>
          <w:sz w:val="18"/>
        </w:rPr>
        <w:t>Miziara, I. D., &amp; Miziara, C. S. M. G. (2022). Medical errors, medical negligence and defensive medicine: A narrative review. Clinics, 77, 100053.</w:t>
      </w:r>
    </w:p>
    <w:p w14:paraId="16528FAB" w14:textId="77777777" w:rsidR="0028301D" w:rsidRDefault="00000000">
      <w:pPr>
        <w:spacing w:after="40" w:line="240" w:lineRule="auto"/>
      </w:pPr>
      <w:r>
        <w:rPr>
          <w:sz w:val="18"/>
        </w:rPr>
        <w:t>Prieto, F., Lamas, A., &amp; Rodríguez, J. (2022). Malpractice claims in paediatric surgery: A systematic review of contributing factors. Journal of Pediatric Surgery, 57(4), 701-708.</w:t>
      </w:r>
    </w:p>
    <w:p w14:paraId="785E6085" w14:textId="77777777" w:rsidR="0028301D" w:rsidRDefault="00000000">
      <w:pPr>
        <w:spacing w:after="40" w:line="240" w:lineRule="auto"/>
      </w:pPr>
      <w:r>
        <w:rPr>
          <w:sz w:val="18"/>
        </w:rPr>
        <w:t>Ricci, F., Rokach, L., &amp; Shapira, B. (Eds.). (2015). Recommender Systems Handbook (2nd ed.). Springer.</w:t>
      </w:r>
    </w:p>
    <w:p w14:paraId="57A9C082" w14:textId="77777777" w:rsidR="0028301D" w:rsidRDefault="00000000">
      <w:pPr>
        <w:spacing w:after="40" w:line="240" w:lineRule="auto"/>
      </w:pPr>
      <w:r>
        <w:rPr>
          <w:sz w:val="18"/>
        </w:rPr>
        <w:t>Rowland, S. P., Fitzgerald, J. E., Lungren, M., Lee, E., Harned, Z., &amp; McGregor, A. H. (2022). Digital health technology-specific risks for medical malpractice liability. npj Digital Medicine, 5, 157.</w:t>
      </w:r>
    </w:p>
    <w:p w14:paraId="264B0E2D" w14:textId="77777777" w:rsidR="0028301D" w:rsidRDefault="00000000">
      <w:pPr>
        <w:spacing w:after="40" w:line="240" w:lineRule="auto"/>
      </w:pPr>
      <w:r>
        <w:rPr>
          <w:sz w:val="18"/>
        </w:rPr>
        <w:t>Scott, I. A., van der Vegt, A., Lane, P., McPhail, S., &amp; Magrabi, F. (2024). Achieving large-scale clinician adoption of AI-enabled decision support. BMJ Health Care Informatics, 31, e100971.</w:t>
      </w:r>
    </w:p>
    <w:p w14:paraId="286B8ABF" w14:textId="77777777" w:rsidR="0028301D" w:rsidRDefault="00000000">
      <w:pPr>
        <w:spacing w:after="40" w:line="240" w:lineRule="auto"/>
      </w:pPr>
      <w:r>
        <w:rPr>
          <w:sz w:val="18"/>
        </w:rPr>
        <w:t>Sociedad Argentina de Gastroenterología. (2026). Asesoramiento médico legal. https://sage.org.ar/asesoramiento-medico-legal/</w:t>
      </w:r>
    </w:p>
    <w:p w14:paraId="40B69648" w14:textId="77777777" w:rsidR="0028301D" w:rsidRDefault="00000000">
      <w:pPr>
        <w:spacing w:after="40" w:line="240" w:lineRule="auto"/>
      </w:pPr>
      <w:r>
        <w:rPr>
          <w:sz w:val="18"/>
        </w:rPr>
        <w:t>Superintendencia Nacional de Salud. (2025). SUSALUD brindó más de 163 mil atenciones sobre derechos en salud durante el 2024. Gobierno del Perú.</w:t>
      </w:r>
    </w:p>
    <w:p w14:paraId="37B01A47" w14:textId="77777777" w:rsidR="0028301D" w:rsidRDefault="00000000">
      <w:pPr>
        <w:spacing w:after="40" w:line="240" w:lineRule="auto"/>
      </w:pPr>
      <w:r>
        <w:rPr>
          <w:sz w:val="18"/>
        </w:rPr>
        <w:t>Ugarte Mostajo, D. (2024). El deber de información médica y la responsabilidad civil en el Perú.</w:t>
      </w:r>
    </w:p>
    <w:p w14:paraId="79ECF2A0" w14:textId="77777777" w:rsidR="0028301D" w:rsidRDefault="00000000">
      <w:pPr>
        <w:spacing w:after="40" w:line="240" w:lineRule="auto"/>
      </w:pPr>
      <w:r>
        <w:rPr>
          <w:sz w:val="18"/>
        </w:rPr>
        <w:lastRenderedPageBreak/>
        <w:t>Wang, L., Zhang, Z., Wang, D., Cao, W., Zhou, X., Zhang, P., Liu, J., Fan, X., &amp; Tian, F. (2023). Human-centered design and evaluation of AI-empowered clinical decision support systems. Frontiers in Computer Science, 5, 1187299.</w:t>
      </w:r>
    </w:p>
    <w:p w14:paraId="1224E65A" w14:textId="77777777" w:rsidR="0028301D" w:rsidRDefault="00000000">
      <w:pPr>
        <w:spacing w:after="40" w:line="240" w:lineRule="auto"/>
      </w:pPr>
      <w:r>
        <w:rPr>
          <w:sz w:val="18"/>
        </w:rPr>
        <w:t>Wallace, J. E., Blaas, D. A., &amp; Wyatt, R. A. (2023). Misuse and abuse of variable importance in Random Forest. PLOS ONE, 18(3), e0283994.</w:t>
      </w:r>
    </w:p>
    <w:p w14:paraId="2CA5D8D9" w14:textId="77777777" w:rsidR="0028301D" w:rsidRDefault="00000000">
      <w:pPr>
        <w:spacing w:after="40" w:line="240" w:lineRule="auto"/>
      </w:pPr>
      <w:r>
        <w:rPr>
          <w:sz w:val="18"/>
        </w:rPr>
        <w:t>Wong, B. H., Parikh, P. D., Miller, K. C., &amp; Zonfrillo, M. R. (2021). Emergency department and urgent care medical malpractice claims 2001-15. Western Journal of Emergency Medicine, 22(2), 333-338.</w:t>
      </w:r>
    </w:p>
    <w:sectPr w:rsidR="0028301D" w:rsidSect="00034616">
      <w:pgSz w:w="11906" w:h="16838"/>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esor de Tesis" w:date="2026-06-26T17:09:00Z" w:initials="">
    <w:p w14:paraId="717CC19D" w14:textId="77777777" w:rsidR="0028301D" w:rsidRDefault="00981A85">
      <w:r>
        <w:rPr>
          <w:rStyle w:val="Refdecomentario"/>
        </w:rPr>
        <w:annotationRef/>
      </w:r>
      <w:r w:rsidR="00000000">
        <w:t>Insertar aquí el Gantt resumido del cronograma de 32 semanas desde el Excel de cronograma. Debe verse como evidencia de planificación TP1/TP2.</w:t>
      </w:r>
    </w:p>
  </w:comment>
  <w:comment w:id="1" w:author="Asesor de Tesis" w:date="2026-06-26T17:09:00Z" w:initials="">
    <w:p w14:paraId="5A1C9A7F" w14:textId="77777777" w:rsidR="0028301D" w:rsidRDefault="00981A85">
      <w:r>
        <w:rPr>
          <w:rStyle w:val="Refdecomentario"/>
        </w:rPr>
        <w:annotationRef/>
      </w:r>
      <w:r w:rsidR="00000000">
        <w:t>Insertar arquitectura física final: usuarios, red, frontend, backend, servicio ML, base de datos, almacenamiento documental y nube/entorno local.</w:t>
      </w:r>
    </w:p>
  </w:comment>
  <w:comment w:id="2" w:author="Asesor de Tesis" w:date="2026-06-26T17:09:00Z" w:initials="">
    <w:p w14:paraId="165FDAB9" w14:textId="77777777" w:rsidR="0028301D" w:rsidRDefault="00981A85">
      <w:r>
        <w:rPr>
          <w:rStyle w:val="Refdecomentario"/>
        </w:rPr>
        <w:annotationRef/>
      </w:r>
      <w:r w:rsidR="00000000">
        <w:t>Insertar arquitectura lógica final: módulos médico, abogado, administrador, seguridad, consultas, matching, ML, documentos, reportes y auditoría.</w:t>
      </w:r>
    </w:p>
  </w:comment>
  <w:comment w:id="3" w:author="Asesor de Tesis" w:date="2026-06-26T17:09:00Z" w:initials="">
    <w:p w14:paraId="7656A3DA" w14:textId="77777777" w:rsidR="0028301D" w:rsidRDefault="00981A85">
      <w:r>
        <w:rPr>
          <w:rStyle w:val="Refdecomentario"/>
        </w:rPr>
        <w:annotationRef/>
      </w:r>
      <w:r w:rsidR="00000000">
        <w:t>Insertar DER final o modelo de datos con usuarios, roles, consultas, eventos, documentos, recomendaciones, risk_assessments y model_metrics.</w:t>
      </w:r>
    </w:p>
  </w:comment>
  <w:comment w:id="4" w:author="Asesor de Tesis" w:date="2026-06-26T17:09:00Z" w:initials="">
    <w:p w14:paraId="74D8C852" w14:textId="77777777" w:rsidR="0028301D" w:rsidRDefault="00981A85">
      <w:r>
        <w:rPr>
          <w:rStyle w:val="Refdecomentario"/>
        </w:rPr>
        <w:annotationRef/>
      </w:r>
      <w:r w:rsidR="00000000">
        <w:t>Insertar flujo del algoritmo ML/matching/XAI para sustentar cómo se transforma la consulta en riesgo, recomendación y explicación.</w:t>
      </w:r>
    </w:p>
  </w:comment>
  <w:comment w:id="5" w:author="Asesor de Tesis" w:date="2026-06-26T17:09:00Z" w:initials="">
    <w:p w14:paraId="3B89E1CF" w14:textId="77777777" w:rsidR="0028301D" w:rsidRDefault="00981A85">
      <w:r>
        <w:rPr>
          <w:rStyle w:val="Refdecomentario"/>
        </w:rPr>
        <w:annotationRef/>
      </w:r>
      <w:r w:rsidR="00000000">
        <w:t>Insertar captura o reporte de las cinco suites de integración aprobadas con fecha de ejecución.</w:t>
      </w:r>
    </w:p>
  </w:comment>
  <w:comment w:id="6" w:author="Asesor de Tesis" w:date="2026-06-26T17:09:00Z" w:initials="">
    <w:p w14:paraId="33A88AF5" w14:textId="77777777" w:rsidR="0028301D" w:rsidRDefault="00981A85">
      <w:r>
        <w:rPr>
          <w:rStyle w:val="Refdecomentario"/>
        </w:rPr>
        <w:annotationRef/>
      </w:r>
      <w:r w:rsidR="00000000">
        <w:t>Insertar capturas principales del MVP: login, dashboard médico, registro de consulta, recomendación ML, respuesta legal, timeline, documentos y reportes.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7CC19D" w15:done="0"/>
  <w15:commentEx w15:paraId="5A1C9A7F" w15:done="0"/>
  <w15:commentEx w15:paraId="165FDAB9" w15:done="0"/>
  <w15:commentEx w15:paraId="7656A3DA" w15:done="0"/>
  <w15:commentEx w15:paraId="74D8C852" w15:done="0"/>
  <w15:commentEx w15:paraId="3B89E1CF" w15:done="0"/>
  <w15:commentEx w15:paraId="33A88AF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7CC19D" w16cid:durableId="6966B3F1"/>
  <w16cid:commentId w16cid:paraId="5A1C9A7F" w16cid:durableId="1686CE86"/>
  <w16cid:commentId w16cid:paraId="165FDAB9" w16cid:durableId="50A600D0"/>
  <w16cid:commentId w16cid:paraId="7656A3DA" w16cid:durableId="6E720A27"/>
  <w16cid:commentId w16cid:paraId="74D8C852" w16cid:durableId="1F9262E5"/>
  <w16cid:commentId w16cid:paraId="3B89E1CF" w16cid:durableId="687034B3"/>
  <w16cid:commentId w16cid:paraId="33A88AF5" w16cid:durableId="1C1EDB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3557605">
    <w:abstractNumId w:val="8"/>
  </w:num>
  <w:num w:numId="2" w16cid:durableId="973412805">
    <w:abstractNumId w:val="6"/>
  </w:num>
  <w:num w:numId="3" w16cid:durableId="1451240240">
    <w:abstractNumId w:val="5"/>
  </w:num>
  <w:num w:numId="4" w16cid:durableId="319042641">
    <w:abstractNumId w:val="4"/>
  </w:num>
  <w:num w:numId="5" w16cid:durableId="1356881784">
    <w:abstractNumId w:val="7"/>
  </w:num>
  <w:num w:numId="6" w16cid:durableId="938678485">
    <w:abstractNumId w:val="3"/>
  </w:num>
  <w:num w:numId="7" w16cid:durableId="1515875192">
    <w:abstractNumId w:val="2"/>
  </w:num>
  <w:num w:numId="8" w16cid:durableId="1538657852">
    <w:abstractNumId w:val="1"/>
  </w:num>
  <w:num w:numId="9" w16cid:durableId="118050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01D"/>
    <w:rsid w:val="0029639D"/>
    <w:rsid w:val="00326F90"/>
    <w:rsid w:val="004B155C"/>
    <w:rsid w:val="008879A8"/>
    <w:rsid w:val="00981A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3E8BB"/>
  <w14:defaultImageDpi w14:val="300"/>
  <w15:docId w15:val="{E8B86ADA-FEFF-4ADC-832C-71C27CB9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Placeholder">
    <w:name w:val="Comment Placeholder"/>
    <w:rPr>
      <w:rFonts w:ascii="Times New Roman" w:hAnsi="Times New Roman"/>
      <w:i/>
      <w:color w:val="C00000"/>
      <w:sz w:val="18"/>
    </w:rPr>
  </w:style>
  <w:style w:type="paragraph" w:styleId="Textocomentario">
    <w:name w:val="annotation text"/>
    <w:basedOn w:val="Normal"/>
    <w:link w:val="TextocomentarioCar"/>
    <w:uiPriority w:val="99"/>
    <w:semiHidden/>
    <w:unhideWhenUsed/>
    <w:pPr>
      <w:spacing w:line="240" w:lineRule="auto"/>
    </w:pPr>
    <w:rPr>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2987</Words>
  <Characters>16432</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u20221b471 (Reyes Valenzuela, Renato German)</cp:lastModifiedBy>
  <cp:revision>2</cp:revision>
  <dcterms:created xsi:type="dcterms:W3CDTF">2013-12-23T23:15:00Z</dcterms:created>
  <dcterms:modified xsi:type="dcterms:W3CDTF">2026-06-27T07:08:00Z</dcterms:modified>
  <cp:category/>
</cp:coreProperties>
</file>