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754" w:rsidRDefault="008E5754" w:rsidP="008E5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网络流：可以通过本地网络传输ZED视频源。</w:t>
      </w:r>
    </w:p>
    <w:p w:rsidR="008E5754" w:rsidRDefault="008E5754" w:rsidP="008E5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多个相机</w:t>
      </w:r>
      <w:r w:rsidR="004D5BCE">
        <w:rPr>
          <w:rFonts w:hint="eastAsia"/>
        </w:rPr>
        <w:t>：支持一台PC最多连接4个相机，从而从多个角度记录玩家的体验过程。</w:t>
      </w:r>
    </w:p>
    <w:p w:rsidR="004D5BCE" w:rsidRDefault="004D5BCE" w:rsidP="008E5754">
      <w:pPr>
        <w:pStyle w:val="a3"/>
        <w:numPr>
          <w:ilvl w:val="0"/>
          <w:numId w:val="1"/>
        </w:numPr>
        <w:ind w:firstLineChars="0"/>
      </w:pPr>
    </w:p>
    <w:p w:rsidR="004D5BCE" w:rsidRDefault="004D5BCE" w:rsidP="008E575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10F70259" wp14:editId="77235662">
            <wp:extent cx="5274310" cy="26035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5B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8B4878"/>
    <w:multiLevelType w:val="hybridMultilevel"/>
    <w:tmpl w:val="4E04422C"/>
    <w:lvl w:ilvl="0" w:tplc="87ECF3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20"/>
    <w:rsid w:val="00291D20"/>
    <w:rsid w:val="004D5BCE"/>
    <w:rsid w:val="008E5754"/>
    <w:rsid w:val="009B05F4"/>
    <w:rsid w:val="00B55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F75E"/>
  <w15:chartTrackingRefBased/>
  <w15:docId w15:val="{3860A6ED-F65A-49E5-BC24-70137A547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75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lingjing</dc:creator>
  <cp:keywords/>
  <dc:description/>
  <cp:lastModifiedBy>lingjing</cp:lastModifiedBy>
  <cp:revision>2</cp:revision>
  <dcterms:created xsi:type="dcterms:W3CDTF">2019-07-26T01:45:00Z</dcterms:created>
  <dcterms:modified xsi:type="dcterms:W3CDTF">2019-07-26T11:11:00Z</dcterms:modified>
</cp:coreProperties>
</file>