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5A996" w14:textId="77777777" w:rsidR="00204805" w:rsidRDefault="00B91CD5">
      <w:pPr>
        <w:rPr>
          <w:lang w:val="fr-FR"/>
        </w:rPr>
      </w:pPr>
      <w:r>
        <w:rPr>
          <w:lang w:val="fr-FR"/>
        </w:rPr>
        <w:t>README</w:t>
      </w:r>
    </w:p>
    <w:p w14:paraId="07579E83" w14:textId="77777777" w:rsidR="00B91CD5" w:rsidRDefault="00B91CD5">
      <w:pPr>
        <w:rPr>
          <w:lang w:val="en-US"/>
        </w:rPr>
      </w:pPr>
      <w:r w:rsidRPr="00B91CD5">
        <w:rPr>
          <w:lang w:val="en-US"/>
        </w:rPr>
        <w:t>In this directory are the f</w:t>
      </w:r>
      <w:r>
        <w:rPr>
          <w:lang w:val="en-US"/>
        </w:rPr>
        <w:t xml:space="preserve">iles you can use to simulate a </w:t>
      </w:r>
      <w:proofErr w:type="gramStart"/>
      <w:r>
        <w:rPr>
          <w:lang w:val="en-US"/>
        </w:rPr>
        <w:t>bilayer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input_neutral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input_ions</w:t>
      </w:r>
      <w:proofErr w:type="spellEnd"/>
      <w:r>
        <w:rPr>
          <w:lang w:val="en-US"/>
        </w:rPr>
        <w:t>.</w:t>
      </w:r>
    </w:p>
    <w:p w14:paraId="4768C037" w14:textId="627C8479" w:rsidR="00B91CD5" w:rsidRDefault="00B91CD5">
      <w:pPr>
        <w:rPr>
          <w:lang w:val="en-US"/>
        </w:rPr>
      </w:pPr>
      <w:r>
        <w:rPr>
          <w:lang w:val="en-US"/>
        </w:rPr>
        <w:t>Read in the “industrial report” file, section I. Bilayer properties how to proceed</w:t>
      </w:r>
      <w:bookmarkStart w:id="0" w:name="_GoBack"/>
      <w:bookmarkEnd w:id="0"/>
      <w:r>
        <w:rPr>
          <w:lang w:val="en-US"/>
        </w:rPr>
        <w:t xml:space="preserve">. </w:t>
      </w:r>
    </w:p>
    <w:p w14:paraId="18A2EBF6" w14:textId="4BBCEE01" w:rsidR="00B91CD5" w:rsidRDefault="00B91CD5">
      <w:pPr>
        <w:rPr>
          <w:lang w:val="en-US"/>
        </w:rPr>
      </w:pPr>
      <w:r>
        <w:rPr>
          <w:lang w:val="en-US"/>
        </w:rPr>
        <w:t xml:space="preserve">You can try to reproduce the result. You will also find in the present directory all the necessary files </w:t>
      </w:r>
      <w:proofErr w:type="spellStart"/>
      <w:r>
        <w:rPr>
          <w:lang w:val="en-US"/>
        </w:rPr>
        <w:t>usefull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analyse</w:t>
      </w:r>
      <w:proofErr w:type="spellEnd"/>
      <w:r>
        <w:rPr>
          <w:lang w:val="en-US"/>
        </w:rPr>
        <w:t xml:space="preserve"> the density profile, area per lipid and trajectory. Read in “analysis” how to proceed.</w:t>
      </w:r>
    </w:p>
    <w:p w14:paraId="2A0367AB" w14:textId="30091BE1" w:rsidR="00B84E4E" w:rsidRPr="00B91CD5" w:rsidRDefault="00B84E4E">
      <w:pPr>
        <w:rPr>
          <w:lang w:val="en-US"/>
        </w:rPr>
      </w:pPr>
      <w:r>
        <w:rPr>
          <w:lang w:val="en-US"/>
        </w:rPr>
        <w:t>Note: this simulation is done at pH 4.</w:t>
      </w:r>
    </w:p>
    <w:sectPr w:rsidR="00B84E4E" w:rsidRPr="00B91CD5" w:rsidSect="002A77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CD5"/>
    <w:rsid w:val="00204805"/>
    <w:rsid w:val="00266EBE"/>
    <w:rsid w:val="002A776B"/>
    <w:rsid w:val="003509F8"/>
    <w:rsid w:val="008239BB"/>
    <w:rsid w:val="00B84E4E"/>
    <w:rsid w:val="00B91CD5"/>
    <w:rsid w:val="00E76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892B9D"/>
  <w15:chartTrackingRefBased/>
  <w15:docId w15:val="{77A79EF2-3A22-4FA2-ACD8-84A40671F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9F8"/>
    <w:pPr>
      <w:spacing w:after="240"/>
      <w:jc w:val="both"/>
    </w:pPr>
    <w:rPr>
      <w:rFonts w:ascii="Cambria" w:hAnsi="Cambria"/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509F8"/>
    <w:pPr>
      <w:keepNext/>
      <w:keepLines/>
      <w:autoSpaceDE w:val="0"/>
      <w:autoSpaceDN w:val="0"/>
      <w:adjustRightInd w:val="0"/>
      <w:spacing w:before="240" w:after="0" w:line="360" w:lineRule="auto"/>
      <w:outlineLvl w:val="0"/>
    </w:pPr>
    <w:rPr>
      <w:rFonts w:eastAsiaTheme="majorEastAsia" w:cstheme="majorBidi"/>
      <w:b/>
      <w:i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09F8"/>
    <w:p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9F8"/>
    <w:rPr>
      <w:rFonts w:ascii="Cambria" w:eastAsiaTheme="majorEastAsia" w:hAnsi="Cambria" w:cstheme="majorBidi"/>
      <w:b/>
      <w:i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09F8"/>
    <w:rPr>
      <w:rFonts w:ascii="Cambria" w:hAnsi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Goullieux, Mathilde (Dfind)</dc:creator>
  <cp:keywords/>
  <dc:description/>
  <cp:lastModifiedBy>Goullieux, Mathilde (Dfind)</cp:lastModifiedBy>
  <cp:revision>3</cp:revision>
  <dcterms:created xsi:type="dcterms:W3CDTF">2019-07-17T15:51:00Z</dcterms:created>
  <dcterms:modified xsi:type="dcterms:W3CDTF">2019-07-17T16:10:00Z</dcterms:modified>
</cp:coreProperties>
</file>