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1"/>
        <w:tblW w:w="9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44"/>
        <w:gridCol w:w="1285"/>
        <w:gridCol w:w="1134"/>
        <w:gridCol w:w="1555"/>
        <w:gridCol w:w="1134"/>
        <w:gridCol w:w="1455"/>
        <w:gridCol w:w="1540"/>
      </w:tblGrid>
      <w:tr w:rsidR="001A5A4B" w:rsidRPr="007C36E1" w14:paraId="12C0688D" w14:textId="77777777" w:rsidTr="001A5A4B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A01C" w14:textId="77777777" w:rsidR="001A5A4B" w:rsidRPr="007C36E1" w:rsidRDefault="001A5A4B" w:rsidP="000F4DC7">
            <w:pPr>
              <w:keepNext/>
              <w:spacing w:after="60"/>
              <w:jc w:val="right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ILI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exposure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6E0726" w14:textId="77777777" w:rsidR="001A5A4B" w:rsidRPr="007C36E1" w:rsidRDefault="001A5A4B" w:rsidP="000F4DC7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not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exposed</w:t>
            </w:r>
            <w:proofErr w:type="spellEnd"/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0063" w14:textId="77777777" w:rsidR="001A5A4B" w:rsidRPr="007C36E1" w:rsidRDefault="001A5A4B" w:rsidP="000F4DC7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m</w:t>
            </w:r>
            <w:r w:rsidRPr="002C3A35">
              <w:rPr>
                <w:rFonts w:ascii="Calibri" w:hAnsi="Calibri" w:cs="Calibri"/>
                <w:b/>
                <w:sz w:val="16"/>
                <w:szCs w:val="16"/>
              </w:rPr>
              <w:t>ild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6"/>
                <w:szCs w:val="16"/>
              </w:rPr>
              <w:t>symptoms</w:t>
            </w:r>
            <w:proofErr w:type="spellEnd"/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D005" w14:textId="77777777" w:rsidR="001A5A4B" w:rsidRPr="007C36E1" w:rsidRDefault="001A5A4B" w:rsidP="000F4DC7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2C3A35">
              <w:rPr>
                <w:rFonts w:ascii="Calibri" w:hAnsi="Calibri" w:cs="Calibri"/>
                <w:b/>
                <w:sz w:val="16"/>
                <w:szCs w:val="16"/>
              </w:rPr>
              <w:t>severe</w:t>
            </w:r>
            <w:proofErr w:type="spellEnd"/>
            <w:r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6"/>
                <w:szCs w:val="16"/>
              </w:rPr>
              <w:t>symptoms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6854BFA" w14:textId="77777777" w:rsidR="001A5A4B" w:rsidRPr="007C36E1" w:rsidRDefault="001A5A4B" w:rsidP="000F4DC7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unknown</w:t>
            </w:r>
            <w:proofErr w:type="spellEnd"/>
            <w:r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symptoms</w:t>
            </w:r>
            <w:proofErr w:type="spellEnd"/>
          </w:p>
        </w:tc>
      </w:tr>
      <w:tr w:rsidR="001A5A4B" w:rsidRPr="007C36E1" w14:paraId="36166626" w14:textId="77777777" w:rsidTr="001A5A4B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7A779B92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bookmarkStart w:id="0" w:name="_Hlk167110668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9832A3" w14:textId="77777777" w:rsidR="001A5A4B" w:rsidRPr="007C36E1" w:rsidRDefault="001A5A4B" w:rsidP="001A5A4B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1,895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DB8822" w14:textId="77777777" w:rsidR="001A5A4B" w:rsidRPr="007C36E1" w:rsidRDefault="001A5A4B" w:rsidP="001A5A4B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hAnsi="Calibri"/>
                <w:sz w:val="16"/>
                <w:szCs w:val="16"/>
              </w:rPr>
              <w:t>137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024FEE" w14:textId="3625DBE8" w:rsidR="001A5A4B" w:rsidRPr="001A5A4B" w:rsidRDefault="001A5A4B" w:rsidP="001A5A4B">
            <w:pPr>
              <w:keepNext/>
              <w:spacing w:after="60"/>
              <w:jc w:val="center"/>
              <w:rPr>
                <w:rFonts w:ascii="Calibri" w:hAnsi="Calibri"/>
                <w:i/>
                <w:sz w:val="16"/>
                <w:szCs w:val="18"/>
                <w:vertAlign w:val="superscript"/>
              </w:rPr>
            </w:pPr>
            <w:proofErr w:type="spellStart"/>
            <w:r w:rsidRPr="001A5A4B">
              <w:rPr>
                <w:rFonts w:ascii="Calibri" w:hAnsi="Calibri"/>
                <w:b/>
                <w:sz w:val="16"/>
                <w:szCs w:val="18"/>
              </w:rPr>
              <w:t>Difference</w:t>
            </w:r>
            <w:proofErr w:type="spellEnd"/>
            <w:r w:rsidRPr="001A5A4B">
              <w:rPr>
                <w:rFonts w:ascii="Calibri" w:hAnsi="Calibri"/>
                <w:b/>
                <w:sz w:val="16"/>
                <w:szCs w:val="18"/>
              </w:rPr>
              <w:t xml:space="preserve"> [95% CI]</w:t>
            </w:r>
            <w:r w:rsidRPr="001A5A4B">
              <w:rPr>
                <w:rFonts w:ascii="Calibri" w:hAnsi="Calibri"/>
                <w:i/>
                <w:sz w:val="16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10D30" w14:textId="77777777" w:rsidR="001A5A4B" w:rsidRPr="007C36E1" w:rsidRDefault="001A5A4B" w:rsidP="001A5A4B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 xml:space="preserve">n 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= </w:t>
            </w:r>
            <w:r>
              <w:rPr>
                <w:rFonts w:ascii="Calibri" w:hAnsi="Calibri"/>
                <w:sz w:val="16"/>
                <w:szCs w:val="16"/>
              </w:rPr>
              <w:t>100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F23DF53" w14:textId="6711A054" w:rsidR="001A5A4B" w:rsidRPr="007C36E1" w:rsidRDefault="001A5A4B" w:rsidP="001A5A4B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1A5A4B">
              <w:rPr>
                <w:rFonts w:ascii="Calibri" w:hAnsi="Calibri"/>
                <w:b/>
                <w:sz w:val="16"/>
                <w:szCs w:val="18"/>
              </w:rPr>
              <w:t>Difference</w:t>
            </w:r>
            <w:proofErr w:type="spellEnd"/>
            <w:r w:rsidRPr="001A5A4B">
              <w:rPr>
                <w:rFonts w:ascii="Calibri" w:hAnsi="Calibri"/>
                <w:b/>
                <w:sz w:val="16"/>
                <w:szCs w:val="18"/>
              </w:rPr>
              <w:t xml:space="preserve"> [95% CI]</w:t>
            </w:r>
            <w:r w:rsidRPr="001A5A4B">
              <w:rPr>
                <w:rFonts w:ascii="Calibri" w:hAnsi="Calibri"/>
                <w:i/>
                <w:sz w:val="16"/>
                <w:szCs w:val="18"/>
                <w:vertAlign w:val="superscript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E3B5AC8" w14:textId="77777777" w:rsidR="001A5A4B" w:rsidRPr="007C36E1" w:rsidRDefault="001A5A4B" w:rsidP="001A5A4B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hAnsi="Calibri"/>
                <w:sz w:val="16"/>
                <w:szCs w:val="16"/>
              </w:rPr>
              <w:t>45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</w:tr>
      <w:tr w:rsidR="001A5A4B" w:rsidRPr="007C36E1" w14:paraId="5EC75494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1459A230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FD1DF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3,203.5 (562.4)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327F5" w14:textId="77777777" w:rsidR="001A5A4B" w:rsidRPr="001A5A4B" w:rsidRDefault="001A5A4B" w:rsidP="001A5A4B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3,092.4 (527.5)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0DAF1" w14:textId="65DB2AF6" w:rsidR="001A5A4B" w:rsidRPr="001A5A4B" w:rsidRDefault="001A5A4B" w:rsidP="001A5A4B">
            <w:pPr>
              <w:keepNext/>
              <w:spacing w:after="60"/>
              <w:jc w:val="center"/>
              <w:rPr>
                <w:b/>
                <w:bCs/>
                <w:sz w:val="16"/>
                <w:szCs w:val="18"/>
              </w:rPr>
            </w:pPr>
            <w:r w:rsidRPr="001A5A4B">
              <w:rPr>
                <w:rFonts w:ascii="Calibri" w:hAnsi="Calibri"/>
                <w:b/>
                <w:bCs/>
                <w:sz w:val="16"/>
                <w:szCs w:val="18"/>
              </w:rPr>
              <w:t>-111 [-204, -18]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C099F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3,089.0 (648.2)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9E9D6" w14:textId="02BAC549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-114 [-245, 17]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6FEC7EBF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3,041.1 (624.8)</w:t>
            </w:r>
          </w:p>
        </w:tc>
      </w:tr>
      <w:tr w:rsidR="001A5A4B" w:rsidRPr="007C36E1" w14:paraId="4FA0EFDD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2004A0E3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head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circumference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9CE640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34.4 (1.8)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3A1185" w14:textId="77777777" w:rsidR="001A5A4B" w:rsidRPr="001A5A4B" w:rsidRDefault="001A5A4B" w:rsidP="001A5A4B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34.1 (1.7)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BF074B" w14:textId="7EE7C3EF" w:rsidR="001A5A4B" w:rsidRPr="001A5A4B" w:rsidRDefault="001A5A4B" w:rsidP="001A5A4B">
            <w:pPr>
              <w:keepNext/>
              <w:spacing w:after="60"/>
              <w:jc w:val="center"/>
              <w:rPr>
                <w:b/>
                <w:bCs/>
                <w:sz w:val="16"/>
                <w:szCs w:val="18"/>
              </w:rPr>
            </w:pPr>
            <w:r w:rsidRPr="001A5A4B">
              <w:rPr>
                <w:rFonts w:ascii="Calibri" w:hAnsi="Calibri"/>
                <w:b/>
                <w:bCs/>
                <w:sz w:val="16"/>
                <w:szCs w:val="18"/>
              </w:rPr>
              <w:t>-0.33 [-0.63, -0.03]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8771E8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34.2 (2.3)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29AAD2" w14:textId="522F2FE6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-0.16 [-0.63, 0.31]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178B21EB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33.9 (1.9)</w:t>
            </w:r>
          </w:p>
        </w:tc>
      </w:tr>
      <w:tr w:rsidR="001A5A4B" w:rsidRPr="007C36E1" w14:paraId="5CC18FA2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6C1ED3AA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placenta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B0D8D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586.6 (119.2)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33D089" w14:textId="77777777" w:rsidR="001A5A4B" w:rsidRPr="001A5A4B" w:rsidRDefault="001A5A4B" w:rsidP="001A5A4B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550.7 (111.9)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3EA6A" w14:textId="759F7338" w:rsidR="001A5A4B" w:rsidRPr="001A5A4B" w:rsidRDefault="001A5A4B" w:rsidP="001A5A4B">
            <w:pPr>
              <w:keepNext/>
              <w:spacing w:after="60"/>
              <w:jc w:val="center"/>
              <w:rPr>
                <w:b/>
                <w:bCs/>
                <w:sz w:val="16"/>
                <w:szCs w:val="18"/>
              </w:rPr>
            </w:pPr>
            <w:r w:rsidRPr="001A5A4B">
              <w:rPr>
                <w:rFonts w:ascii="Calibri" w:hAnsi="Calibri"/>
                <w:b/>
                <w:bCs/>
                <w:sz w:val="16"/>
                <w:szCs w:val="18"/>
              </w:rPr>
              <w:t>-36 [-56, -16]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4CBC3" w14:textId="77777777" w:rsidR="001A5A4B" w:rsidRPr="001A5A4B" w:rsidRDefault="001A5A4B" w:rsidP="001A5A4B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552.5 (102.9)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9B6DA" w14:textId="774D751A" w:rsidR="001A5A4B" w:rsidRPr="001A5A4B" w:rsidRDefault="001A5A4B" w:rsidP="001A5A4B">
            <w:pPr>
              <w:keepNext/>
              <w:spacing w:after="60"/>
              <w:jc w:val="center"/>
              <w:rPr>
                <w:b/>
                <w:bCs/>
                <w:sz w:val="16"/>
                <w:szCs w:val="18"/>
              </w:rPr>
            </w:pPr>
            <w:r w:rsidRPr="001A5A4B">
              <w:rPr>
                <w:rFonts w:ascii="Calibri" w:hAnsi="Calibri"/>
                <w:b/>
                <w:bCs/>
                <w:sz w:val="16"/>
                <w:szCs w:val="18"/>
              </w:rPr>
              <w:t>-34 [-55, -13]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1A08C02F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543.8 (105.2)</w:t>
            </w:r>
          </w:p>
        </w:tc>
      </w:tr>
      <w:tr w:rsidR="001A5A4B" w:rsidRPr="007C36E1" w14:paraId="27D0D0CA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08B01B69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length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851A6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49.1 (2.7)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014A96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48.8 (2.7)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72AF1" w14:textId="7D56117F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-0.33 [-0.80, 0.15]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574036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48.8 (3.3)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471762" w14:textId="71926286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-0.37 [-1.0, 0.29]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6158D42E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48.2 (3.0)</w:t>
            </w:r>
          </w:p>
        </w:tc>
      </w:tr>
      <w:tr w:rsidR="001A5A4B" w:rsidRPr="007C36E1" w14:paraId="74B5536C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10E69453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ponderal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index</w:t>
            </w:r>
            <w:proofErr w:type="spellEnd"/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4FDCE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2.7 (0.3)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19B6E2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2.6 (0.3)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89B712" w14:textId="5A1E3B87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-0.04 [-0.08, 0.01]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410581" w14:textId="77777777" w:rsidR="001A5A4B" w:rsidRPr="001A5A4B" w:rsidRDefault="001A5A4B" w:rsidP="001A5A4B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2.6 (0.3)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D0924" w14:textId="17DAA718" w:rsidR="001A5A4B" w:rsidRPr="001A5A4B" w:rsidRDefault="001A5A4B" w:rsidP="001A5A4B">
            <w:pPr>
              <w:keepNext/>
              <w:spacing w:after="60"/>
              <w:jc w:val="center"/>
              <w:rPr>
                <w:b/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-0.05 [-0.11, 0.00]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21D49DC5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2.7 (0.3)</w:t>
            </w:r>
          </w:p>
        </w:tc>
      </w:tr>
      <w:tr w:rsidR="001A5A4B" w:rsidRPr="007C36E1" w14:paraId="64C811F3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6B4E53A9" w14:textId="77777777" w:rsidR="001A5A4B" w:rsidRPr="007C36E1" w:rsidRDefault="001A5A4B" w:rsidP="001A5A4B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gestational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age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EC7D4C" w14:textId="77777777" w:rsidR="001A5A4B" w:rsidRPr="0072296C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72296C">
              <w:rPr>
                <w:rFonts w:ascii="Calibri" w:hAnsi="Calibri"/>
                <w:sz w:val="16"/>
              </w:rPr>
              <w:t>39.2 (2.1)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F8CAD" w14:textId="77777777" w:rsidR="001A5A4B" w:rsidRPr="0072296C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72296C">
              <w:rPr>
                <w:rFonts w:ascii="Calibri" w:hAnsi="Calibri"/>
                <w:sz w:val="16"/>
              </w:rPr>
              <w:t>39.2 (2.0)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487F1" w14:textId="7BCEB4B9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-0.05 [-0.40, 0.30]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AFD9C7" w14:textId="77777777" w:rsidR="001A5A4B" w:rsidRPr="0072296C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72296C">
              <w:rPr>
                <w:rFonts w:ascii="Calibri" w:hAnsi="Calibri"/>
                <w:sz w:val="16"/>
              </w:rPr>
              <w:t>38.8 (2.7)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28E1A" w14:textId="3A48F34D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-0.45 [-1.0, 0.09]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425227A7" w14:textId="77777777" w:rsidR="001A5A4B" w:rsidRPr="0072296C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72296C">
              <w:rPr>
                <w:rFonts w:ascii="Calibri" w:hAnsi="Calibri"/>
                <w:sz w:val="16"/>
              </w:rPr>
              <w:t>38.9 (2.6)</w:t>
            </w:r>
          </w:p>
        </w:tc>
      </w:tr>
      <w:tr w:rsidR="001A5A4B" w:rsidRPr="007C36E1" w14:paraId="06F6E3F3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6A6580C6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sex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A228A" w14:textId="79E9EA89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992 (52%)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DBF694" w14:textId="1DD795BD" w:rsidR="001A5A4B" w:rsidRPr="001A5A4B" w:rsidRDefault="001A5A4B" w:rsidP="001A5A4B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59 (43%)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F5B90" w14:textId="5231985B" w:rsidR="001A5A4B" w:rsidRPr="001A5A4B" w:rsidRDefault="001A5A4B" w:rsidP="001A5A4B">
            <w:pPr>
              <w:keepNext/>
              <w:spacing w:after="60"/>
              <w:jc w:val="center"/>
              <w:rPr>
                <w:b/>
                <w:bCs/>
                <w:sz w:val="16"/>
                <w:szCs w:val="18"/>
              </w:rPr>
            </w:pPr>
            <w:r w:rsidRPr="001A5A4B">
              <w:rPr>
                <w:rFonts w:ascii="Calibri" w:hAnsi="Calibri"/>
                <w:b/>
                <w:bCs/>
                <w:sz w:val="16"/>
                <w:szCs w:val="18"/>
              </w:rPr>
              <w:t>-9.4% [-18%, -0.44%]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B88E50" w14:textId="20595F2F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53 (53%)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385539" w14:textId="1BAA9190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0.51% [-10%, 11%]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242A5475" w14:textId="25F7659E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18 (40%)</w:t>
            </w:r>
          </w:p>
        </w:tc>
      </w:tr>
      <w:tr w:rsidR="001A5A4B" w:rsidRPr="007C36E1" w14:paraId="14147994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2917B759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low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(&lt;2'500g)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1893B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157 (8%)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5A633E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13 (9%)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E0DF3" w14:textId="71DFDBE5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1.2% [-4.2%, 6.7%]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8A079B" w14:textId="77777777" w:rsidR="001A5A4B" w:rsidRPr="001A5A4B" w:rsidRDefault="001A5A4B" w:rsidP="001A5A4B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17 (17%)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52A777" w14:textId="799F0AD0" w:rsidR="001A5A4B" w:rsidRPr="001A5A4B" w:rsidRDefault="001A5A4B" w:rsidP="001A5A4B">
            <w:pPr>
              <w:keepNext/>
              <w:spacing w:after="60"/>
              <w:jc w:val="center"/>
              <w:rPr>
                <w:b/>
                <w:bCs/>
                <w:sz w:val="16"/>
                <w:szCs w:val="18"/>
              </w:rPr>
            </w:pPr>
            <w:r w:rsidRPr="001A5A4B">
              <w:rPr>
                <w:rFonts w:ascii="Calibri" w:hAnsi="Calibri"/>
                <w:b/>
                <w:bCs/>
                <w:sz w:val="16"/>
                <w:szCs w:val="18"/>
              </w:rPr>
              <w:t>8.7% [0.72%, 17%]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57EF581F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8 (18%)</w:t>
            </w:r>
          </w:p>
        </w:tc>
      </w:tr>
      <w:tr w:rsidR="001A5A4B" w:rsidRPr="007C36E1" w14:paraId="047E2AD0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7088CDD9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preterm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(&lt;37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DE8AE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153 (8%)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E435F4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15 (11%)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F683D7" w14:textId="116E6F57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2.9% [-2.9%, 8.6%]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CC3C5" w14:textId="77777777" w:rsidR="001A5A4B" w:rsidRPr="001A5A4B" w:rsidRDefault="001A5A4B" w:rsidP="001A5A4B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14 (14%)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F2F5D" w14:textId="656ED508" w:rsidR="001A5A4B" w:rsidRPr="001A5A4B" w:rsidRDefault="001A5A4B" w:rsidP="001A5A4B">
            <w:pPr>
              <w:keepNext/>
              <w:spacing w:after="60"/>
              <w:jc w:val="center"/>
              <w:rPr>
                <w:b/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5.9% [-1.5%, 13%]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41A8D19C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 (9%)</w:t>
            </w:r>
          </w:p>
        </w:tc>
      </w:tr>
      <w:tr w:rsidR="001A5A4B" w:rsidRPr="007C36E1" w14:paraId="4B41BF31" w14:textId="77777777" w:rsidTr="001A5A4B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773D1891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stillbirth</w:t>
            </w:r>
            <w:proofErr w:type="spellEnd"/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7CEA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80 (4%)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92228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5 (4%)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029D4" w14:textId="5113C54A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-0.57% [-4.2%, 3.1%]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1186EE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7 (7%)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214EE" w14:textId="67EF7D54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2.8% [-2.8%, 8.4%]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5399B857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0 (0%)</w:t>
            </w:r>
          </w:p>
        </w:tc>
      </w:tr>
      <w:tr w:rsidR="001A5A4B" w:rsidRPr="007C36E1" w14:paraId="7350B902" w14:textId="77777777" w:rsidTr="001A5A4B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34508F9F" w14:textId="77777777" w:rsidR="001A5A4B" w:rsidRPr="007C36E1" w:rsidRDefault="001A5A4B" w:rsidP="001A5A4B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 xml:space="preserve">neonatal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mortality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d1-5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1EB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37 (2%)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C49EF8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 (1%)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34538" w14:textId="3AED5957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-1.2% [-3.2%, 0.72%]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5346DE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 (4%)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27E1A" w14:textId="69A7EF28" w:rsidR="001A5A4B" w:rsidRPr="001A5A4B" w:rsidRDefault="001A5A4B" w:rsidP="001A5A4B">
            <w:pPr>
              <w:keepNext/>
              <w:spacing w:after="60"/>
              <w:jc w:val="center"/>
              <w:rPr>
                <w:sz w:val="16"/>
                <w:szCs w:val="18"/>
              </w:rPr>
            </w:pPr>
            <w:r w:rsidRPr="001A5A4B">
              <w:rPr>
                <w:rFonts w:ascii="Calibri" w:hAnsi="Calibri"/>
                <w:sz w:val="16"/>
                <w:szCs w:val="18"/>
              </w:rPr>
              <w:t>2.1% [-2.4%, 6.5%]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3C81E9" w14:textId="77777777" w:rsidR="001A5A4B" w:rsidRPr="004106AB" w:rsidRDefault="001A5A4B" w:rsidP="001A5A4B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 (2%)</w:t>
            </w:r>
          </w:p>
        </w:tc>
      </w:tr>
      <w:bookmarkEnd w:id="0"/>
    </w:tbl>
    <w:p w14:paraId="32DD0B31" w14:textId="77777777" w:rsidR="009C431F" w:rsidRDefault="009C431F"/>
    <w:p w14:paraId="1DCBC3C8" w14:textId="77777777" w:rsidR="00CB173F" w:rsidRDefault="00CB173F"/>
    <w:p w14:paraId="21974F4F" w14:textId="77777777" w:rsidR="00CB173F" w:rsidRDefault="00CB173F"/>
    <w:tbl>
      <w:tblPr>
        <w:tblStyle w:val="Table1"/>
        <w:tblW w:w="6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44"/>
        <w:gridCol w:w="1285"/>
        <w:gridCol w:w="1222"/>
        <w:gridCol w:w="1365"/>
        <w:gridCol w:w="1540"/>
      </w:tblGrid>
      <w:tr w:rsidR="00CB173F" w:rsidRPr="007C36E1" w14:paraId="076A6DAB" w14:textId="77777777" w:rsidTr="00CB173F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263FD503" w14:textId="7317AE74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bookmarkStart w:id="1" w:name="_Hlk202023617"/>
            <w:r>
              <w:rPr>
                <w:rFonts w:ascii="Calibri" w:hAnsi="Calibri"/>
                <w:b/>
                <w:sz w:val="16"/>
                <w:szCs w:val="16"/>
              </w:rPr>
              <w:t xml:space="preserve">ILI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exposure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DBA156" w14:textId="6E8C94D2" w:rsidR="00CB173F" w:rsidRDefault="00CB173F" w:rsidP="00CB173F">
            <w:pPr>
              <w:keepNext/>
              <w:spacing w:after="60"/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not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exposed</w:t>
            </w:r>
            <w:proofErr w:type="spellEnd"/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C96ADB" w14:textId="0DF96EC5" w:rsidR="00CB173F" w:rsidRPr="00CB173F" w:rsidRDefault="00CB173F" w:rsidP="00CB173F">
            <w:pPr>
              <w:keepNext/>
              <w:spacing w:after="60"/>
              <w:jc w:val="center"/>
              <w:rPr>
                <w:rFonts w:ascii="Calibri" w:hAnsi="Calibri"/>
                <w:b/>
                <w:bCs/>
                <w:i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iCs/>
                <w:sz w:val="16"/>
                <w:szCs w:val="16"/>
              </w:rPr>
              <w:t>m</w:t>
            </w:r>
            <w:r w:rsidRPr="00CB173F">
              <w:rPr>
                <w:rFonts w:ascii="Calibri" w:hAnsi="Calibri"/>
                <w:b/>
                <w:bCs/>
                <w:iCs/>
                <w:sz w:val="16"/>
                <w:szCs w:val="16"/>
              </w:rPr>
              <w:t xml:space="preserve">ild </w:t>
            </w:r>
            <w:proofErr w:type="spellStart"/>
            <w:r w:rsidRPr="00CB173F">
              <w:rPr>
                <w:rFonts w:ascii="Calibri" w:hAnsi="Calibri"/>
                <w:b/>
                <w:bCs/>
                <w:iCs/>
                <w:sz w:val="16"/>
                <w:szCs w:val="16"/>
              </w:rPr>
              <w:t>symptoms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F155543" w14:textId="5038226C" w:rsidR="00CB173F" w:rsidRDefault="00CB173F" w:rsidP="00CB173F">
            <w:pPr>
              <w:keepNext/>
              <w:spacing w:after="60"/>
              <w:jc w:val="center"/>
              <w:rPr>
                <w:rFonts w:ascii="Calibri" w:hAnsi="Calibri"/>
                <w:i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b/>
                <w:bCs/>
                <w:iCs/>
                <w:sz w:val="16"/>
                <w:szCs w:val="16"/>
              </w:rPr>
              <w:t>severe</w:t>
            </w:r>
            <w:proofErr w:type="spellEnd"/>
            <w:r w:rsidRPr="00CB173F">
              <w:rPr>
                <w:rFonts w:ascii="Calibri" w:hAnsi="Calibri"/>
                <w:b/>
                <w:bCs/>
                <w:iCs/>
                <w:sz w:val="16"/>
                <w:szCs w:val="16"/>
              </w:rPr>
              <w:t xml:space="preserve"> </w:t>
            </w:r>
            <w:proofErr w:type="spellStart"/>
            <w:r w:rsidRPr="00CB173F">
              <w:rPr>
                <w:rFonts w:ascii="Calibri" w:hAnsi="Calibri"/>
                <w:b/>
                <w:bCs/>
                <w:iCs/>
                <w:sz w:val="16"/>
                <w:szCs w:val="16"/>
              </w:rPr>
              <w:t>symptoms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074AF00" w14:textId="1BD72D77" w:rsidR="00CB173F" w:rsidRDefault="00CB173F" w:rsidP="00CB173F">
            <w:pPr>
              <w:keepNext/>
              <w:spacing w:after="60"/>
              <w:jc w:val="center"/>
              <w:rPr>
                <w:rFonts w:ascii="Calibri" w:hAnsi="Calibri"/>
                <w:i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b/>
                <w:bCs/>
                <w:iCs/>
                <w:sz w:val="16"/>
                <w:szCs w:val="16"/>
              </w:rPr>
              <w:t>unknown</w:t>
            </w:r>
            <w:proofErr w:type="spellEnd"/>
            <w:r w:rsidRPr="00CB173F">
              <w:rPr>
                <w:rFonts w:ascii="Calibri" w:hAnsi="Calibri"/>
                <w:b/>
                <w:bCs/>
                <w:iCs/>
                <w:sz w:val="16"/>
                <w:szCs w:val="16"/>
              </w:rPr>
              <w:t xml:space="preserve"> </w:t>
            </w:r>
            <w:proofErr w:type="spellStart"/>
            <w:r w:rsidRPr="00CB173F">
              <w:rPr>
                <w:rFonts w:ascii="Calibri" w:hAnsi="Calibri"/>
                <w:b/>
                <w:bCs/>
                <w:iCs/>
                <w:sz w:val="16"/>
                <w:szCs w:val="16"/>
              </w:rPr>
              <w:t>symptoms</w:t>
            </w:r>
            <w:proofErr w:type="spellEnd"/>
          </w:p>
        </w:tc>
      </w:tr>
      <w:tr w:rsidR="00CB173F" w:rsidRPr="007C36E1" w14:paraId="17D733AF" w14:textId="77777777" w:rsidTr="00CB173F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2F0444E5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D3E0D4" w14:textId="77777777" w:rsidR="00CB173F" w:rsidRPr="007C36E1" w:rsidRDefault="00CB173F" w:rsidP="00CB173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1,895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8650479" w14:textId="77777777" w:rsidR="00CB173F" w:rsidRPr="007C36E1" w:rsidRDefault="00CB173F" w:rsidP="00CB173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hAnsi="Calibri"/>
                <w:sz w:val="16"/>
                <w:szCs w:val="16"/>
              </w:rPr>
              <w:t>137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4E5B9F" w14:textId="77777777" w:rsidR="00CB173F" w:rsidRPr="007C36E1" w:rsidRDefault="00CB173F" w:rsidP="00CB173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 xml:space="preserve">n 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= </w:t>
            </w:r>
            <w:r>
              <w:rPr>
                <w:rFonts w:ascii="Calibri" w:hAnsi="Calibri"/>
                <w:sz w:val="16"/>
                <w:szCs w:val="16"/>
              </w:rPr>
              <w:t>100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F51953E" w14:textId="77777777" w:rsidR="00CB173F" w:rsidRPr="007C36E1" w:rsidRDefault="00CB173F" w:rsidP="00CB173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hAnsi="Calibri"/>
                <w:sz w:val="16"/>
                <w:szCs w:val="16"/>
              </w:rPr>
              <w:t>45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</w:tr>
      <w:tr w:rsidR="00CB173F" w:rsidRPr="007C36E1" w14:paraId="7CF153D3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35E670FB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90DB2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3,203.5 (562.4)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F4E8F" w14:textId="77777777" w:rsidR="00CB173F" w:rsidRPr="001A5A4B" w:rsidRDefault="00CB173F" w:rsidP="00CB173F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3,092.4 (527.5)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7CA43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3,089.0 (648.2)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0C539114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3,041.1 (624.8)</w:t>
            </w:r>
          </w:p>
        </w:tc>
      </w:tr>
      <w:tr w:rsidR="00CB173F" w:rsidRPr="007C36E1" w14:paraId="4F105137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5129C242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head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circumference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E3A83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34.4 (1.8)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799F2" w14:textId="77777777" w:rsidR="00CB173F" w:rsidRPr="001A5A4B" w:rsidRDefault="00CB173F" w:rsidP="00CB173F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34.1 (1.7)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0DE1FC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34.2 (2.3)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0CF28621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33.9 (1.9)</w:t>
            </w:r>
          </w:p>
        </w:tc>
      </w:tr>
      <w:tr w:rsidR="00CB173F" w:rsidRPr="007C36E1" w14:paraId="0037D369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400891C8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placenta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CD8797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586.6 (119.2)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D76ED8" w14:textId="77777777" w:rsidR="00CB173F" w:rsidRPr="001A5A4B" w:rsidRDefault="00CB173F" w:rsidP="00CB173F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550.7 (111.9)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AC6FC" w14:textId="77777777" w:rsidR="00CB173F" w:rsidRPr="001A5A4B" w:rsidRDefault="00CB173F" w:rsidP="00CB173F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552.5 (102.9)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5EB27B7A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543.8 (105.2)</w:t>
            </w:r>
          </w:p>
        </w:tc>
      </w:tr>
      <w:tr w:rsidR="00CB173F" w:rsidRPr="007C36E1" w14:paraId="4E7D1D75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78B61FAF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length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A73C8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49.1 (2.7)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68CDF2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48.8 (2.7)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953FED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48.8 (3.3)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0BF4EEE2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48.2 (3.0)</w:t>
            </w:r>
          </w:p>
        </w:tc>
      </w:tr>
      <w:tr w:rsidR="00CB173F" w:rsidRPr="007C36E1" w14:paraId="24C7D5AC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30DFE4AD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ponderal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index</w:t>
            </w:r>
            <w:proofErr w:type="spellEnd"/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48C27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2.7 (0.3)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917CB2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2.6 (0.3)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E8F9C7" w14:textId="77777777" w:rsidR="00CB173F" w:rsidRPr="001A5A4B" w:rsidRDefault="00CB173F" w:rsidP="00CB173F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2.6 (0.3)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69B01FFB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2.7 (0.3)</w:t>
            </w:r>
          </w:p>
        </w:tc>
      </w:tr>
      <w:tr w:rsidR="00CB173F" w:rsidRPr="007C36E1" w14:paraId="18990D99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215CFA22" w14:textId="77777777" w:rsidR="00CB173F" w:rsidRPr="007C36E1" w:rsidRDefault="00CB173F" w:rsidP="00CB173F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gestational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age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4AB3E" w14:textId="77777777" w:rsidR="00CB173F" w:rsidRPr="0072296C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72296C">
              <w:rPr>
                <w:rFonts w:ascii="Calibri" w:hAnsi="Calibri"/>
                <w:sz w:val="16"/>
              </w:rPr>
              <w:t>39.2 (2.1)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5A2889" w14:textId="77777777" w:rsidR="00CB173F" w:rsidRPr="0072296C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72296C">
              <w:rPr>
                <w:rFonts w:ascii="Calibri" w:hAnsi="Calibri"/>
                <w:sz w:val="16"/>
              </w:rPr>
              <w:t>39.2 (2.0)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A0509" w14:textId="77777777" w:rsidR="00CB173F" w:rsidRPr="0072296C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72296C">
              <w:rPr>
                <w:rFonts w:ascii="Calibri" w:hAnsi="Calibri"/>
                <w:sz w:val="16"/>
              </w:rPr>
              <w:t>38.8 (2.7)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2B528A86" w14:textId="77777777" w:rsidR="00CB173F" w:rsidRPr="0072296C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72296C">
              <w:rPr>
                <w:rFonts w:ascii="Calibri" w:hAnsi="Calibri"/>
                <w:sz w:val="16"/>
              </w:rPr>
              <w:t>38.9 (2.6)</w:t>
            </w:r>
          </w:p>
        </w:tc>
      </w:tr>
      <w:tr w:rsidR="00CB173F" w:rsidRPr="007C36E1" w14:paraId="2F5474F5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42AB7508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sex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59490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992 (52%)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13E4A" w14:textId="77777777" w:rsidR="00CB173F" w:rsidRPr="001A5A4B" w:rsidRDefault="00CB173F" w:rsidP="00CB173F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59 (43%)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3BAC9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53 (53%)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3AB43B51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18 (40%)</w:t>
            </w:r>
          </w:p>
        </w:tc>
      </w:tr>
      <w:tr w:rsidR="00CB173F" w:rsidRPr="007C36E1" w14:paraId="57385BBD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5617AF5F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low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(&lt;2'500g)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AFBD94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157 (8%)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8D074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13 (9%)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4711B" w14:textId="77777777" w:rsidR="00CB173F" w:rsidRPr="001A5A4B" w:rsidRDefault="00CB173F" w:rsidP="00CB173F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17 (17%)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52606610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8 (18%)</w:t>
            </w:r>
          </w:p>
        </w:tc>
      </w:tr>
      <w:tr w:rsidR="00CB173F" w:rsidRPr="007C36E1" w14:paraId="66404471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28243907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preterm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(&lt;37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C9371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153 (8%)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A11DFB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15 (11%)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1D9F05" w14:textId="77777777" w:rsidR="00CB173F" w:rsidRPr="001A5A4B" w:rsidRDefault="00CB173F" w:rsidP="00CB173F">
            <w:pPr>
              <w:keepNext/>
              <w:spacing w:after="60"/>
              <w:jc w:val="center"/>
              <w:rPr>
                <w:bCs/>
                <w:sz w:val="16"/>
              </w:rPr>
            </w:pPr>
            <w:r w:rsidRPr="001A5A4B">
              <w:rPr>
                <w:rFonts w:ascii="Calibri" w:hAnsi="Calibri"/>
                <w:bCs/>
                <w:sz w:val="16"/>
              </w:rPr>
              <w:t>14 (14%)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138812A7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 (9%)</w:t>
            </w:r>
          </w:p>
        </w:tc>
      </w:tr>
      <w:tr w:rsidR="00CB173F" w:rsidRPr="007C36E1" w14:paraId="0691BF17" w14:textId="77777777" w:rsidTr="00CB173F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4A8E9098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stillbirth</w:t>
            </w:r>
            <w:proofErr w:type="spellEnd"/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067C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80 (4%)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5BB921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5 (4%)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A542F6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7 (7%)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</w:tcBorders>
          </w:tcPr>
          <w:p w14:paraId="2C424D07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0 (0%)</w:t>
            </w:r>
          </w:p>
        </w:tc>
      </w:tr>
      <w:tr w:rsidR="00CB173F" w:rsidRPr="007C36E1" w14:paraId="26EE0E32" w14:textId="77777777" w:rsidTr="00CB173F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205C9C04" w14:textId="77777777" w:rsidR="00CB173F" w:rsidRPr="007C36E1" w:rsidRDefault="00CB173F" w:rsidP="00CB173F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 xml:space="preserve">neonatal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mortality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d1-5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03F2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37 (2%)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D62120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 (1%)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E5160E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4 (4%)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729C96" w14:textId="77777777" w:rsidR="00CB173F" w:rsidRPr="004106AB" w:rsidRDefault="00CB173F" w:rsidP="00CB173F">
            <w:pPr>
              <w:keepNext/>
              <w:spacing w:after="60"/>
              <w:jc w:val="center"/>
              <w:rPr>
                <w:sz w:val="16"/>
              </w:rPr>
            </w:pPr>
            <w:r w:rsidRPr="004106AB">
              <w:rPr>
                <w:rFonts w:ascii="Calibri" w:hAnsi="Calibri"/>
                <w:sz w:val="16"/>
              </w:rPr>
              <w:t>1 (2%)</w:t>
            </w:r>
          </w:p>
        </w:tc>
      </w:tr>
      <w:bookmarkEnd w:id="1"/>
    </w:tbl>
    <w:p w14:paraId="1F29470C" w14:textId="77777777" w:rsidR="00CB173F" w:rsidRDefault="00CB173F"/>
    <w:sectPr w:rsidR="00CB1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19"/>
    <w:rsid w:val="00024719"/>
    <w:rsid w:val="00123F76"/>
    <w:rsid w:val="001A5A4B"/>
    <w:rsid w:val="00633872"/>
    <w:rsid w:val="009C431F"/>
    <w:rsid w:val="00CB173F"/>
    <w:rsid w:val="00DF5303"/>
    <w:rsid w:val="00E8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EA1F"/>
  <w15:chartTrackingRefBased/>
  <w15:docId w15:val="{6766C6FC-1CF6-4B91-8885-CFD0D44E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4B"/>
    <w:pPr>
      <w:spacing w:line="259" w:lineRule="auto"/>
    </w:pPr>
    <w:rPr>
      <w:kern w:val="0"/>
      <w:sz w:val="22"/>
      <w:szCs w:val="22"/>
      <w:lang w:val="de-C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247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47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47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47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47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471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471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471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471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4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4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4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47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47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47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47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47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47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4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02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471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024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471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0247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4719"/>
    <w:pPr>
      <w:spacing w:line="278" w:lineRule="auto"/>
      <w:ind w:left="720"/>
      <w:contextualSpacing/>
    </w:pPr>
    <w:rPr>
      <w:kern w:val="2"/>
      <w:sz w:val="24"/>
      <w:szCs w:val="24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0247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4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47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4719"/>
    <w:rPr>
      <w:b/>
      <w:bCs/>
      <w:smallCaps/>
      <w:color w:val="0F4761" w:themeColor="accent1" w:themeShade="BF"/>
      <w:spacing w:val="5"/>
    </w:rPr>
  </w:style>
  <w:style w:type="table" w:customStyle="1" w:styleId="Table1">
    <w:name w:val="Table1"/>
    <w:semiHidden/>
    <w:unhideWhenUsed/>
    <w:qFormat/>
    <w:rsid w:val="001A5A4B"/>
    <w:pPr>
      <w:spacing w:after="200" w:line="240" w:lineRule="auto"/>
    </w:pPr>
    <w:rPr>
      <w:kern w:val="0"/>
      <w:sz w:val="20"/>
      <w:szCs w:val="20"/>
      <w:lang w:val="en-US" w:eastAsia="de-CH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Le Vu</dc:creator>
  <cp:keywords/>
  <dc:description/>
  <cp:lastModifiedBy>Mathilde Le Vu</cp:lastModifiedBy>
  <cp:revision>4</cp:revision>
  <dcterms:created xsi:type="dcterms:W3CDTF">2025-05-14T16:41:00Z</dcterms:created>
  <dcterms:modified xsi:type="dcterms:W3CDTF">2025-06-28T15:59:00Z</dcterms:modified>
</cp:coreProperties>
</file>