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PrChange w:author="Me" w:id="0" w:date="2023-10-06T08:15:11Z">
            <w:rPr/>
          </w:rPrChange>
        </w:rPr>
        <w:pPrChange w:author="Me" w:id="0" w:date="2023-10-06T08:15:11Z">
          <w:pPr/>
        </w:pPrChange>
      </w:pPr>
      <w:r w:rsidDel="00000000" w:rsidR="00000000" w:rsidRPr="00000000">
        <w:rPr>
          <w:rtl w:val="0"/>
          <w:rPrChange w:author="Me" w:id="0" w:date="2023-10-06T08:15:11Z">
            <w:rPr/>
          </w:rPrChange>
        </w:rPr>
        <w:t xml:space="preserve">Innovation Phase: Electricity Prices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rPrChange w:author="Me" w:id="0" w:date="2023-10-06T08:17:19Z">
            <w:rPr/>
          </w:rPrChange>
        </w:rPr>
        <w:pPrChange w:author="Me" w:id="0" w:date="2023-10-06T08:17:19Z">
          <w:pPr/>
        </w:pPrChange>
      </w:pPr>
      <w:r w:rsidDel="00000000" w:rsidR="00000000" w:rsidRPr="00000000">
        <w:rPr>
          <w:rtl w:val="0"/>
          <w:rPrChange w:author="Me" w:id="0" w:date="2023-10-06T08:17:19Z">
            <w:rPr/>
          </w:rPrChange>
        </w:rPr>
        <w:t xml:space="preserve">Step 1: Data Understanding and Preparation*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Exploration: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Analyze the provided dataset from Kaggle, understanding the structure and features related to historical electricity prices and relevant factors.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Cleaning and Preprocessing: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Handle missing values, outliers, and inconsistencies in the dataset to ensure data quality.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Convert categorical features into numerical representations for model compatibility.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rPrChange w:author="Me" w:id="0" w:date="2023-10-06T08:18:57Z">
            <w:rPr/>
          </w:rPrChange>
        </w:rPr>
        <w:pPrChange w:author="Me" w:id="0" w:date="2023-10-06T08:18:57Z">
          <w:pPr/>
        </w:pPrChange>
      </w:pPr>
      <w:r w:rsidDel="00000000" w:rsidR="00000000" w:rsidRPr="00000000">
        <w:rPr>
          <w:rtl w:val="0"/>
          <w:rPrChange w:author="Me" w:id="0" w:date="2023-10-06T08:18:57Z">
            <w:rPr/>
          </w:rPrChange>
        </w:rPr>
        <w:t xml:space="preserve">Step 2: Feature Engineering and Selection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Feature Enhancement: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Create additional features such as time-based variables (hourly, daily, monthly patterns) to capture temporal trends.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Implement lagged variables to incorporate historical price trends, which might influence future prices.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Utilize techniques like correlation analysis and feature importance scores to select the most relevant features for the predictive model.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rPrChange w:author="Me" w:id="0" w:date="2023-10-06T08:19:16Z">
            <w:rPr/>
          </w:rPrChange>
        </w:rPr>
        <w:pPrChange w:author="Me" w:id="0" w:date="2023-10-06T08:19:16Z">
          <w:pPr/>
        </w:pPrChange>
      </w:pPr>
      <w:r w:rsidDel="00000000" w:rsidR="00000000" w:rsidRPr="00000000">
        <w:rPr>
          <w:rtl w:val="0"/>
          <w:rPrChange w:author="Me" w:id="0" w:date="2023-10-06T08:19:16Z">
            <w:rPr/>
          </w:rPrChange>
        </w:rPr>
        <w:t xml:space="preserve">Step 3: Model Selection and Training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Algorithm Selection: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Choose appropriate time series forecasting algorithms (e.g., ARIMA, LSTM) considering the dataset's characteristics and complexity.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Experiment with ensemble methods or deep learning architectures for enhanced prediction accuracy.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Train selected models using the preprocessed data, ensuring proper validation techniques to avoid overfitting.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rPrChange w:author="Me" w:id="0" w:date="2023-10-06T08:19:29Z">
            <w:rPr/>
          </w:rPrChange>
        </w:rPr>
        <w:pPrChange w:author="Me" w:id="0" w:date="2023-10-06T08:19:29Z">
          <w:pPr/>
        </w:pPrChange>
      </w:pPr>
      <w:r w:rsidDel="00000000" w:rsidR="00000000" w:rsidRPr="00000000">
        <w:rPr>
          <w:rtl w:val="0"/>
          <w:rPrChange w:author="Me" w:id="0" w:date="2023-10-06T08:19:29Z">
            <w:rPr/>
          </w:rPrChange>
        </w:rPr>
        <w:t xml:space="preserve">Step 4: Evaluation and Optimization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Assess model performance using time series forecasting metrics like Mean Absolute Error (MAE), Root Mean Squared Error (RMSE), and Mean Absolute Percentage Error (MAPE).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Validate the model's accuracy across different time horizons to ensure robust predictions.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Optimization: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Fine-tune model hyperparameters and explore different architectures to optimize prediction accuracy.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Implement cross-validation techniques to validate the model's stability and reliability.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>
          <w:rPrChange w:author="Me" w:id="0" w:date="2023-10-06T08:19:51Z">
            <w:rPr/>
          </w:rPrChange>
        </w:rPr>
        <w:pPrChange w:author="Me" w:id="0" w:date="2023-10-06T08:19:51Z">
          <w:pPr/>
        </w:pPrChange>
      </w:pPr>
      <w:r w:rsidDel="00000000" w:rsidR="00000000" w:rsidRPr="00000000">
        <w:rPr>
          <w:rtl w:val="0"/>
          <w:rPrChange w:author="Me" w:id="0" w:date="2023-10-06T08:19:51Z">
            <w:rPr/>
          </w:rPrChange>
        </w:rPr>
        <w:t xml:space="preserve">Step 5: Documentation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Document the entire analysis process, including data preprocessing, feature engineering, model selection, training, evaluation, and optimization.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Provide clear explanations of chosen algorithms, parameters, and evaluation metrics.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PrChange w:author="Me" w:id="0" w:date="2023-10-06T08:20:12Z">
            <w:rPr/>
          </w:rPrChange>
        </w:rPr>
        <w:pPrChange w:author="Me" w:id="0" w:date="2023-10-06T08:20:12Z">
          <w:pPr/>
        </w:pPrChange>
      </w:pPr>
      <w:r w:rsidDel="00000000" w:rsidR="00000000" w:rsidRPr="00000000">
        <w:rPr>
          <w:rtl w:val="0"/>
          <w:rPrChange w:author="Me" w:id="0" w:date="2023-10-06T08:20:12Z">
            <w:rPr/>
          </w:rPrChange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Predictive Electricity Price Tool: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 user-friendly web application providing real-time electricity price predictions based on historical data and relevant factors.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Predicted electricity prices accessible through an intuitive interface, assisting both energy providers and consumers in making informed decisions regarding consumption and investment.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