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ZenTea</w:t>
      </w:r>
    </w:p>
    <w:p>
      <w:pPr>
        <w:spacing w:after="80"/>
        <w:jc w:val="center"/>
      </w:pPr>
      <w:r>
        <w:rPr>
          <w:rFonts w:ascii="Arial" w:cs="Arial" w:eastAsia="Arial" w:hAnsi="Arial"/>
          <w:color w:val="74C69D"/>
          <w:sz w:val="24"/>
          <w:szCs w:val="24"/>
        </w:rPr>
        <w:t xml:space="preserve">────────────────────────────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CAHIER DES CHARGES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Site e-commerce de thés &amp; marketplace vendeurs</w:t>
      </w:r>
    </w:p>
    <w:p>
      <w:pPr>
        <w:spacing w:after="80"/>
      </w:pPr>
      <w:r>
        <w:t xml:space="preserve"/>
      </w:r>
    </w:p>
    <w:p>
      <w:pPr>
        <w:spacing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·  Février 2026</w:t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1. Présentation du projet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1.1 Contexte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ZenTea est un site e-commerce spécialisé dans la vente de thés, matchas et tisanes, exploité par Real Conseil. Le projet s'inscrit dans un cadre scolaire visant à reproduire un environnement professionnel complet, de la conception à la mise en ligne d'une plateforme marchande fonctionnelle.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Créer une boutique en ligne permettant l'achat de produits de thé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Offrir une interface intuitive, élégante et responsive (mobile-first)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Permettre à des vendeurs partenaires de proposer leurs produits via une 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Assurer des paiements sécurisés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Mettre en place une gestion de comptes clients et vendeurs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Respecter les obligations légales : CGV, politique de confidentialité, RGPD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1.3 Informations générales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Nom du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ZenTea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Exploitant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Conseil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URL cible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www.zentea.com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Type de 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 scolaire — rendu professionnel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Date de lancement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Février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Délai de réalisation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Budget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 (ressources gratuites uniquement)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Langue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Français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 Périmètre fonctionnel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2.1 Pages du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 d'accueil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Hero, mise en avant des produits, filtres par catégorie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Thé Vert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Liste des produits thé vert avec fiche détaillée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Thé Noir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Liste des produits thé noir avec fiche détaillée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Liste des produits matcha avec fiche détaillée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Tisane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Liste des produits tisane avec fiche détaillée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Fiche produit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Photo, description, temps d'infusion, température, ajout panier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Panier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Récapitulatif commande, quantités,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Compte client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Création de compte, connexion, historique commandes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À propos de nous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Présentation de ZenTea et de ses valeurs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CGV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Conditions Générales de Vente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Politique de confidentialité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Gestion des données personnelles, RGPD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Support / Contact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Formulaire ou informations de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Moyenne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2.2 Fonctionnalités transversales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26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Navigation responsive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Menu hamburger mobile, navigation 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Barre de recherche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Recherche de produits par nom ou catégorie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Filtres par catégorie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/ Thé Vert / Thé Noir / Matcha / Tisane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Gestion du panier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Ajout, suppression, modification des quantités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Paiement sécurisé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Via prestataire certifié (SSL), sans stockage CB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Création de compte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Inscription, connexion, profil utilisateur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Footer complet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Liens légaux, réseaux sociaux, navigation secondaire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Haute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 Conception &amp; design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3.1 Charte graphique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#1F3D2B — vert foncé, fond header et éléments clés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Couleur secondaire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#2E5A3F — vert moyen, boutons et accents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Fond clair 1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#F5F1E8 — blanc cassé, fond principal des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Fond clair 2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#EAE3D6 — beige, zones secondaires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#222222 — quasi-noir, lisibilité maximale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Texte secondaire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#666666 — gris, sous-titres et métadonnées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Typographie titres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Marcellus — police serif élégante (Figma)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Typographie corps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Roboto — police sans-serif lisible (Figma)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Note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Polices adaptées lors du développement pour compatibilité web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3.2 Typographie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Les tailles de texte sont définies selon deux contextes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Gros titre desktop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64px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Texte des gros titres desktop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h1 desktop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h2 desktop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h3 desktop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h1 mobile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h2 mobile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h3 mobile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12px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3.3 Maquettes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 maquettes mobile-first ont été réalisées sur Figma pour l'ensemble des pages du site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 — page d'accueil avec hero, meilleurs thés et grille de produits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Thé Vert, Thé Noir, Matcha, Tisane — pages catégories avec hero thématique et grille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Détails produit — photo, sélecteur de quantité, description, infos d'infusion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À propos de nous — présentation de ZenTea et ses valeurs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Chaque page respecte la même structure de navigation (header avec logo, menu, icônes profil/panier) et le même footer (liens légaux, réseaux sociaux, copyright).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3.4 Responsive Design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site est développé en mobile-first avec un seul breakpoint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: &lt; 768px (design de référence des maquettes Figma)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Desktop : ≥ 768px (menu horizontal, grille élargie)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Aucune version tablette intermédiaire n'est prévue dans le périmètre du projet.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 Architecture technique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4.1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Front-end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Structure CSS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Fichiers modulaires : index.css, pdc.css,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Assets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Images, SVG (icônes), polices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Scripts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main.js — menu hamburger, interactions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 (GitHub Pages, Netlify ou Vercel)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Nom de domaine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zentea.com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obligatoire, SSL via hébergeur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4.2 Arborescence du site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schéma ci-dessous présente l'arborescence complète des pages du site ZenTea :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600075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4.3 Contraintes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Aucun framework JavaScript (React, Vue) requis — développement vanilla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Aucune base de données côté serveur dans la version initiale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Compatibilité navigateurs : Chrome, Firefox, Safari, Edge (versions récentes)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Performance : images optimisées, chargement rapide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Conformité RGPD : bandeau cookies, politique de confidentialité, pas de stockage de données bancaires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5. Contenu du site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5.1 Produits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catalogue ZenTea est organisé en 4 catégories principales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Thé Vert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Thés verts japonais et chinois, dont le Matcha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Thé Noir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Thés noirs classiques et aromatisés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Matcha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Poudres de matcha, cérémoniel et culinaire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Tisane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Infusions et tisanes à base de plantes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Chaque fiche produit comprend : nom, catégorie, prix (en €/100g), photo, description, temps d'infusion et température recommandée.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5.2 Documents légaux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À propos de nous — présentation de l'équipe et des valeurs de ZenTea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Conditions Générales de Vente (CGV) — 14 articles, mise à jour le 17 février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Politique de Confidentialité — 12 articles, conforme au RGPD, mise à jour le 17 février 2026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5.3 Réseaux sociaux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footer intègre des liens vers les réseaux sociaux de ZenTea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 (Twitter)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YouTube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6. Planning de réalisation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projet doit être livré en 2 semaines. Voici la répartition prévisionnelle des tâches 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Semaine 1
J1–J2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Analyse, maquettes, charte graphique, arborescence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Maquettes validées, structure HTML de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Semaine 1
J3–J5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Développement front-end : header, footer, pages catégories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Pages statiques Home + 4 catégories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Semaine 2
J6–J8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Fiche produit, panier, compte utilisateur, espace vendeur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Pages dynamiques fonctionnelles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19"/>
                <w:szCs w:val="19"/>
              </w:rPr>
              <w:t xml:space="preserve">Semaine 2
J9–J10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Pages légales (CGV, PDC), responsive, tests, corrections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Site complet, testé et déployé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 Livrables attendus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Site web complet et fonctionnel hébergé en ligne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 source organisé et commenté (HTML, CSS, JS)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Maquettes mobile de toutes les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Documents légaux intégrés : CGV et Politique de Confidentialité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Présentation du projet (diaporama ou démonstration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Cahier des charges (le présent document)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 Critères de qualité &amp; recette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8.1 Critères fonctionnels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Toutes les pages sont accessibles et s'affichent correctement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navigation (menu, liens, boutons) fonctionne sur desktop et mobile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panier permet d'ajouter, modifier et supprimer des 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création de compte et la connexion sont opérationnelles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 formulaire de paiement est sécurisé (HTTPS + prestataire certifié)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8.2 Critères 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Temps de chargement &lt; 3 secondes sur mobile (connexion 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 compressées et optimisées pour le web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Aucune erreur HTML/CSS dans les validateurs W3C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8.3 Critères légaux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Politique de confidentialité conforme au RGPD accessible depuis toutes les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CGV accessibles et à jour avant toute validation de commande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Bandeau de gestion des cookies présent dès la première visite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Aucun numéro de carte bancaire stocké sur les serveurs ZenTea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 Risques et contraintes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Délai serré (2 semaines)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Priorisation des fonctionnalités essentielles, développement agile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Budget nul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Utilisation exclusive d'outils gratuits (Netlify, GitHub Pages, Google Fonts)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Pas de back-end dédié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Simulation des fonctionnalités dynamiques côté client (JS)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Compatibilité multi-navigateurs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systématiques sur Chrome, Firefox et Safari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Conformité RGPD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Documents légaux rédigés et intégrés dès le lancement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Pas de version tablette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seul breakpoint à 768px, mobile-first assumé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D6A4F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10. Équipe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Maître d'ouvrage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Conseil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Développeur(s) front-end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Équipe projet scolaire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Designer UI/UX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Équipe projet scolaire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Responsable contenu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Équipe projet scolaire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Contact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contact@zentea.com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rédigé dans le cadre du projet scolaire ZenTea — Real Conseil — Février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4C69D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© 2026 ZenTea — Tous droits réservés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spacing w:after="100"/>
    </w:pPr>
    <w:r>
      <w:rPr>
        <w:rFonts w:ascii="Arial" w:cs="Arial" w:eastAsia="Arial" w:hAnsi="Arial"/>
        <w:b/>
        <w:bCs/>
        <w:color w:val="2D6A4F"/>
        <w:sz w:val="18"/>
        <w:szCs w:val="18"/>
      </w:rPr>
      <w:t xml:space="preserve">ZenTea — Cahier des Charges</w:t>
    </w:r>
    <w:r>
      <w:rPr>
        <w:rFonts w:ascii="Arial" w:cs="Arial" w:eastAsia="Arial" w:hAnsi="Arial"/>
        <w:color w:val="888888"/>
        <w:sz w:val="18"/>
        <w:szCs w:val="18"/>
      </w:rPr>
      <w:t xml:space="preserve">     |     Projet scolaire — Real Conseil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6A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f527a6383a6ab6da15ee093b040e8175047885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2026-02-25T08:32:09.585Z</dcterms:created>
  <dcterms:modified xsi:type="dcterms:W3CDTF">2026-02-25T08:32:09.586Z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