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355D3B"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355D3B"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Roberjot Aloïs, Bodin Mathis, Caron Maxence, Namani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29C8AB2A" w14:textId="4E7F9660" w:rsidR="00A71199" w:rsidRPr="00954751" w:rsidRDefault="00355D3B"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Roberjot Aloïs, Bodin Mathis, Caron Maxence, Namani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76B130AE" w:rsidR="001A348F" w:rsidRPr="00D73421" w:rsidRDefault="00355D3B"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p>
                          <w:p w14:paraId="3CDD6838" w14:textId="1C3500A1" w:rsidR="001A348F" w:rsidRPr="00D73421" w:rsidRDefault="00355D3B"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3BC62DF2" w14:textId="76B130AE" w:rsidR="001A348F" w:rsidRPr="00D73421" w:rsidRDefault="00355D3B"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p>
                    <w:p w14:paraId="3CDD6838" w14:textId="1C3500A1" w:rsidR="001A348F" w:rsidRPr="00D73421" w:rsidRDefault="00355D3B"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u5CrbksCAACGBAAADgAAAAAAAAAAAAAAAAAuAgAAZHJzL2Uyb0RvYy54bWxQSwECLQAUAAYACAAA&#10;ACEA6/gmL+AAAAAIAQAADwAAAAAAAAAAAAAAAAClBAAAZHJzL2Rvd25yZXYueG1sUEsFBgAAAAAE&#10;AAQA8wAAALIFA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39FADD55" w14:textId="77777777" w:rsidR="00BB167B" w:rsidRPr="00BF4952" w:rsidRDefault="00BB167B" w:rsidP="000E11C1">
          <w:pPr>
            <w:pStyle w:val="En-ttedetabledesmatires"/>
          </w:pPr>
          <w:r w:rsidRPr="00BF4952">
            <w:t>Table des matières</w:t>
          </w:r>
        </w:p>
        <w:p w14:paraId="4BCE7BD7" w14:textId="2E97DE60" w:rsidR="00900777" w:rsidRDefault="00BB167B">
          <w:pPr>
            <w:pStyle w:val="TM1"/>
            <w:rPr>
              <w:rFonts w:eastAsiaTheme="minorEastAsia"/>
              <w:noProof/>
              <w:lang w:eastAsia="fr-FR"/>
            </w:rPr>
          </w:pPr>
          <w:r>
            <w:fldChar w:fldCharType="begin"/>
          </w:r>
          <w:r>
            <w:instrText xml:space="preserve"> TOC \o "1-3" \h \z \u </w:instrText>
          </w:r>
          <w:r>
            <w:fldChar w:fldCharType="separate"/>
          </w:r>
          <w:hyperlink w:anchor="_Toc161156696" w:history="1">
            <w:r w:rsidR="00900777" w:rsidRPr="00002394">
              <w:rPr>
                <w:rStyle w:val="Lienhypertexte"/>
                <w:noProof/>
                <w14:scene3d>
                  <w14:camera w14:prst="orthographicFront"/>
                  <w14:lightRig w14:rig="threePt" w14:dir="t">
                    <w14:rot w14:lat="0" w14:lon="0" w14:rev="0"/>
                  </w14:lightRig>
                </w14:scene3d>
              </w:rPr>
              <w:t>I.</w:t>
            </w:r>
            <w:r w:rsidR="00900777">
              <w:rPr>
                <w:rFonts w:eastAsiaTheme="minorEastAsia"/>
                <w:noProof/>
                <w:lang w:eastAsia="fr-FR"/>
              </w:rPr>
              <w:tab/>
            </w:r>
            <w:r w:rsidR="00900777" w:rsidRPr="00002394">
              <w:rPr>
                <w:rStyle w:val="Lienhypertexte"/>
                <w:noProof/>
              </w:rPr>
              <w:t>Introduction</w:t>
            </w:r>
            <w:r w:rsidR="00900777">
              <w:rPr>
                <w:noProof/>
                <w:webHidden/>
              </w:rPr>
              <w:tab/>
            </w:r>
            <w:r w:rsidR="00900777">
              <w:rPr>
                <w:noProof/>
                <w:webHidden/>
              </w:rPr>
              <w:fldChar w:fldCharType="begin"/>
            </w:r>
            <w:r w:rsidR="00900777">
              <w:rPr>
                <w:noProof/>
                <w:webHidden/>
              </w:rPr>
              <w:instrText xml:space="preserve"> PAGEREF _Toc161156696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4B71D09B" w14:textId="11142743" w:rsidR="00900777" w:rsidRDefault="00355D3B">
          <w:pPr>
            <w:pStyle w:val="TM2"/>
            <w:tabs>
              <w:tab w:val="left" w:pos="880"/>
              <w:tab w:val="right" w:leader="dot" w:pos="9062"/>
            </w:tabs>
            <w:rPr>
              <w:rFonts w:eastAsiaTheme="minorEastAsia"/>
              <w:noProof/>
              <w:lang w:eastAsia="fr-FR"/>
            </w:rPr>
          </w:pPr>
          <w:hyperlink w:anchor="_Toc161156697" w:history="1">
            <w:r w:rsidR="00900777" w:rsidRPr="00002394">
              <w:rPr>
                <w:rStyle w:val="Lienhypertexte"/>
                <w:noProof/>
              </w:rPr>
              <w:t>I.1</w:t>
            </w:r>
            <w:r w:rsidR="00900777">
              <w:rPr>
                <w:rFonts w:eastAsiaTheme="minorEastAsia"/>
                <w:noProof/>
                <w:lang w:eastAsia="fr-FR"/>
              </w:rPr>
              <w:tab/>
            </w:r>
            <w:r w:rsidR="00900777" w:rsidRPr="00002394">
              <w:rPr>
                <w:rStyle w:val="Lienhypertexte"/>
                <w:noProof/>
              </w:rPr>
              <w:t>Présentation du projet – Objectif et Context</w:t>
            </w:r>
            <w:r w:rsidR="00900777">
              <w:rPr>
                <w:noProof/>
                <w:webHidden/>
              </w:rPr>
              <w:tab/>
            </w:r>
            <w:r w:rsidR="00900777">
              <w:rPr>
                <w:noProof/>
                <w:webHidden/>
              </w:rPr>
              <w:fldChar w:fldCharType="begin"/>
            </w:r>
            <w:r w:rsidR="00900777">
              <w:rPr>
                <w:noProof/>
                <w:webHidden/>
              </w:rPr>
              <w:instrText xml:space="preserve"> PAGEREF _Toc161156697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685C9A8E" w14:textId="0BB2C7F9" w:rsidR="00900777" w:rsidRDefault="00355D3B">
          <w:pPr>
            <w:pStyle w:val="TM2"/>
            <w:tabs>
              <w:tab w:val="left" w:pos="880"/>
              <w:tab w:val="right" w:leader="dot" w:pos="9062"/>
            </w:tabs>
            <w:rPr>
              <w:rFonts w:eastAsiaTheme="minorEastAsia"/>
              <w:noProof/>
              <w:lang w:eastAsia="fr-FR"/>
            </w:rPr>
          </w:pPr>
          <w:hyperlink w:anchor="_Toc161156698" w:history="1">
            <w:r w:rsidR="00900777" w:rsidRPr="00002394">
              <w:rPr>
                <w:rStyle w:val="Lienhypertexte"/>
                <w:noProof/>
              </w:rPr>
              <w:t>I.2</w:t>
            </w:r>
            <w:r w:rsidR="00900777">
              <w:rPr>
                <w:rFonts w:eastAsiaTheme="minorEastAsia"/>
                <w:noProof/>
                <w:lang w:eastAsia="fr-FR"/>
              </w:rPr>
              <w:tab/>
            </w:r>
            <w:r w:rsidR="00900777" w:rsidRPr="00002394">
              <w:rPr>
                <w:rStyle w:val="Lienhypertexte"/>
                <w:noProof/>
              </w:rPr>
              <w:t>Prérequis</w:t>
            </w:r>
            <w:r w:rsidR="00900777">
              <w:rPr>
                <w:noProof/>
                <w:webHidden/>
              </w:rPr>
              <w:tab/>
            </w:r>
            <w:r w:rsidR="00900777">
              <w:rPr>
                <w:noProof/>
                <w:webHidden/>
              </w:rPr>
              <w:fldChar w:fldCharType="begin"/>
            </w:r>
            <w:r w:rsidR="00900777">
              <w:rPr>
                <w:noProof/>
                <w:webHidden/>
              </w:rPr>
              <w:instrText xml:space="preserve"> PAGEREF _Toc161156698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43A22808" w14:textId="2063321B" w:rsidR="00900777" w:rsidRDefault="00355D3B">
          <w:pPr>
            <w:pStyle w:val="TM1"/>
            <w:rPr>
              <w:rFonts w:eastAsiaTheme="minorEastAsia"/>
              <w:noProof/>
              <w:lang w:eastAsia="fr-FR"/>
            </w:rPr>
          </w:pPr>
          <w:hyperlink w:anchor="_Toc161156699" w:history="1">
            <w:r w:rsidR="00900777" w:rsidRPr="00002394">
              <w:rPr>
                <w:rStyle w:val="Lienhypertexte"/>
                <w:noProof/>
                <w14:scene3d>
                  <w14:camera w14:prst="orthographicFront"/>
                  <w14:lightRig w14:rig="threePt" w14:dir="t">
                    <w14:rot w14:lat="0" w14:lon="0" w14:rev="0"/>
                  </w14:lightRig>
                </w14:scene3d>
              </w:rPr>
              <w:t>II.</w:t>
            </w:r>
            <w:r w:rsidR="00900777">
              <w:rPr>
                <w:rFonts w:eastAsiaTheme="minorEastAsia"/>
                <w:noProof/>
                <w:lang w:eastAsia="fr-FR"/>
              </w:rPr>
              <w:tab/>
            </w:r>
            <w:r w:rsidR="00900777" w:rsidRPr="00002394">
              <w:rPr>
                <w:rStyle w:val="Lienhypertexte"/>
                <w:noProof/>
              </w:rPr>
              <w:t>mise en place</w:t>
            </w:r>
            <w:r w:rsidR="00900777">
              <w:rPr>
                <w:noProof/>
                <w:webHidden/>
              </w:rPr>
              <w:tab/>
            </w:r>
            <w:r w:rsidR="00900777">
              <w:rPr>
                <w:noProof/>
                <w:webHidden/>
              </w:rPr>
              <w:fldChar w:fldCharType="begin"/>
            </w:r>
            <w:r w:rsidR="00900777">
              <w:rPr>
                <w:noProof/>
                <w:webHidden/>
              </w:rPr>
              <w:instrText xml:space="preserve"> PAGEREF _Toc161156699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3EE68AB5" w14:textId="2F86887E" w:rsidR="00900777" w:rsidRDefault="00355D3B">
          <w:pPr>
            <w:pStyle w:val="TM2"/>
            <w:tabs>
              <w:tab w:val="left" w:pos="880"/>
              <w:tab w:val="right" w:leader="dot" w:pos="9062"/>
            </w:tabs>
            <w:rPr>
              <w:rFonts w:eastAsiaTheme="minorEastAsia"/>
              <w:noProof/>
              <w:lang w:eastAsia="fr-FR"/>
            </w:rPr>
          </w:pPr>
          <w:hyperlink w:anchor="_Toc161156700" w:history="1">
            <w:r w:rsidR="00900777" w:rsidRPr="00002394">
              <w:rPr>
                <w:rStyle w:val="Lienhypertexte"/>
                <w:noProof/>
              </w:rPr>
              <w:t>II.1</w:t>
            </w:r>
            <w:r w:rsidR="00900777">
              <w:rPr>
                <w:rFonts w:eastAsiaTheme="minorEastAsia"/>
                <w:noProof/>
                <w:lang w:eastAsia="fr-FR"/>
              </w:rPr>
              <w:tab/>
            </w:r>
            <w:r w:rsidR="00900777" w:rsidRPr="00002394">
              <w:rPr>
                <w:rStyle w:val="Lienhypertexte"/>
                <w:noProof/>
              </w:rPr>
              <w:t>Installation</w:t>
            </w:r>
            <w:r w:rsidR="00900777">
              <w:rPr>
                <w:noProof/>
                <w:webHidden/>
              </w:rPr>
              <w:tab/>
            </w:r>
            <w:r w:rsidR="00900777">
              <w:rPr>
                <w:noProof/>
                <w:webHidden/>
              </w:rPr>
              <w:fldChar w:fldCharType="begin"/>
            </w:r>
            <w:r w:rsidR="00900777">
              <w:rPr>
                <w:noProof/>
                <w:webHidden/>
              </w:rPr>
              <w:instrText xml:space="preserve"> PAGEREF _Toc161156700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2D640664" w14:textId="1DFC6329" w:rsidR="00900777" w:rsidRDefault="00355D3B">
          <w:pPr>
            <w:pStyle w:val="TM2"/>
            <w:tabs>
              <w:tab w:val="left" w:pos="880"/>
              <w:tab w:val="right" w:leader="dot" w:pos="9062"/>
            </w:tabs>
            <w:rPr>
              <w:rFonts w:eastAsiaTheme="minorEastAsia"/>
              <w:noProof/>
              <w:lang w:eastAsia="fr-FR"/>
            </w:rPr>
          </w:pPr>
          <w:hyperlink w:anchor="_Toc161156701" w:history="1">
            <w:r w:rsidR="00900777" w:rsidRPr="00002394">
              <w:rPr>
                <w:rStyle w:val="Lienhypertexte"/>
                <w:noProof/>
              </w:rPr>
              <w:t>II.2</w:t>
            </w:r>
            <w:r w:rsidR="00900777">
              <w:rPr>
                <w:rFonts w:eastAsiaTheme="minorEastAsia"/>
                <w:noProof/>
                <w:lang w:eastAsia="fr-FR"/>
              </w:rPr>
              <w:tab/>
            </w:r>
            <w:r w:rsidR="00900777" w:rsidRPr="00002394">
              <w:rPr>
                <w:rStyle w:val="Lienhypertexte"/>
                <w:noProof/>
              </w:rPr>
              <w:t>Configuration</w:t>
            </w:r>
            <w:r w:rsidR="00900777">
              <w:rPr>
                <w:noProof/>
                <w:webHidden/>
              </w:rPr>
              <w:tab/>
            </w:r>
            <w:r w:rsidR="00900777">
              <w:rPr>
                <w:noProof/>
                <w:webHidden/>
              </w:rPr>
              <w:fldChar w:fldCharType="begin"/>
            </w:r>
            <w:r w:rsidR="00900777">
              <w:rPr>
                <w:noProof/>
                <w:webHidden/>
              </w:rPr>
              <w:instrText xml:space="preserve"> PAGEREF _Toc161156701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7155EC7D" w14:textId="7343F2B4" w:rsidR="00900777" w:rsidRDefault="00355D3B">
          <w:pPr>
            <w:pStyle w:val="TM2"/>
            <w:tabs>
              <w:tab w:val="left" w:pos="880"/>
              <w:tab w:val="right" w:leader="dot" w:pos="9062"/>
            </w:tabs>
            <w:rPr>
              <w:rFonts w:eastAsiaTheme="minorEastAsia"/>
              <w:noProof/>
              <w:lang w:eastAsia="fr-FR"/>
            </w:rPr>
          </w:pPr>
          <w:hyperlink w:anchor="_Toc161156702" w:history="1">
            <w:r w:rsidR="00900777" w:rsidRPr="00002394">
              <w:rPr>
                <w:rStyle w:val="Lienhypertexte"/>
                <w:noProof/>
              </w:rPr>
              <w:t>II.3</w:t>
            </w:r>
            <w:r w:rsidR="00900777">
              <w:rPr>
                <w:rFonts w:eastAsiaTheme="minorEastAsia"/>
                <w:noProof/>
                <w:lang w:eastAsia="fr-FR"/>
              </w:rPr>
              <w:tab/>
            </w:r>
            <w:r w:rsidR="00900777" w:rsidRPr="00002394">
              <w:rPr>
                <w:rStyle w:val="Lienhypertexte"/>
                <w:noProof/>
              </w:rPr>
              <w:t>Lancement</w:t>
            </w:r>
            <w:r w:rsidR="00900777">
              <w:rPr>
                <w:noProof/>
                <w:webHidden/>
              </w:rPr>
              <w:tab/>
            </w:r>
            <w:r w:rsidR="00900777">
              <w:rPr>
                <w:noProof/>
                <w:webHidden/>
              </w:rPr>
              <w:fldChar w:fldCharType="begin"/>
            </w:r>
            <w:r w:rsidR="00900777">
              <w:rPr>
                <w:noProof/>
                <w:webHidden/>
              </w:rPr>
              <w:instrText xml:space="preserve"> PAGEREF _Toc161156702 \h </w:instrText>
            </w:r>
            <w:r w:rsidR="00900777">
              <w:rPr>
                <w:noProof/>
                <w:webHidden/>
              </w:rPr>
            </w:r>
            <w:r w:rsidR="00900777">
              <w:rPr>
                <w:noProof/>
                <w:webHidden/>
              </w:rPr>
              <w:fldChar w:fldCharType="separate"/>
            </w:r>
            <w:r w:rsidR="00900777">
              <w:rPr>
                <w:noProof/>
                <w:webHidden/>
              </w:rPr>
              <w:t>0</w:t>
            </w:r>
            <w:r w:rsidR="00900777">
              <w:rPr>
                <w:noProof/>
                <w:webHidden/>
              </w:rPr>
              <w:fldChar w:fldCharType="end"/>
            </w:r>
          </w:hyperlink>
        </w:p>
        <w:p w14:paraId="6E288882" w14:textId="085E602A" w:rsidR="00BB167B" w:rsidRDefault="00BB167B" w:rsidP="00C9242D">
          <w:r>
            <w:fldChar w:fldCharType="end"/>
          </w:r>
        </w:p>
      </w:sdtContent>
    </w:sdt>
    <w:p w14:paraId="044F898A" w14:textId="77777777" w:rsidR="00421B4C" w:rsidRDefault="00421B4C" w:rsidP="00C9242D"/>
    <w:p w14:paraId="1A50A0B2" w14:textId="77777777" w:rsidR="00307C86" w:rsidRDefault="00307C86" w:rsidP="00C9242D"/>
    <w:p w14:paraId="6BFA0995" w14:textId="2493D56C" w:rsidR="00307C86" w:rsidRDefault="00307C86" w:rsidP="00307C86">
      <w:pPr>
        <w:pStyle w:val="Paragraphedeliste"/>
        <w:numPr>
          <w:ilvl w:val="0"/>
          <w:numId w:val="33"/>
        </w:numPr>
      </w:pPr>
      <w:r>
        <w:t>Changement :</w:t>
      </w:r>
    </w:p>
    <w:p w14:paraId="566F595D" w14:textId="3DF5FD43" w:rsidR="00355D3B" w:rsidRDefault="00355D3B" w:rsidP="00355D3B">
      <w:pPr>
        <w:pStyle w:val="Paragraphedeliste"/>
        <w:numPr>
          <w:ilvl w:val="1"/>
          <w:numId w:val="33"/>
        </w:numPr>
      </w:pPr>
      <w:r>
        <w:t>Suppression drag and drop</w:t>
      </w:r>
    </w:p>
    <w:p w14:paraId="152F58A4" w14:textId="0E762DA9" w:rsidR="00355D3B" w:rsidRDefault="00355D3B" w:rsidP="00355D3B">
      <w:pPr>
        <w:pStyle w:val="Paragraphedeliste"/>
        <w:numPr>
          <w:ilvl w:val="1"/>
          <w:numId w:val="33"/>
        </w:numPr>
      </w:pPr>
      <w:r>
        <w:t xml:space="preserve">Sélection des tuiles sur le site </w:t>
      </w:r>
    </w:p>
    <w:p w14:paraId="4AB0D6F8" w14:textId="521CE260" w:rsidR="00307C86" w:rsidRDefault="00307C86" w:rsidP="00307C86">
      <w:pPr>
        <w:pStyle w:val="Paragraphedeliste"/>
        <w:numPr>
          <w:ilvl w:val="0"/>
          <w:numId w:val="33"/>
        </w:numPr>
      </w:pPr>
      <w:r>
        <w:t xml:space="preserve">Améliorations : </w:t>
      </w:r>
    </w:p>
    <w:p w14:paraId="16A3C361" w14:textId="39C29256" w:rsidR="00307C86" w:rsidRDefault="00307C86" w:rsidP="00307C86">
      <w:pPr>
        <w:pStyle w:val="Paragraphedeliste"/>
        <w:numPr>
          <w:ilvl w:val="1"/>
          <w:numId w:val="33"/>
        </w:numPr>
      </w:pPr>
      <w:r>
        <w:t>Terminé</w:t>
      </w:r>
    </w:p>
    <w:p w14:paraId="7874CF9F" w14:textId="185E5CBC" w:rsidR="00307C86" w:rsidRDefault="00307C86" w:rsidP="00307C86">
      <w:pPr>
        <w:pStyle w:val="Paragraphedeliste"/>
        <w:numPr>
          <w:ilvl w:val="2"/>
          <w:numId w:val="33"/>
        </w:numPr>
      </w:pPr>
      <w:r>
        <w:t xml:space="preserve">Refactoring du code JS/Java </w:t>
      </w:r>
    </w:p>
    <w:p w14:paraId="2EE45038" w14:textId="376D3814" w:rsidR="00307C86" w:rsidRDefault="00307C86" w:rsidP="00307C86">
      <w:pPr>
        <w:pStyle w:val="Paragraphedeliste"/>
        <w:numPr>
          <w:ilvl w:val="2"/>
          <w:numId w:val="33"/>
        </w:numPr>
      </w:pPr>
      <w:r>
        <w:t>Règles du jeu</w:t>
      </w:r>
    </w:p>
    <w:p w14:paraId="35950532" w14:textId="77185596" w:rsidR="00307C86" w:rsidRDefault="00307C86" w:rsidP="00307C86">
      <w:pPr>
        <w:pStyle w:val="Paragraphedeliste"/>
        <w:numPr>
          <w:ilvl w:val="2"/>
          <w:numId w:val="33"/>
        </w:numPr>
      </w:pPr>
      <w:r>
        <w:t xml:space="preserve">Détection d’image </w:t>
      </w:r>
    </w:p>
    <w:p w14:paraId="7B984BA8" w14:textId="165A2591" w:rsidR="00307C86" w:rsidRDefault="00307C86" w:rsidP="00307C86">
      <w:pPr>
        <w:pStyle w:val="Paragraphedeliste"/>
        <w:numPr>
          <w:ilvl w:val="2"/>
          <w:numId w:val="33"/>
        </w:numPr>
      </w:pPr>
      <w:r>
        <w:t xml:space="preserve">Création base de </w:t>
      </w:r>
      <w:r w:rsidR="00355D3B">
        <w:t>données</w:t>
      </w:r>
      <w:r>
        <w:t xml:space="preserve"> / algo de connexion</w:t>
      </w:r>
      <w:r w:rsidR="00355D3B">
        <w:t xml:space="preserve"> / Page de login site</w:t>
      </w:r>
    </w:p>
    <w:p w14:paraId="1B5FF183" w14:textId="2D8758F7" w:rsidR="00355D3B" w:rsidRDefault="00355D3B" w:rsidP="00307C86">
      <w:pPr>
        <w:pStyle w:val="Paragraphedeliste"/>
        <w:numPr>
          <w:ilvl w:val="2"/>
          <w:numId w:val="33"/>
        </w:numPr>
      </w:pPr>
      <w:r>
        <w:t>Correction de bugs</w:t>
      </w:r>
    </w:p>
    <w:p w14:paraId="4148620B" w14:textId="1C9B6917" w:rsidR="00307C86" w:rsidRDefault="00307C86" w:rsidP="00307C86">
      <w:pPr>
        <w:pStyle w:val="Paragraphedeliste"/>
        <w:numPr>
          <w:ilvl w:val="1"/>
          <w:numId w:val="33"/>
        </w:numPr>
      </w:pPr>
      <w:r>
        <w:t>En cours</w:t>
      </w:r>
    </w:p>
    <w:p w14:paraId="0C7C5863" w14:textId="4E3D37D3" w:rsidR="00307C86" w:rsidRDefault="00307C86" w:rsidP="00307C86">
      <w:pPr>
        <w:pStyle w:val="Paragraphedeliste"/>
        <w:numPr>
          <w:ilvl w:val="2"/>
          <w:numId w:val="33"/>
        </w:numPr>
      </w:pPr>
      <w:r>
        <w:t xml:space="preserve">Utilisation de la base de </w:t>
      </w:r>
      <w:r w:rsidR="00355D3B">
        <w:t>données</w:t>
      </w:r>
      <w:r>
        <w:t xml:space="preserve"> pour l’enregistrement </w:t>
      </w:r>
      <w:r w:rsidR="00355D3B">
        <w:t>des scores</w:t>
      </w:r>
      <w:r>
        <w:t xml:space="preserve"> </w:t>
      </w:r>
      <w:r w:rsidR="00865DEB">
        <w:t xml:space="preserve">et des </w:t>
      </w:r>
      <w:r w:rsidR="00355D3B">
        <w:t>règles</w:t>
      </w:r>
    </w:p>
    <w:p w14:paraId="1D937F7B" w14:textId="69A61C2D" w:rsidR="00355D3B" w:rsidRDefault="00355D3B" w:rsidP="00307C86">
      <w:pPr>
        <w:pStyle w:val="Paragraphedeliste"/>
        <w:numPr>
          <w:ilvl w:val="2"/>
          <w:numId w:val="33"/>
        </w:numPr>
      </w:pPr>
      <w:r>
        <w:t xml:space="preserve">Détection d’image </w:t>
      </w:r>
    </w:p>
    <w:p w14:paraId="2409CC34" w14:textId="77F2CD4C" w:rsidR="00307C86" w:rsidRDefault="00307C86" w:rsidP="00307C86">
      <w:pPr>
        <w:pStyle w:val="Paragraphedeliste"/>
        <w:numPr>
          <w:ilvl w:val="0"/>
          <w:numId w:val="33"/>
        </w:numPr>
        <w:sectPr w:rsidR="00307C86"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r>
        <w:t>Conclusion</w:t>
      </w:r>
    </w:p>
    <w:p w14:paraId="635909EE" w14:textId="7724FCC8" w:rsidR="00AA4814" w:rsidRDefault="00F2324C" w:rsidP="00D75B91">
      <w:pPr>
        <w:pStyle w:val="Titre1"/>
      </w:pPr>
      <w:bookmarkStart w:id="0" w:name="_Toc161156696"/>
      <w:r>
        <w:lastRenderedPageBreak/>
        <w:t>In</w:t>
      </w:r>
      <w:bookmarkEnd w:id="0"/>
      <w:r w:rsidR="00D75B91">
        <w:t>troduction</w:t>
      </w:r>
    </w:p>
    <w:p w14:paraId="61027473" w14:textId="0C808AAE" w:rsidR="00D75B91" w:rsidRDefault="00D75B91" w:rsidP="00D75B91">
      <w:pPr>
        <w:pStyle w:val="Titre2"/>
      </w:pPr>
      <w:r>
        <w:t>Présentation du manuel d’utilisation</w:t>
      </w:r>
    </w:p>
    <w:p w14:paraId="3A54F32D" w14:textId="4BF7DB42" w:rsidR="00D75B91" w:rsidRDefault="00337143" w:rsidP="00D75B91">
      <w:pPr>
        <w:pStyle w:val="Titre2"/>
      </w:pPr>
      <w:r>
        <w:t>Objectif du manuel</w:t>
      </w:r>
    </w:p>
    <w:p w14:paraId="7EA35727" w14:textId="6CE470EF" w:rsidR="00337143" w:rsidRDefault="00337143" w:rsidP="00337143">
      <w:pPr>
        <w:pStyle w:val="Titre1"/>
      </w:pPr>
      <w:r>
        <w:t>Guide de naviguation</w:t>
      </w:r>
    </w:p>
    <w:p w14:paraId="6A056467" w14:textId="12CD678E" w:rsidR="00337143" w:rsidRDefault="00D37C20" w:rsidP="00337143">
      <w:pPr>
        <w:pStyle w:val="Titre2"/>
      </w:pPr>
      <w:r>
        <w:rPr>
          <w:noProof/>
        </w:rPr>
        <w:drawing>
          <wp:anchor distT="0" distB="0" distL="114300" distR="114300" simplePos="0" relativeHeight="251677184" behindDoc="0" locked="0" layoutInCell="1" allowOverlap="1" wp14:anchorId="05F9E346" wp14:editId="628E88B9">
            <wp:simplePos x="0" y="0"/>
            <wp:positionH relativeFrom="margin">
              <wp:posOffset>4675175</wp:posOffset>
            </wp:positionH>
            <wp:positionV relativeFrom="paragraph">
              <wp:posOffset>7315</wp:posOffset>
            </wp:positionV>
            <wp:extent cx="1148715" cy="25514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8715" cy="2551430"/>
                    </a:xfrm>
                    <a:prstGeom prst="rect">
                      <a:avLst/>
                    </a:prstGeom>
                  </pic:spPr>
                </pic:pic>
              </a:graphicData>
            </a:graphic>
            <wp14:sizeRelH relativeFrom="margin">
              <wp14:pctWidth>0</wp14:pctWidth>
            </wp14:sizeRelH>
            <wp14:sizeRelV relativeFrom="margin">
              <wp14:pctHeight>0</wp14:pctHeight>
            </wp14:sizeRelV>
          </wp:anchor>
        </w:drawing>
      </w:r>
      <w:r w:rsidR="00337143">
        <w:t xml:space="preserve">Page d’accueil </w:t>
      </w:r>
    </w:p>
    <w:p w14:paraId="04102929" w14:textId="4AEC1DA1" w:rsidR="00337143" w:rsidRDefault="00337143" w:rsidP="00337143">
      <w:r>
        <w:t xml:space="preserve">Lorsque vous accédez au site, vous serez automatiquement redirigé vers la page d’accueil. C’est là que vous trouverez les informations principales du site, telles que les fonctionnalités offertes et les dernières mises à jour. Pour accéder aux autres pages du site, utilisez le menu </w:t>
      </w:r>
      <w:r w:rsidR="004C25F3">
        <w:t>de navigation</w:t>
      </w:r>
      <w:r>
        <w:t xml:space="preserve"> situé en haut à gauche de la page.</w:t>
      </w:r>
    </w:p>
    <w:p w14:paraId="5F39789C" w14:textId="77777777" w:rsidR="004C25F3" w:rsidRDefault="004C25F3" w:rsidP="00337143"/>
    <w:p w14:paraId="2439C255" w14:textId="4DC36F57" w:rsidR="00337143" w:rsidRDefault="00337143" w:rsidP="00337143">
      <w:pPr>
        <w:pStyle w:val="Titre2"/>
      </w:pPr>
      <w:r>
        <w:t xml:space="preserve">Utilisation du menu </w:t>
      </w:r>
      <w:r w:rsidR="004C25F3">
        <w:t xml:space="preserve">de navigation </w:t>
      </w:r>
      <w:r>
        <w:t xml:space="preserve"> </w:t>
      </w:r>
    </w:p>
    <w:p w14:paraId="4302501E" w14:textId="673F8789" w:rsidR="00337143" w:rsidRDefault="00D37C20" w:rsidP="00337143">
      <w:pPr>
        <w:rPr>
          <w:noProof/>
        </w:rPr>
      </w:pPr>
      <w:r>
        <w:rPr>
          <w:noProof/>
        </w:rPr>
        <w:drawing>
          <wp:anchor distT="0" distB="0" distL="114300" distR="114300" simplePos="0" relativeHeight="251678208" behindDoc="0" locked="0" layoutInCell="1" allowOverlap="1" wp14:anchorId="10FBB4A9" wp14:editId="243FB3B6">
            <wp:simplePos x="0" y="0"/>
            <wp:positionH relativeFrom="margin">
              <wp:posOffset>-43485</wp:posOffset>
            </wp:positionH>
            <wp:positionV relativeFrom="paragraph">
              <wp:posOffset>1023189</wp:posOffset>
            </wp:positionV>
            <wp:extent cx="1491615" cy="16414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615" cy="164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143">
        <w:t xml:space="preserve">Le menu </w:t>
      </w:r>
      <w:r w:rsidR="004C25F3">
        <w:t>de navigation</w:t>
      </w:r>
      <w:r w:rsidR="00337143">
        <w:t xml:space="preserve">, situé dans coin supérieur gauche de la page, vous permet d’accéder rapidement à toutes les pages du site. En cliquant sur le menu </w:t>
      </w:r>
      <w:r w:rsidR="004C25F3">
        <w:t>de navigation</w:t>
      </w:r>
      <w:r w:rsidR="00337143">
        <w:t xml:space="preserve">, vous verrez une liste des différentes </w:t>
      </w:r>
      <w:r w:rsidR="004C25F3">
        <w:t xml:space="preserve">sections disponibles, telles que le calculateur de score, l’historique des parties et les règles du jeu de </w:t>
      </w:r>
      <w:r w:rsidR="004435EB">
        <w:t>Mahjong</w:t>
      </w:r>
      <w:r w:rsidR="004C25F3">
        <w:t>. Il vous suffit de cliquer sur l’option souhaitée pour accéder à la page correspondante.</w:t>
      </w:r>
      <w:r w:rsidR="004C25F3" w:rsidRPr="004C25F3">
        <w:rPr>
          <w:noProof/>
        </w:rPr>
        <w:t xml:space="preserve"> </w:t>
      </w:r>
    </w:p>
    <w:p w14:paraId="1CEB6908" w14:textId="261AA52D" w:rsidR="006C33D5" w:rsidRPr="00337143" w:rsidRDefault="006C33D5" w:rsidP="00337143">
      <w:r>
        <w:rPr>
          <w:noProof/>
        </w:rPr>
        <w:t>En suivant ces instructions simples, vous pourrez naviguer facilement sur le site et profiter pleinement de toutes ses fonctionnalités. N’hésitez pas à explorer chaques section pour découvrir tout ce que le site a à offrir.</w:t>
      </w:r>
    </w:p>
    <w:p w14:paraId="31851ADD" w14:textId="4F471A51" w:rsidR="00337143" w:rsidRDefault="00337143" w:rsidP="00337143">
      <w:pPr>
        <w:pStyle w:val="Titre1"/>
      </w:pPr>
      <w:r>
        <w:t>Utilisation du calculateur de score</w:t>
      </w:r>
      <w:r w:rsidR="004C25F3" w:rsidRPr="004C25F3">
        <w:t xml:space="preserve"> </w:t>
      </w:r>
    </w:p>
    <w:p w14:paraId="75C975C8" w14:textId="38BF733E" w:rsidR="006C33D5" w:rsidRDefault="006C33D5" w:rsidP="006C33D5">
      <w:pPr>
        <w:pStyle w:val="Titre2"/>
      </w:pPr>
      <w:r>
        <w:t>Remplissage des tuiles</w:t>
      </w:r>
    </w:p>
    <w:p w14:paraId="23B4D782" w14:textId="31043CDC" w:rsidR="006C33D5" w:rsidRPr="006C33D5" w:rsidRDefault="006C33D5" w:rsidP="006C33D5">
      <w:r>
        <w:t>Lorsque vous accédez à la page du calculateur de score, vous verrez cinq slots représentant</w:t>
      </w:r>
      <w:r w:rsidR="004435EB">
        <w:t xml:space="preserve"> la main de Mahjong, chacun pouvant chacun contenir jusqu’à quatre tuiles. Pour remplir ces slots, utilisez le menu déroulant qui répertorie toutes les tuiles disponibles dans le jeu. Le site ne permettra pas de de </w:t>
      </w:r>
      <w:r w:rsidR="004435EB">
        <w:lastRenderedPageBreak/>
        <w:t xml:space="preserve">sélectionner des combinaisons invalides, il faut donc remplir les slots en respectant les règles du Mahjong. </w:t>
      </w:r>
    </w:p>
    <w:p w14:paraId="34423615" w14:textId="0A9F8BB5" w:rsidR="006C33D5" w:rsidRDefault="006C33D5" w:rsidP="006C33D5">
      <w:pPr>
        <w:pStyle w:val="Titre2"/>
      </w:pPr>
      <w:r>
        <w:t>Détection automatique des tuiles</w:t>
      </w:r>
    </w:p>
    <w:p w14:paraId="25BF52AE" w14:textId="132CA3AB" w:rsidR="004435EB" w:rsidRPr="004435EB" w:rsidRDefault="004435EB" w:rsidP="004435EB">
      <w:r>
        <w:t xml:space="preserve">En bas de l’écran, vous verrez un logo d’appareil </w:t>
      </w:r>
      <w:r w:rsidR="00F9550A">
        <w:t>photo</w:t>
      </w:r>
      <w:r>
        <w:t xml:space="preserve">. En cliquant sur ce logo, vous pouvez prendre une photo de votre main de Mahjong avec votre téléphone ou bien en </w:t>
      </w:r>
      <w:r w:rsidR="00F9550A">
        <w:t>sélectionner</w:t>
      </w:r>
      <w:r>
        <w:t xml:space="preserve"> une depuis votre </w:t>
      </w:r>
      <w:r w:rsidR="00F9550A">
        <w:t>galerie</w:t>
      </w:r>
      <w:r>
        <w:t xml:space="preserve"> ou le stockage de votre appareil. Nos algorithmes sur les serveurs </w:t>
      </w:r>
      <w:r w:rsidR="00F9550A">
        <w:t>détecteront</w:t>
      </w:r>
      <w:r>
        <w:t xml:space="preserve"> automatiquement les tuiles présentes dans votre main et les remplirons dans les slots correspondants. Un léger écran de chargement apparaîtra pendant la détection, mais le processus </w:t>
      </w:r>
      <w:r w:rsidR="00F9550A">
        <w:t>est rapide et efficace.</w:t>
      </w:r>
    </w:p>
    <w:p w14:paraId="2C7EA794" w14:textId="328F952A" w:rsidR="006C33D5" w:rsidRDefault="006C33D5" w:rsidP="006C33D5">
      <w:pPr>
        <w:pStyle w:val="Titre2"/>
      </w:pPr>
      <w:r>
        <w:t>Sélection des tuiles bonus</w:t>
      </w:r>
    </w:p>
    <w:p w14:paraId="495A2F05" w14:textId="0E964E2F" w:rsidR="00F9550A" w:rsidRPr="00F9550A" w:rsidRDefault="00F9550A" w:rsidP="00F9550A">
      <w:r>
        <w:t xml:space="preserve">Une fois que tous les slots sont remplis avec les tuiles de votre main, </w:t>
      </w:r>
      <w:r w:rsidR="004C72DF">
        <w:t>cliquez</w:t>
      </w:r>
      <w:r>
        <w:t xml:space="preserve"> sur « Suivant ». Vous serez ensuite dirigé vers une page où vous pourrez sélectionner les tuiles bonus, telles que les vents du joueur et de la partie où </w:t>
      </w:r>
      <w:r w:rsidR="004C72DF">
        <w:t>les bonus de Fleurs ou Saison du joueur. Vous pouvez également sélectionner des options où non, selon la configuration et du déroulement de votre partie. Uns fois que tout est rempli, cliquez à nouveau sur « Suivant »</w:t>
      </w:r>
    </w:p>
    <w:p w14:paraId="60AD7A52" w14:textId="735E017A" w:rsidR="006C33D5" w:rsidRDefault="006C33D5" w:rsidP="006C33D5">
      <w:pPr>
        <w:pStyle w:val="Titre2"/>
      </w:pPr>
      <w:r>
        <w:t>Affichage du score</w:t>
      </w:r>
    </w:p>
    <w:p w14:paraId="786B9C4E" w14:textId="7DFCF516" w:rsidR="004C72DF" w:rsidRPr="004C72DF" w:rsidRDefault="004C72DF" w:rsidP="004C72DF">
      <w:r>
        <w:t>Les informations que vous aurez remplis lors des étapes précédant seront alors envoyées u serveur, qui calculera votre score en fonction des tuiles de votre main et des tuiles bonus sélectionnées. Vous serez redirigées vers une page affichant votre score obtenu. Sous votre score, vous trouverez un historique des scores précédents, le cas échéant, avec leurs dates correspondantes.</w:t>
      </w:r>
    </w:p>
    <w:p w14:paraId="53D2C7FD" w14:textId="344FE6C5" w:rsidR="00337143" w:rsidRDefault="00337143" w:rsidP="00337143">
      <w:pPr>
        <w:pStyle w:val="Titre1"/>
      </w:pPr>
      <w:r>
        <w:t>Page annexes</w:t>
      </w:r>
    </w:p>
    <w:p w14:paraId="1BDC3E0A" w14:textId="77777777" w:rsidR="00337143" w:rsidRPr="00337143" w:rsidRDefault="00337143" w:rsidP="00337143"/>
    <w:p w14:paraId="15D28DBE" w14:textId="6E2F8193" w:rsidR="00D75B91" w:rsidRDefault="00D37C20" w:rsidP="00D37C20">
      <w:pPr>
        <w:pStyle w:val="Titre2"/>
      </w:pPr>
      <w:r>
        <w:t xml:space="preserve">Historique des scores </w:t>
      </w:r>
    </w:p>
    <w:p w14:paraId="2F8AE1FC" w14:textId="34CAEF01" w:rsidR="00D37C20" w:rsidRDefault="00D37C20" w:rsidP="00D37C20">
      <w:r>
        <w:t xml:space="preserve">Sur la page d’historique des scores, vous pourrez consulter tous les scores des parties </w:t>
      </w:r>
      <w:r w:rsidR="004567FA">
        <w:t>précédentes que vous avez joué. Chaque score est accompagné de la date correspondante, vous permettant de suivre votre progression au fil du temps. Cette fonctionnalité vous permet également de comparer vos scores et d’analyser votre performance dans le temps.</w:t>
      </w:r>
    </w:p>
    <w:p w14:paraId="683FD380" w14:textId="73A695EC" w:rsidR="004567FA" w:rsidRDefault="004567FA" w:rsidP="004567FA">
      <w:pPr>
        <w:pStyle w:val="Titre2"/>
      </w:pPr>
      <w:r>
        <w:t>Règles du jeu</w:t>
      </w:r>
    </w:p>
    <w:p w14:paraId="2740632A" w14:textId="72BFFE75" w:rsidR="004567FA" w:rsidRDefault="004567FA" w:rsidP="004567FA">
      <w:r>
        <w:t>La page règles du jeu Mahjong vous offre un rappel des règles du jeu, vous permettant de les consulté à tout moment. Vous y trouverez des explications claires et concises sur les règles de base du Mahjong, ainsi que des informations sur les différentes variantes du jeu. Cette ressource est utile pour les joueurs débutants comme pour les joueurs expérimentés qui souhaite rafraîchir leur mémoire.</w:t>
      </w:r>
    </w:p>
    <w:p w14:paraId="4A91CACF" w14:textId="05A726A0" w:rsidR="004567FA" w:rsidRDefault="004567FA" w:rsidP="004567FA">
      <w:pPr>
        <w:pStyle w:val="Titre2"/>
      </w:pPr>
      <w:r>
        <w:t>A propos du projet</w:t>
      </w:r>
    </w:p>
    <w:p w14:paraId="788168CA" w14:textId="022F6A6F" w:rsidR="004567FA" w:rsidRPr="004567FA" w:rsidRDefault="004567FA" w:rsidP="004567FA">
      <w:r>
        <w:t xml:space="preserve">La page « A propos » fournit des informations détaillées sur le projet, y compris ses origines, </w:t>
      </w:r>
      <w:r w:rsidR="00CC0A5D">
        <w:t>son objectif</w:t>
      </w:r>
      <w:r>
        <w:t xml:space="preserve"> et </w:t>
      </w:r>
      <w:r w:rsidR="00CC0A5D">
        <w:t>son équipe</w:t>
      </w:r>
      <w:r>
        <w:t xml:space="preserve"> de développement. Vous y trouverez également des liens utiles vers d’autres ressources liées au Mahjong, ainsi qu’une liste des technologies utilisées pour développer le site. Enfin, </w:t>
      </w:r>
      <w:r>
        <w:lastRenderedPageBreak/>
        <w:t xml:space="preserve">vous pourrez consulter la version actuelle du site, ainsi que les éventuelles mises à jour prévues pour l’avenir. </w:t>
      </w:r>
    </w:p>
    <w:p w14:paraId="74D88BBC" w14:textId="77777777" w:rsidR="004567FA" w:rsidRPr="00D37C20" w:rsidRDefault="004567FA" w:rsidP="00D37C20"/>
    <w:sectPr w:rsidR="004567FA" w:rsidRPr="00D37C20" w:rsidSect="00373429">
      <w:footerReference w:type="default" r:id="rId13"/>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D6E2" w14:textId="77777777" w:rsidR="001D497C" w:rsidRDefault="001D497C" w:rsidP="00C9242D">
      <w:r>
        <w:separator/>
      </w:r>
    </w:p>
  </w:endnote>
  <w:endnote w:type="continuationSeparator" w:id="0">
    <w:p w14:paraId="359AB07B" w14:textId="77777777" w:rsidR="001D497C" w:rsidRDefault="001D497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CE58FE5" w:rsidR="00A161E7" w:rsidRPr="00A161E7" w:rsidRDefault="00355D3B"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Roberjot Aloïs, Bodin Mathis, Caron Maxence, Namani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355D3B"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Roberjot Aloïs, Bodin Mathis, Caron Maxence, Namani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2254" w14:textId="77777777" w:rsidR="001D497C" w:rsidRDefault="001D497C" w:rsidP="00C9242D">
      <w:r>
        <w:separator/>
      </w:r>
    </w:p>
  </w:footnote>
  <w:footnote w:type="continuationSeparator" w:id="0">
    <w:p w14:paraId="0270B9D2" w14:textId="77777777" w:rsidR="001D497C" w:rsidRDefault="001D497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13E06901" w:rsidR="00A161E7" w:rsidRDefault="00355D3B"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C5416B2"/>
    <w:multiLevelType w:val="hybridMultilevel"/>
    <w:tmpl w:val="BE3EC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103"/>
    <w:multiLevelType w:val="hybridMultilevel"/>
    <w:tmpl w:val="08E0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C25563"/>
    <w:multiLevelType w:val="hybridMultilevel"/>
    <w:tmpl w:val="FDC40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DF2"/>
    <w:multiLevelType w:val="hybridMultilevel"/>
    <w:tmpl w:val="E4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36A1A"/>
    <w:multiLevelType w:val="hybridMultilevel"/>
    <w:tmpl w:val="6382D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5"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6"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3247B4"/>
    <w:multiLevelType w:val="hybridMultilevel"/>
    <w:tmpl w:val="33129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96EB0"/>
    <w:multiLevelType w:val="hybridMultilevel"/>
    <w:tmpl w:val="5318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19"/>
  </w:num>
  <w:num w:numId="5">
    <w:abstractNumId w:val="4"/>
  </w:num>
  <w:num w:numId="6">
    <w:abstractNumId w:val="7"/>
  </w:num>
  <w:num w:numId="7">
    <w:abstractNumId w:val="20"/>
  </w:num>
  <w:num w:numId="8">
    <w:abstractNumId w:val="18"/>
  </w:num>
  <w:num w:numId="9">
    <w:abstractNumId w:val="14"/>
  </w:num>
  <w:num w:numId="10">
    <w:abstractNumId w:val="9"/>
  </w:num>
  <w:num w:numId="11">
    <w:abstractNumId w:val="1"/>
  </w:num>
  <w:num w:numId="12">
    <w:abstractNumId w:val="5"/>
  </w:num>
  <w:num w:numId="13">
    <w:abstractNumId w:val="23"/>
  </w:num>
  <w:num w:numId="14">
    <w:abstractNumId w:val="21"/>
  </w:num>
  <w:num w:numId="15">
    <w:abstractNumId w:val="32"/>
  </w:num>
  <w:num w:numId="16">
    <w:abstractNumId w:val="28"/>
  </w:num>
  <w:num w:numId="17">
    <w:abstractNumId w:val="24"/>
  </w:num>
  <w:num w:numId="18">
    <w:abstractNumId w:val="27"/>
  </w:num>
  <w:num w:numId="19">
    <w:abstractNumId w:val="11"/>
  </w:num>
  <w:num w:numId="20">
    <w:abstractNumId w:val="26"/>
  </w:num>
  <w:num w:numId="21">
    <w:abstractNumId w:val="31"/>
  </w:num>
  <w:num w:numId="22">
    <w:abstractNumId w:val="2"/>
  </w:num>
  <w:num w:numId="23">
    <w:abstractNumId w:val="13"/>
  </w:num>
  <w:num w:numId="24">
    <w:abstractNumId w:val="25"/>
  </w:num>
  <w:num w:numId="25">
    <w:abstractNumId w:val="0"/>
  </w:num>
  <w:num w:numId="26">
    <w:abstractNumId w:val="17"/>
  </w:num>
  <w:num w:numId="27">
    <w:abstractNumId w:val="6"/>
  </w:num>
  <w:num w:numId="28">
    <w:abstractNumId w:val="30"/>
  </w:num>
  <w:num w:numId="29">
    <w:abstractNumId w:val="3"/>
  </w:num>
  <w:num w:numId="30">
    <w:abstractNumId w:val="22"/>
  </w:num>
  <w:num w:numId="31">
    <w:abstractNumId w:val="8"/>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5229D"/>
    <w:rsid w:val="0006273C"/>
    <w:rsid w:val="000737B0"/>
    <w:rsid w:val="00085247"/>
    <w:rsid w:val="00095AE4"/>
    <w:rsid w:val="000A07B0"/>
    <w:rsid w:val="000B3B62"/>
    <w:rsid w:val="000E11C1"/>
    <w:rsid w:val="000F7B8F"/>
    <w:rsid w:val="00116FE1"/>
    <w:rsid w:val="001416AD"/>
    <w:rsid w:val="00152EB3"/>
    <w:rsid w:val="00173CB2"/>
    <w:rsid w:val="001944FB"/>
    <w:rsid w:val="001A348F"/>
    <w:rsid w:val="001A3C53"/>
    <w:rsid w:val="001B37B4"/>
    <w:rsid w:val="001B6788"/>
    <w:rsid w:val="001C4D19"/>
    <w:rsid w:val="001D497C"/>
    <w:rsid w:val="001E30C1"/>
    <w:rsid w:val="001F151A"/>
    <w:rsid w:val="00217A38"/>
    <w:rsid w:val="0022543B"/>
    <w:rsid w:val="00226AE9"/>
    <w:rsid w:val="002370C1"/>
    <w:rsid w:val="00251B5A"/>
    <w:rsid w:val="0027030F"/>
    <w:rsid w:val="002763D1"/>
    <w:rsid w:val="0029048C"/>
    <w:rsid w:val="00291CDF"/>
    <w:rsid w:val="00297B62"/>
    <w:rsid w:val="002C5A37"/>
    <w:rsid w:val="002F2F7D"/>
    <w:rsid w:val="00302A92"/>
    <w:rsid w:val="00307C86"/>
    <w:rsid w:val="003109B5"/>
    <w:rsid w:val="00337143"/>
    <w:rsid w:val="00355D3B"/>
    <w:rsid w:val="0036683D"/>
    <w:rsid w:val="00370E61"/>
    <w:rsid w:val="00373429"/>
    <w:rsid w:val="003737A7"/>
    <w:rsid w:val="003D7303"/>
    <w:rsid w:val="003E53E7"/>
    <w:rsid w:val="00400579"/>
    <w:rsid w:val="0040690E"/>
    <w:rsid w:val="0040795A"/>
    <w:rsid w:val="00407FD9"/>
    <w:rsid w:val="00411ACD"/>
    <w:rsid w:val="00421B4C"/>
    <w:rsid w:val="004435EB"/>
    <w:rsid w:val="00445911"/>
    <w:rsid w:val="00445DB2"/>
    <w:rsid w:val="004475ED"/>
    <w:rsid w:val="00452F39"/>
    <w:rsid w:val="004567FA"/>
    <w:rsid w:val="0046256F"/>
    <w:rsid w:val="00464AA0"/>
    <w:rsid w:val="00493360"/>
    <w:rsid w:val="004A17AB"/>
    <w:rsid w:val="004B73A7"/>
    <w:rsid w:val="004C25F3"/>
    <w:rsid w:val="004C72DF"/>
    <w:rsid w:val="004D2DF0"/>
    <w:rsid w:val="004D3E3E"/>
    <w:rsid w:val="004D470C"/>
    <w:rsid w:val="004E4903"/>
    <w:rsid w:val="005001D3"/>
    <w:rsid w:val="00534E31"/>
    <w:rsid w:val="005366C1"/>
    <w:rsid w:val="005604B8"/>
    <w:rsid w:val="0056531A"/>
    <w:rsid w:val="00581970"/>
    <w:rsid w:val="005A517A"/>
    <w:rsid w:val="00612F7A"/>
    <w:rsid w:val="00613F0E"/>
    <w:rsid w:val="00635160"/>
    <w:rsid w:val="00637865"/>
    <w:rsid w:val="006561D2"/>
    <w:rsid w:val="00660603"/>
    <w:rsid w:val="006A2BEB"/>
    <w:rsid w:val="006A3DD1"/>
    <w:rsid w:val="006C33D5"/>
    <w:rsid w:val="006C3FB6"/>
    <w:rsid w:val="006E4CA2"/>
    <w:rsid w:val="00725D20"/>
    <w:rsid w:val="00764056"/>
    <w:rsid w:val="0076576E"/>
    <w:rsid w:val="007736DB"/>
    <w:rsid w:val="00796277"/>
    <w:rsid w:val="007A3AA9"/>
    <w:rsid w:val="007C331D"/>
    <w:rsid w:val="007D0554"/>
    <w:rsid w:val="007D1453"/>
    <w:rsid w:val="00803D76"/>
    <w:rsid w:val="0083357D"/>
    <w:rsid w:val="0085112B"/>
    <w:rsid w:val="008525CA"/>
    <w:rsid w:val="00862198"/>
    <w:rsid w:val="00865DEB"/>
    <w:rsid w:val="008B7BF2"/>
    <w:rsid w:val="008C68C3"/>
    <w:rsid w:val="008F6579"/>
    <w:rsid w:val="00900777"/>
    <w:rsid w:val="00933746"/>
    <w:rsid w:val="00936B57"/>
    <w:rsid w:val="00954751"/>
    <w:rsid w:val="00957B89"/>
    <w:rsid w:val="009742B4"/>
    <w:rsid w:val="00981A47"/>
    <w:rsid w:val="0098284F"/>
    <w:rsid w:val="00994E07"/>
    <w:rsid w:val="009B37FA"/>
    <w:rsid w:val="009C125C"/>
    <w:rsid w:val="009E59EC"/>
    <w:rsid w:val="009F5411"/>
    <w:rsid w:val="009F591D"/>
    <w:rsid w:val="00A011C2"/>
    <w:rsid w:val="00A161E7"/>
    <w:rsid w:val="00A33F03"/>
    <w:rsid w:val="00A61F37"/>
    <w:rsid w:val="00A71199"/>
    <w:rsid w:val="00A77209"/>
    <w:rsid w:val="00AA3D23"/>
    <w:rsid w:val="00AA4814"/>
    <w:rsid w:val="00AA6F4A"/>
    <w:rsid w:val="00AB21D7"/>
    <w:rsid w:val="00AE0F2D"/>
    <w:rsid w:val="00AE18C8"/>
    <w:rsid w:val="00AF484F"/>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E6A35"/>
    <w:rsid w:val="00BF4952"/>
    <w:rsid w:val="00C15F13"/>
    <w:rsid w:val="00C516B7"/>
    <w:rsid w:val="00C73F05"/>
    <w:rsid w:val="00C754F2"/>
    <w:rsid w:val="00C75F2F"/>
    <w:rsid w:val="00C81062"/>
    <w:rsid w:val="00C9242D"/>
    <w:rsid w:val="00CA40D4"/>
    <w:rsid w:val="00CC0A5D"/>
    <w:rsid w:val="00CD3925"/>
    <w:rsid w:val="00CE0845"/>
    <w:rsid w:val="00CF450E"/>
    <w:rsid w:val="00D10A8A"/>
    <w:rsid w:val="00D17B0F"/>
    <w:rsid w:val="00D20A33"/>
    <w:rsid w:val="00D25D8C"/>
    <w:rsid w:val="00D37C20"/>
    <w:rsid w:val="00D73349"/>
    <w:rsid w:val="00D73421"/>
    <w:rsid w:val="00D75B91"/>
    <w:rsid w:val="00D83B75"/>
    <w:rsid w:val="00DB1822"/>
    <w:rsid w:val="00DB5AB7"/>
    <w:rsid w:val="00DB68C3"/>
    <w:rsid w:val="00DC09E4"/>
    <w:rsid w:val="00DF2A04"/>
    <w:rsid w:val="00E031C2"/>
    <w:rsid w:val="00E13E57"/>
    <w:rsid w:val="00E54582"/>
    <w:rsid w:val="00E5780D"/>
    <w:rsid w:val="00E57D5D"/>
    <w:rsid w:val="00E77A8B"/>
    <w:rsid w:val="00E87F43"/>
    <w:rsid w:val="00EC45D2"/>
    <w:rsid w:val="00ED01F2"/>
    <w:rsid w:val="00F03676"/>
    <w:rsid w:val="00F12B3C"/>
    <w:rsid w:val="00F228D3"/>
    <w:rsid w:val="00F2324C"/>
    <w:rsid w:val="00F332F9"/>
    <w:rsid w:val="00F35B7D"/>
    <w:rsid w:val="00F47F2F"/>
    <w:rsid w:val="00F503FD"/>
    <w:rsid w:val="00F53751"/>
    <w:rsid w:val="00F9550A"/>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814</Words>
  <Characters>4478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Manuel d’utilisation</dc:subject>
  <dc:creator>Roberjot Aloïs, Bodin Mathis, Caron Maxence, Namani Samuel</dc:creator>
  <cp:keywords/>
  <dc:description/>
  <cp:lastModifiedBy>CARON MAXENCE p2205924</cp:lastModifiedBy>
  <cp:revision>15</cp:revision>
  <dcterms:created xsi:type="dcterms:W3CDTF">2024-03-12T16:18:00Z</dcterms:created>
  <dcterms:modified xsi:type="dcterms:W3CDTF">2024-03-21T09:59:00Z</dcterms:modified>
</cp:coreProperties>
</file>