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5940" w:rsidRPr="005D37AD" w:rsidRDefault="00960654" w:rsidP="00960654">
      <w:pPr>
        <w:jc w:val="center"/>
        <w:rPr>
          <w:rFonts w:ascii="Arial" w:hAnsi="Arial" w:cs="Arial"/>
          <w:sz w:val="48"/>
          <w:szCs w:val="48"/>
        </w:rPr>
      </w:pPr>
      <w:r w:rsidRPr="005D37AD">
        <w:rPr>
          <w:rFonts w:ascii="Arial" w:hAnsi="Arial" w:cs="Arial"/>
          <w:sz w:val="48"/>
          <w:szCs w:val="48"/>
        </w:rPr>
        <w:t>Maths Mastery</w:t>
      </w:r>
    </w:p>
    <w:p w:rsidR="005D37AD" w:rsidRDefault="005D37AD" w:rsidP="00960654">
      <w:pPr>
        <w:jc w:val="center"/>
        <w:rPr>
          <w:rFonts w:ascii="Arial" w:hAnsi="Arial" w:cs="Arial"/>
          <w:sz w:val="28"/>
          <w:szCs w:val="28"/>
        </w:rPr>
      </w:pPr>
      <w:r w:rsidRPr="005D37AD">
        <w:rPr>
          <w:rFonts w:ascii="Arial" w:hAnsi="Arial" w:cs="Arial"/>
          <w:sz w:val="28"/>
          <w:szCs w:val="28"/>
        </w:rPr>
        <w:t>Online Prospectus</w:t>
      </w:r>
    </w:p>
    <w:p w:rsidR="005D37AD" w:rsidRDefault="005D37AD" w:rsidP="00960654">
      <w:pPr>
        <w:jc w:val="center"/>
        <w:rPr>
          <w:rFonts w:ascii="Arial" w:hAnsi="Arial" w:cs="Arial"/>
        </w:rPr>
      </w:pPr>
    </w:p>
    <w:p w:rsidR="008964CA" w:rsidRPr="00DD4AC5" w:rsidRDefault="008964CA" w:rsidP="00960654">
      <w:pPr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960654" w:rsidRPr="00DD4AC5" w:rsidTr="008A113F">
        <w:tc>
          <w:tcPr>
            <w:tcW w:w="2122" w:type="dxa"/>
          </w:tcPr>
          <w:p w:rsidR="00960654" w:rsidRPr="00DD4AC5" w:rsidRDefault="00747AEC" w:rsidP="008A11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4A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14400" cy="914400"/>
                  <wp:effectExtent l="0" t="0" r="0" b="0"/>
                  <wp:docPr id="79230552" name="Graphic 4" descr="Clipboard Mixed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30552" name="Graphic 79230552" descr="Clipboard Mixed outlin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:rsidR="00960654" w:rsidRPr="00DD4AC5" w:rsidRDefault="00960654" w:rsidP="00960654">
            <w:pPr>
              <w:rPr>
                <w:rFonts w:ascii="Arial" w:hAnsi="Arial" w:cs="Arial"/>
                <w:sz w:val="24"/>
                <w:szCs w:val="24"/>
              </w:rPr>
            </w:pPr>
            <w:r w:rsidRPr="00DD4AC5">
              <w:rPr>
                <w:rFonts w:ascii="Arial" w:hAnsi="Arial" w:cs="Arial"/>
                <w:sz w:val="24"/>
                <w:szCs w:val="24"/>
              </w:rPr>
              <w:t xml:space="preserve">Short test to find areas that need the most improvement. </w:t>
            </w:r>
          </w:p>
          <w:p w:rsidR="00960654" w:rsidRPr="00DD4AC5" w:rsidRDefault="00960654" w:rsidP="00960654">
            <w:pPr>
              <w:rPr>
                <w:rFonts w:ascii="Arial" w:hAnsi="Arial" w:cs="Arial"/>
                <w:sz w:val="24"/>
                <w:szCs w:val="24"/>
              </w:rPr>
            </w:pPr>
            <w:r w:rsidRPr="00DD4AC5">
              <w:rPr>
                <w:rFonts w:ascii="Arial" w:hAnsi="Arial" w:cs="Arial"/>
                <w:sz w:val="24"/>
                <w:szCs w:val="24"/>
              </w:rPr>
              <w:t>The short test will comprise of core principles in mathematics (fractions, percentages, compound area, trigonometry etc)</w:t>
            </w:r>
          </w:p>
        </w:tc>
      </w:tr>
      <w:tr w:rsidR="00960654" w:rsidRPr="00DD4AC5" w:rsidTr="008A113F">
        <w:tc>
          <w:tcPr>
            <w:tcW w:w="2122" w:type="dxa"/>
          </w:tcPr>
          <w:p w:rsidR="00960654" w:rsidRPr="00DD4AC5" w:rsidRDefault="00A63812" w:rsidP="008A11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4A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14400" cy="914400"/>
                  <wp:effectExtent l="0" t="0" r="0" b="0"/>
                  <wp:docPr id="2028709816" name="Graphic 7" descr="Classroom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8709816" name="Graphic 2028709816" descr="Classroom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:rsidR="00960654" w:rsidRPr="00DD4AC5" w:rsidRDefault="00640EB8" w:rsidP="00960654">
            <w:pPr>
              <w:rPr>
                <w:rFonts w:ascii="Arial" w:hAnsi="Arial" w:cs="Arial"/>
                <w:sz w:val="24"/>
                <w:szCs w:val="24"/>
              </w:rPr>
            </w:pPr>
            <w:r w:rsidRPr="00DD4AC5">
              <w:rPr>
                <w:rFonts w:ascii="Arial" w:hAnsi="Arial" w:cs="Arial"/>
                <w:sz w:val="24"/>
                <w:szCs w:val="24"/>
              </w:rPr>
              <w:t>Begin teaching topics starting from most important principles, building knowledge upwards. Constant exposure to exam questions to prepare student mentally for real exams.</w:t>
            </w:r>
          </w:p>
        </w:tc>
      </w:tr>
      <w:tr w:rsidR="00960654" w:rsidRPr="00DD4AC5" w:rsidTr="008A113F">
        <w:tc>
          <w:tcPr>
            <w:tcW w:w="2122" w:type="dxa"/>
          </w:tcPr>
          <w:p w:rsidR="00960654" w:rsidRPr="00DD4AC5" w:rsidRDefault="00A63812" w:rsidP="008A11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4A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14400" cy="914400"/>
                  <wp:effectExtent l="0" t="0" r="0" b="0"/>
                  <wp:docPr id="94903133" name="Graphic 8" descr="Lights O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03133" name="Graphic 94903133" descr="Lights On outlin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:rsidR="00960654" w:rsidRPr="00DD4AC5" w:rsidRDefault="00991E2A" w:rsidP="00960654">
            <w:pPr>
              <w:rPr>
                <w:rFonts w:ascii="Arial" w:hAnsi="Arial" w:cs="Arial"/>
                <w:sz w:val="24"/>
                <w:szCs w:val="24"/>
              </w:rPr>
            </w:pPr>
            <w:r w:rsidRPr="00DD4AC5">
              <w:rPr>
                <w:rFonts w:ascii="Arial" w:hAnsi="Arial" w:cs="Arial"/>
                <w:sz w:val="24"/>
                <w:szCs w:val="24"/>
              </w:rPr>
              <w:t xml:space="preserve">Once enough core topics have been completed, students are </w:t>
            </w:r>
            <w:r w:rsidR="001640F0" w:rsidRPr="00DD4AC5">
              <w:rPr>
                <w:rFonts w:ascii="Arial" w:hAnsi="Arial" w:cs="Arial"/>
                <w:sz w:val="24"/>
                <w:szCs w:val="24"/>
              </w:rPr>
              <w:t>taught how to effectively study mathematics independently – they will learn exam technique and how to self-mark questions according to examiner mark schemes.</w:t>
            </w:r>
          </w:p>
        </w:tc>
      </w:tr>
      <w:tr w:rsidR="002A51AB" w:rsidRPr="00DD4AC5" w:rsidTr="008A113F">
        <w:tc>
          <w:tcPr>
            <w:tcW w:w="2122" w:type="dxa"/>
          </w:tcPr>
          <w:p w:rsidR="002A51AB" w:rsidRPr="00DD4AC5" w:rsidRDefault="00A63812" w:rsidP="008A11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D4AC5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914400" cy="914400"/>
                  <wp:effectExtent l="0" t="0" r="0" b="0"/>
                  <wp:docPr id="1094601228" name="Graphic 9" descr="Scroll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601228" name="Graphic 1094601228" descr="Scroll outlin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94" w:type="dxa"/>
          </w:tcPr>
          <w:p w:rsidR="002A51AB" w:rsidRPr="00DD4AC5" w:rsidRDefault="00091979" w:rsidP="00960654">
            <w:pPr>
              <w:rPr>
                <w:rFonts w:ascii="Arial" w:hAnsi="Arial" w:cs="Arial"/>
                <w:sz w:val="24"/>
                <w:szCs w:val="24"/>
              </w:rPr>
            </w:pPr>
            <w:r w:rsidRPr="00DD4AC5">
              <w:rPr>
                <w:rFonts w:ascii="Arial" w:hAnsi="Arial" w:cs="Arial"/>
                <w:sz w:val="24"/>
                <w:szCs w:val="24"/>
              </w:rPr>
              <w:t xml:space="preserve">Students are now able to complete past exam papers and mark it themselves. </w:t>
            </w:r>
            <w:r w:rsidR="00A11E43" w:rsidRPr="00DD4AC5">
              <w:rPr>
                <w:rFonts w:ascii="Arial" w:hAnsi="Arial" w:cs="Arial"/>
                <w:sz w:val="24"/>
                <w:szCs w:val="24"/>
              </w:rPr>
              <w:t>The s</w:t>
            </w:r>
            <w:r w:rsidRPr="00DD4AC5">
              <w:rPr>
                <w:rFonts w:ascii="Arial" w:hAnsi="Arial" w:cs="Arial"/>
                <w:sz w:val="24"/>
                <w:szCs w:val="24"/>
              </w:rPr>
              <w:t>tudent has achieved academic independence – they can study by themselves very effectively with the best method – practice, practice, practice!</w:t>
            </w:r>
          </w:p>
        </w:tc>
      </w:tr>
    </w:tbl>
    <w:p w:rsidR="00960654" w:rsidRDefault="00960654" w:rsidP="00960654"/>
    <w:sectPr w:rsidR="00960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E44B7"/>
    <w:multiLevelType w:val="hybridMultilevel"/>
    <w:tmpl w:val="0BCE4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16872"/>
    <w:multiLevelType w:val="hybridMultilevel"/>
    <w:tmpl w:val="1A98BA92"/>
    <w:lvl w:ilvl="0" w:tplc="3F3C5D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106550">
    <w:abstractNumId w:val="0"/>
  </w:num>
  <w:num w:numId="2" w16cid:durableId="107892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654"/>
    <w:rsid w:val="00091979"/>
    <w:rsid w:val="00135940"/>
    <w:rsid w:val="001640F0"/>
    <w:rsid w:val="002A51AB"/>
    <w:rsid w:val="003F3FC4"/>
    <w:rsid w:val="005D37AD"/>
    <w:rsid w:val="00640EB8"/>
    <w:rsid w:val="00747AEC"/>
    <w:rsid w:val="008964CA"/>
    <w:rsid w:val="008A113F"/>
    <w:rsid w:val="00960654"/>
    <w:rsid w:val="00991E2A"/>
    <w:rsid w:val="00A11E43"/>
    <w:rsid w:val="00A63812"/>
    <w:rsid w:val="00DD4AC5"/>
    <w:rsid w:val="00E0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9871"/>
  <w15:chartTrackingRefBased/>
  <w15:docId w15:val="{E663062C-389C-42A5-A6FC-C369E80F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0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Ayub</dc:creator>
  <cp:keywords/>
  <dc:description/>
  <cp:lastModifiedBy>A Ayub</cp:lastModifiedBy>
  <cp:revision>13</cp:revision>
  <dcterms:created xsi:type="dcterms:W3CDTF">2023-07-14T16:23:00Z</dcterms:created>
  <dcterms:modified xsi:type="dcterms:W3CDTF">2023-07-14T20:03:00Z</dcterms:modified>
</cp:coreProperties>
</file>