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96702df9df6543d4" /><Relationship Type="http://schemas.openxmlformats.org/package/2006/relationships/metadata/core-properties" Target="package/services/metadata/core-properties/70023e1d93a548d29cda68809db9eee3.psmdcp" Id="R8ac8c189333c43de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5896170E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b/>
          <w:i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b/>
          <w:i/>
          <w:color w:val="auto"/>
          <w:spacing w:val="0"/>
          <w:position w:val="0"/>
          <w:sz w:val="40"/>
          <w:shd w:val="clear" w:fill="auto"/>
        </w:rPr>
        <w:t xml:space="preserve">CURRICULUM VITAE</w:t>
      </w:r>
    </w:p>
    <w:p xmlns:wp14="http://schemas.microsoft.com/office/word/2010/wordml" w14:paraId="672A6659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b/>
          <w:i/>
          <w:color w:val="auto"/>
          <w:spacing w:val="0"/>
          <w:position w:val="0"/>
          <w:sz w:val="40"/>
          <w:shd w:val="clear" w:fill="auto"/>
        </w:rPr>
      </w:pPr>
    </w:p>
    <w:p xmlns:wp14="http://schemas.microsoft.com/office/word/2010/wordml" w14:paraId="0A37501D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DAB6C7B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tbl>
      <w:tblPr>
        <w:bidiVisual w:val="true"/>
      </w:tblPr>
      <w:tblGrid>
        <w:gridCol w:w="8644"/>
      </w:tblGrid>
      <w:tr xmlns:wp14="http://schemas.microsoft.com/office/word/2010/wordml" w14:paraId="3D5960C9" wp14:textId="77777777">
        <w:trPr>
          <w:trHeight w:val="480" w:hRule="auto"/>
          <w:jc w:val="left"/>
        </w:trPr>
        <w:tc>
          <w:tcPr>
            <w:tcW w:w="8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 w14:paraId="7785DECB" wp14:textId="77777777">
            <w:pPr>
              <w:tabs>
                <w:tab w:val="left" w:leader="none" w:pos="385"/>
              </w:tabs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Bell MT" w:hAnsi="Bell MT" w:eastAsia="Bell MT" w:cs="Bell MT"/>
                <w:b/>
                <w:i/>
                <w:color w:val="auto"/>
                <w:spacing w:val="0"/>
                <w:position w:val="0"/>
                <w:sz w:val="36"/>
                <w:shd w:val="clear" w:fill="auto"/>
              </w:rPr>
              <w:t xml:space="preserve">MATHEUS SIQUEIRA PIRES APARECIDO</w:t>
            </w:r>
          </w:p>
        </w:tc>
      </w:tr>
    </w:tbl>
    <w:p xmlns:wp14="http://schemas.microsoft.com/office/word/2010/wordml" w14:paraId="02EB378F" wp14:textId="77777777">
      <w:pPr>
        <w:spacing w:before="0" w:after="0" w:line="240"/>
        <w:ind w:left="0" w:right="0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6D21F76E" wp14:textId="77777777">
      <w:pPr>
        <w:spacing w:before="0" w:after="0" w:line="240"/>
        <w:ind w:left="0" w:right="0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Brasileiro</w:t>
      </w:r>
    </w:p>
    <w:p xmlns:wp14="http://schemas.microsoft.com/office/word/2010/wordml" w14:paraId="4AE66828" wp14:textId="77777777">
      <w:pPr>
        <w:spacing w:before="0" w:after="0" w:line="240"/>
        <w:ind w:left="0" w:right="0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19 anos</w:t>
      </w:r>
    </w:p>
    <w:p xmlns:wp14="http://schemas.microsoft.com/office/word/2010/wordml" w14:paraId="0B6A21AB" wp14:textId="77777777">
      <w:pPr>
        <w:spacing w:before="0" w:after="0" w:line="240"/>
        <w:ind w:left="0" w:right="0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Solteiro</w:t>
      </w:r>
    </w:p>
    <w:p xmlns:wp14="http://schemas.microsoft.com/office/word/2010/wordml" w:rsidP="61723DE3" w14:paraId="0EAF131C" wp14:textId="3CE2082D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61723DE3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End.: R</w:t>
      </w:r>
      <w:r w:rsidRPr="61723DE3" w:rsidR="61723DE3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ua Corifeu de </w:t>
      </w:r>
      <w:r w:rsidRPr="61723DE3" w:rsidR="61723DE3">
        <w:rPr>
          <w:rFonts w:ascii="Times New Roman" w:hAnsi="Times New Roman" w:eastAsia="Times New Roman" w:cs="Times New Roman"/>
          <w:color w:val="auto"/>
          <w:sz w:val="28"/>
          <w:szCs w:val="28"/>
        </w:rPr>
        <w:t>Azevedo</w:t>
      </w:r>
      <w:r w:rsidRPr="61723DE3" w:rsidR="61723DE3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Marques, nº119, Jardim das Indústrias</w:t>
      </w:r>
    </w:p>
    <w:p xmlns:wp14="http://schemas.microsoft.com/office/word/2010/wordml" w:rsidP="61723DE3" w14:paraId="0AA57240" wp14:textId="2165A539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61723DE3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Tel.</w:t>
      </w:r>
      <w:r w:rsidRPr="61723DE3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: (</w:t>
      </w:r>
      <w:r w:rsidRPr="61723DE3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24) 9 9847-9650</w:t>
      </w:r>
    </w:p>
    <w:p xmlns:wp14="http://schemas.microsoft.com/office/word/2010/wordml" w14:paraId="7B8FC094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E-mail.: matheus.spa140@gmail.com</w:t>
      </w:r>
    </w:p>
    <w:p xmlns:wp14="http://schemas.microsoft.com/office/word/2010/wordml" w14:paraId="6A05A809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5A39BBE3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tbl>
      <w:tblPr>
        <w:bidiVisual w:val="true"/>
      </w:tblPr>
      <w:tblGrid>
        <w:gridCol w:w="8644"/>
      </w:tblGrid>
      <w:tr xmlns:wp14="http://schemas.microsoft.com/office/word/2010/wordml" w14:paraId="1F0D0DAC" wp14:textId="77777777">
        <w:trPr>
          <w:trHeight w:val="400" w:hRule="auto"/>
          <w:jc w:val="left"/>
        </w:trPr>
        <w:tc>
          <w:tcPr>
            <w:tcW w:w="8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 w14:paraId="5EF750FB" wp14:textId="77777777">
            <w:pPr>
              <w:spacing w:before="0" w:after="0" w:line="240"/>
              <w:ind w:left="18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Bell MT" w:hAnsi="Bell MT" w:eastAsia="Bell MT" w:cs="Bell MT"/>
                <w:b/>
                <w:i/>
                <w:color w:val="auto"/>
                <w:spacing w:val="0"/>
                <w:position w:val="0"/>
                <w:sz w:val="36"/>
                <w:shd w:val="clear" w:fill="auto"/>
              </w:rPr>
              <w:t xml:space="preserve">FORMAÇÃO ACADÊMICA</w:t>
            </w:r>
          </w:p>
        </w:tc>
      </w:tr>
    </w:tbl>
    <w:p xmlns:wp14="http://schemas.microsoft.com/office/word/2010/wordml" w14:paraId="41C8F396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:rsidP="0D6E39CE" w14:paraId="0647F4AB" wp14:textId="5DCA5F80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  <w:r w:rsidRPr="0D6E39CE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Colégio</w:t>
      </w:r>
      <w:r w:rsidRPr="0D6E39CE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 Santa Ângela- Ensino </w:t>
      </w:r>
      <w:r w:rsidRPr="0D6E39CE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Fundamental (</w:t>
      </w:r>
      <w:r w:rsidRPr="0D6E39CE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Completo</w:t>
      </w:r>
      <w:r w:rsidRPr="0D6E39CE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)</w:t>
      </w:r>
    </w:p>
    <w:p xmlns:wp14="http://schemas.microsoft.com/office/word/2010/wordml" w14:paraId="72A3D3EC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66958010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Colégio Estadual Antonina Ramos Freire -</w:t>
      </w:r>
    </w:p>
    <w:p xmlns:wp14="http://schemas.microsoft.com/office/word/2010/wordml" w14:paraId="3760FF1C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(Ênfase em Empreendedorismo e Técnico em Administração ) </w:t>
      </w:r>
    </w:p>
    <w:p xmlns:wp14="http://schemas.microsoft.com/office/word/2010/wordml" w14:paraId="1D287A7C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Ensino Médio (Completo)</w:t>
      </w:r>
    </w:p>
    <w:p xmlns:wp14="http://schemas.microsoft.com/office/word/2010/wordml" w14:paraId="0D0B940D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:rsidP="0D6E39CE" w14:paraId="02AE0258" wp14:textId="349927AD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  <w:r w:rsidRPr="0D6E39CE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0D6E39CE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Unicesumar</w:t>
      </w:r>
      <w:r w:rsidRPr="0D6E39CE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- Engenharia de </w:t>
      </w:r>
      <w:r w:rsidRPr="0D6E39CE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Software (</w:t>
      </w:r>
      <w:r w:rsidRPr="0D6E39CE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2ª período</w:t>
      </w:r>
      <w:r w:rsidRPr="0D6E39CE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)      </w:t>
      </w:r>
    </w:p>
    <w:p xmlns:wp14="http://schemas.microsoft.com/office/word/2010/wordml" w14:paraId="29D6B04F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 </w:t>
      </w:r>
    </w:p>
    <w:tbl>
      <w:tblPr>
        <w:bidiVisual w:val="true"/>
      </w:tblPr>
      <w:tblGrid>
        <w:gridCol w:w="8644"/>
      </w:tblGrid>
      <w:tr xmlns:wp14="http://schemas.microsoft.com/office/word/2010/wordml" w14:paraId="2A320986" wp14:textId="77777777">
        <w:trPr>
          <w:trHeight w:val="400" w:hRule="auto"/>
          <w:jc w:val="left"/>
        </w:trPr>
        <w:tc>
          <w:tcPr>
            <w:tcW w:w="8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 w14:paraId="73E1F064" wp14:textId="77777777">
            <w:pPr>
              <w:spacing w:before="0" w:after="0" w:line="240"/>
              <w:ind w:left="18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Bell MT" w:hAnsi="Bell MT" w:eastAsia="Bell MT" w:cs="Bell MT"/>
                <w:b/>
                <w:i/>
                <w:color w:val="auto"/>
                <w:spacing w:val="0"/>
                <w:position w:val="0"/>
                <w:sz w:val="36"/>
                <w:shd w:val="clear" w:fill="auto"/>
              </w:rPr>
              <w:t xml:space="preserve">CURSOS PROFISSIONALIZANTES</w:t>
            </w:r>
          </w:p>
        </w:tc>
      </w:tr>
    </w:tbl>
    <w:p xmlns:wp14="http://schemas.microsoft.com/office/word/2010/wordml" w14:paraId="0E27B00A" wp14:textId="77777777">
      <w:pPr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20284656" wp14:textId="77777777">
      <w:pPr>
        <w:spacing w:before="0" w:after="0" w:line="240"/>
        <w:ind w:left="1068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Curso Intermediário de Informática (Word, Excel, PowerPoint e Digitação) - BYTE PLUS</w:t>
      </w:r>
    </w:p>
    <w:p xmlns:wp14="http://schemas.microsoft.com/office/word/2010/wordml" w14:paraId="60061E4C" wp14:textId="77777777">
      <w:pPr>
        <w:spacing w:before="0" w:after="0" w:line="240"/>
        <w:ind w:left="1068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:rsidP="61723DE3" w14:paraId="50F871B3" wp14:textId="38BA15BD">
      <w:pPr>
        <w:spacing w:before="0" w:after="0" w:line="240" w:lineRule="auto"/>
        <w:ind w:left="1068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  <w:r w:rsidRPr="61723DE3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Curso de Inglês intermediário </w:t>
      </w:r>
      <w:r w:rsidRPr="61723DE3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61723DE3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 Oxf</w:t>
      </w:r>
      <w:r w:rsidRPr="61723DE3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ord </w:t>
      </w:r>
      <w:r w:rsidRPr="61723DE3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Langu</w:t>
      </w:r>
      <w:r w:rsidRPr="61723DE3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ages</w:t>
      </w:r>
      <w:r w:rsidRPr="61723DE3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 (Oxford)</w:t>
      </w:r>
    </w:p>
    <w:p w:rsidR="61723DE3" w:rsidP="61723DE3" w:rsidRDefault="61723DE3" w14:paraId="41E273D1" w14:textId="7DCAC2F8">
      <w:pPr>
        <w:pStyle w:val="Normal"/>
        <w:spacing w:before="0" w:after="0" w:line="240" w:lineRule="auto"/>
        <w:ind w:left="1068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</w:p>
    <w:p w:rsidR="61723DE3" w:rsidP="61723DE3" w:rsidRDefault="61723DE3" w14:paraId="7C4421DE" w14:textId="30683952">
      <w:pPr>
        <w:pStyle w:val="Normal"/>
        <w:spacing w:before="0" w:after="0" w:line="240" w:lineRule="auto"/>
        <w:ind w:left="1068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61723DE3" w:rsidR="61723DE3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Curso de fundamentos de HTML5, CSS3 e JavaScript – CursoemVideo</w:t>
      </w:r>
    </w:p>
    <w:p w:rsidR="61723DE3" w:rsidP="61723DE3" w:rsidRDefault="61723DE3" w14:paraId="5D608886" w14:textId="5CA409C3">
      <w:pPr>
        <w:pStyle w:val="Normal"/>
        <w:spacing w:before="0" w:after="0" w:line="240" w:lineRule="auto"/>
        <w:ind w:left="1068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</w:p>
    <w:p w:rsidR="61723DE3" w:rsidP="61723DE3" w:rsidRDefault="61723DE3" w14:paraId="16BB3CBB" w14:textId="6ACE463D">
      <w:pPr>
        <w:pStyle w:val="Normal"/>
        <w:spacing w:before="0" w:after="0" w:line="240" w:lineRule="auto"/>
        <w:ind w:left="1068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61723DE3" w:rsidR="61723DE3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Curso técnico de Administração ênfase em empreendedorismo</w:t>
      </w:r>
    </w:p>
    <w:p w:rsidR="61723DE3" w:rsidP="61723DE3" w:rsidRDefault="61723DE3" w14:paraId="5EF0FBEE" w14:textId="5C83FDAF">
      <w:pPr>
        <w:pStyle w:val="Normal"/>
        <w:spacing w:before="0" w:after="0" w:line="240" w:lineRule="auto"/>
        <w:ind w:left="1068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</w:p>
    <w:p xmlns:wp14="http://schemas.microsoft.com/office/word/2010/wordml" w14:paraId="44EAFD9C" wp14:textId="77777777">
      <w:pPr>
        <w:spacing w:before="0" w:after="0" w:line="240"/>
        <w:ind w:left="1068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</w:p>
    <w:tbl>
      <w:tblPr>
        <w:bidiVisual w:val="true"/>
      </w:tblPr>
      <w:tblGrid>
        <w:gridCol w:w="8644"/>
      </w:tblGrid>
      <w:tr xmlns:wp14="http://schemas.microsoft.com/office/word/2010/wordml" w14:paraId="31011C33" wp14:textId="77777777">
        <w:trPr>
          <w:trHeight w:val="400" w:hRule="auto"/>
          <w:jc w:val="left"/>
        </w:trPr>
        <w:tc>
          <w:tcPr>
            <w:tcW w:w="8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 w14:paraId="5F2F2F1E" wp14:textId="77777777">
            <w:pPr>
              <w:spacing w:before="0" w:after="0" w:line="240"/>
              <w:ind w:left="18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Bell MT" w:hAnsi="Bell MT" w:eastAsia="Bell MT" w:cs="Bell MT"/>
                <w:b/>
                <w:i/>
                <w:color w:val="auto"/>
                <w:spacing w:val="0"/>
                <w:position w:val="0"/>
                <w:sz w:val="36"/>
                <w:shd w:val="clear" w:fill="auto"/>
              </w:rPr>
              <w:t xml:space="preserve">EXPERIÊNCIA PROFISSIONAL</w:t>
            </w:r>
          </w:p>
        </w:tc>
      </w:tr>
    </w:tbl>
    <w:p xmlns:wp14="http://schemas.microsoft.com/office/word/2010/wordml" w14:paraId="4B94D5A5" wp14:textId="77777777">
      <w:pPr>
        <w:spacing w:before="0" w:after="0" w:line="240"/>
        <w:ind w:left="163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189BAA25" wp14:textId="77777777">
      <w:pPr>
        <w:numPr>
          <w:ilvl w:val="0"/>
          <w:numId w:val="21"/>
        </w:numPr>
        <w:spacing w:before="0" w:after="0" w:line="240"/>
        <w:ind w:left="1630" w:right="0" w:hanging="36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Repositor no Atacadão (45 dias)</w:t>
      </w:r>
    </w:p>
    <w:p xmlns:wp14="http://schemas.microsoft.com/office/word/2010/wordml" w14:paraId="55373811" wp14:textId="77777777">
      <w:pPr>
        <w:numPr>
          <w:ilvl w:val="0"/>
          <w:numId w:val="21"/>
        </w:numPr>
        <w:spacing w:before="0" w:after="0" w:line="240"/>
        <w:ind w:left="1630" w:right="0" w:hanging="36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Tecnoset Rio informática- (PCP)</w:t>
      </w:r>
    </w:p>
    <w:p xmlns:wp14="http://schemas.microsoft.com/office/word/2010/wordml" w14:paraId="510C577A" wp14:textId="77777777">
      <w:pPr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      </w:t>
      </w:r>
    </w:p>
    <w:p xmlns:wp14="http://schemas.microsoft.com/office/word/2010/wordml" w14:paraId="0476DE45" wp14:textId="77777777">
      <w:pPr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      </w:t>
      </w:r>
    </w:p>
    <w:tbl>
      <w:tblPr>
        <w:bidiVisual w:val="true"/>
      </w:tblPr>
      <w:tblGrid>
        <w:gridCol w:w="8644"/>
      </w:tblGrid>
      <w:tr xmlns:wp14="http://schemas.microsoft.com/office/word/2010/wordml" w14:paraId="6A706CC2" wp14:textId="77777777">
        <w:trPr>
          <w:trHeight w:val="400" w:hRule="auto"/>
          <w:jc w:val="left"/>
        </w:trPr>
        <w:tc>
          <w:tcPr>
            <w:tcW w:w="86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 w14:paraId="65C9F4D7" wp14:textId="77777777">
            <w:pPr>
              <w:spacing w:before="0" w:after="0" w:line="240"/>
              <w:ind w:left="18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Bell MT" w:hAnsi="Bell MT" w:eastAsia="Bell MT" w:cs="Bell MT"/>
                <w:b/>
                <w:i/>
                <w:color w:val="auto"/>
                <w:spacing w:val="0"/>
                <w:position w:val="0"/>
                <w:sz w:val="36"/>
                <w:shd w:val="clear" w:fill="auto"/>
              </w:rPr>
              <w:t xml:space="preserve">APTIDÕES E COMPETÊNCIAS SOCIAIS</w:t>
            </w:r>
          </w:p>
        </w:tc>
      </w:tr>
    </w:tbl>
    <w:p xmlns:wp14="http://schemas.microsoft.com/office/word/2010/wordml" w14:paraId="3DEEC669" wp14:textId="77777777">
      <w:pPr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1913FA0A" wp14:textId="77777777">
      <w:pPr>
        <w:numPr>
          <w:ilvl w:val="0"/>
          <w:numId w:val="27"/>
        </w:numPr>
        <w:spacing w:before="0" w:after="0" w:line="240"/>
        <w:ind w:left="1788" w:right="0" w:hanging="36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Interesse em aprender</w:t>
      </w:r>
    </w:p>
    <w:p xmlns:wp14="http://schemas.microsoft.com/office/word/2010/wordml" w14:paraId="2D279E79" wp14:textId="77777777">
      <w:pPr>
        <w:numPr>
          <w:ilvl w:val="0"/>
          <w:numId w:val="27"/>
        </w:numPr>
        <w:spacing w:before="0" w:after="0" w:line="240"/>
        <w:ind w:left="1788" w:right="0" w:hanging="36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Excelente Relação Interpessoal</w:t>
      </w:r>
    </w:p>
    <w:p xmlns:wp14="http://schemas.microsoft.com/office/word/2010/wordml" w14:paraId="64542F88" wp14:textId="77777777">
      <w:pPr>
        <w:numPr>
          <w:ilvl w:val="0"/>
          <w:numId w:val="27"/>
        </w:numPr>
        <w:spacing w:before="0" w:after="0" w:line="240"/>
        <w:ind w:left="1788" w:right="0" w:hanging="36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Comunicativo</w:t>
      </w:r>
    </w:p>
    <w:p xmlns:wp14="http://schemas.microsoft.com/office/word/2010/wordml" w14:paraId="58DFF6AF" wp14:textId="77777777">
      <w:pPr>
        <w:numPr>
          <w:ilvl w:val="0"/>
          <w:numId w:val="27"/>
        </w:numPr>
        <w:spacing w:before="0" w:after="0" w:line="240"/>
        <w:ind w:left="1788" w:right="0" w:hanging="36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Flexibilidade</w:t>
      </w:r>
    </w:p>
    <w:p xmlns:wp14="http://schemas.microsoft.com/office/word/2010/wordml" w14:paraId="33C9F3F0" wp14:textId="77777777">
      <w:pPr>
        <w:numPr>
          <w:ilvl w:val="0"/>
          <w:numId w:val="27"/>
        </w:numPr>
        <w:spacing w:before="0" w:after="0" w:line="240"/>
        <w:ind w:left="1788" w:right="0" w:hanging="36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Trabalho em Equipe</w:t>
      </w:r>
    </w:p>
    <w:p xmlns:wp14="http://schemas.microsoft.com/office/word/2010/wordml" w:rsidP="61723DE3" w14:paraId="56E8B14A" wp14:textId="77777777">
      <w:pPr>
        <w:numPr>
          <w:ilvl w:val="0"/>
          <w:numId w:val="27"/>
        </w:numPr>
        <w:spacing w:before="0" w:after="0" w:line="240" w:lineRule="auto"/>
        <w:ind w:left="1788" w:right="0" w:hanging="36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  <w:r w:rsidRPr="61723DE3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Manutenção de computadores e redes</w:t>
      </w:r>
    </w:p>
    <w:sectPr>
      <w:pgMar w:top="1440" w:right="1440" w:bottom="1440" w:left="1440"/>
      <w:pgSz w:w="12240" w:h="15840" w:orient="portrait"/>
      <w:cols w:num="1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  <w:nsid w:val="c175445"/>
  </w:abstractNum>
  <w:abstractNum w:abstractNumId="6">
    <w:lvl w:ilvl="0">
      <w:start w:val="1"/>
      <w:numFmt w:val="bullet"/>
      <w:lvlText w:val="•"/>
    </w:lvl>
    <w:nsid w:val="7701b8e6"/>
  </w:abstractNum>
  <w:num w:numId="21">
    <w:abstractNumId w:val="6"/>
  </w:num>
  <w:num w:numId="27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0D6E39CE"/>
    <w:rsid w:val="0D6E39CE"/>
    <w:rsid w:val="61723DE3"/>
  </w:rsids>
  <w14:docId w14:val="0C17605C"/>
  <w15:docId w15:val="{9DCD4389-D715-4086-809C-AD288BAD45F7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settings.xml" Id="Re50d742982294bed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