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5984832" w:displacedByCustomXml="next"/>
    <w:bookmarkEnd w:id="0" w:displacedByCustomXml="next"/>
    <w:sdt>
      <w:sdtPr>
        <w:rPr>
          <w:rFonts w:cstheme="minorHAnsi"/>
        </w:rPr>
        <w:id w:val="302892916"/>
        <w:docPartObj>
          <w:docPartGallery w:val="Cover Pages"/>
          <w:docPartUnique/>
        </w:docPartObj>
      </w:sdtPr>
      <w:sdtEndPr/>
      <w:sdtContent>
        <w:p w14:paraId="34A5F868" w14:textId="6A190466" w:rsidR="001E1B79" w:rsidRPr="006E3059" w:rsidRDefault="006F665B" w:rsidP="001E1B79">
          <w:pPr>
            <w:rPr>
              <w:rFonts w:cstheme="minorHAnsi"/>
            </w:rPr>
          </w:pPr>
          <w:r w:rsidRPr="006E3059">
            <w:rPr>
              <w:rFonts w:cstheme="minorHAnsi"/>
              <w:noProof/>
            </w:rPr>
            <mc:AlternateContent>
              <mc:Choice Requires="wps">
                <w:drawing>
                  <wp:anchor distT="0" distB="0" distL="114300" distR="114300" simplePos="0" relativeHeight="251658240" behindDoc="0" locked="0" layoutInCell="1" allowOverlap="1" wp14:anchorId="0F5FDA5E" wp14:editId="042CE4D8">
                    <wp:simplePos x="0" y="0"/>
                    <wp:positionH relativeFrom="margin">
                      <wp:align>right</wp:align>
                    </wp:positionH>
                    <wp:positionV relativeFrom="page">
                      <wp:posOffset>243068</wp:posOffset>
                    </wp:positionV>
                    <wp:extent cx="800189" cy="987425"/>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0189"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EndPr/>
                                <w:sdtContent>
                                  <w:p w14:paraId="026DC2FE" w14:textId="7C7E2757" w:rsidR="001E1B79" w:rsidRDefault="001E1B79" w:rsidP="001E1B79">
                                    <w:pPr>
                                      <w:pStyle w:val="Sansinterligne"/>
                                      <w:jc w:val="right"/>
                                      <w:rPr>
                                        <w:color w:val="FFFFFF" w:themeColor="background1"/>
                                        <w:sz w:val="24"/>
                                        <w:szCs w:val="24"/>
                                      </w:rPr>
                                    </w:pPr>
                                    <w:r>
                                      <w:rPr>
                                        <w:color w:val="FFFFFF" w:themeColor="background1"/>
                                        <w:sz w:val="24"/>
                                        <w:szCs w:val="24"/>
                                      </w:rPr>
                                      <w:t>2021</w:t>
                                    </w:r>
                                    <w:r w:rsidR="006F665B">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0F5FDA5E" id="Rectangle 132" o:spid="_x0000_s1026" style="position:absolute;left:0;text-align:left;margin-left:11.8pt;margin-top:19.15pt;width:63pt;height:77.75pt;z-index:251658240;visibility:visible;mso-wrap-style:square;mso-width-percent:0;mso-height-percent:98;mso-wrap-distance-left:9pt;mso-wrap-distance-top:0;mso-wrap-distance-right:9pt;mso-wrap-distance-bottom:0;mso-position-horizontal:right;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" fillcolor="#4472c4 [3204]"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EndPr/>
                          <w:sdtContent>
                            <w:p w14:paraId="026DC2FE" w14:textId="7C7E2757" w:rsidR="001E1B79" w:rsidRDefault="001E1B79" w:rsidP="001E1B79">
                              <w:pPr>
                                <w:pStyle w:val="Sansinterligne"/>
                                <w:jc w:val="right"/>
                                <w:rPr>
                                  <w:color w:val="FFFFFF" w:themeColor="background1"/>
                                  <w:sz w:val="24"/>
                                  <w:szCs w:val="24"/>
                                </w:rPr>
                              </w:pPr>
                              <w:r>
                                <w:rPr>
                                  <w:color w:val="FFFFFF" w:themeColor="background1"/>
                                  <w:sz w:val="24"/>
                                  <w:szCs w:val="24"/>
                                </w:rPr>
                                <w:t>2021</w:t>
                              </w:r>
                              <w:r w:rsidR="006F665B">
                                <w:rPr>
                                  <w:color w:val="FFFFFF" w:themeColor="background1"/>
                                  <w:sz w:val="24"/>
                                  <w:szCs w:val="24"/>
                                </w:rPr>
                                <w:t>-2022</w:t>
                              </w:r>
                            </w:p>
                          </w:sdtContent>
                        </w:sdt>
                      </w:txbxContent>
                    </v:textbox>
                    <w10:wrap anchorx="margin" anchory="page"/>
                  </v:rect>
                </w:pict>
              </mc:Fallback>
            </mc:AlternateContent>
          </w:r>
        </w:p>
        <w:p w14:paraId="5E3784D9" w14:textId="678B67C6" w:rsidR="001E1B79" w:rsidRPr="006E3059" w:rsidRDefault="001E1B79" w:rsidP="001E1B79">
          <w:pPr>
            <w:rPr>
              <w:rFonts w:cstheme="minorHAnsi"/>
            </w:rPr>
          </w:pPr>
          <w:r w:rsidRPr="006E3059">
            <w:rPr>
              <w:rFonts w:cstheme="minorHAnsi"/>
              <w:noProof/>
            </w:rPr>
            <mc:AlternateContent>
              <mc:Choice Requires="wps">
                <w:drawing>
                  <wp:anchor distT="0" distB="0" distL="182880" distR="182880" simplePos="0" relativeHeight="251659264" behindDoc="0" locked="0" layoutInCell="1" allowOverlap="1" wp14:anchorId="62A219C6" wp14:editId="0A3B0871">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03535F" w14:textId="6F9E1FB5" w:rsidR="001E1B79" w:rsidRPr="001E1B79" w:rsidRDefault="00A534B0" w:rsidP="001E1B79">
                                <w:pPr>
                                  <w:pStyle w:val="Sansinterligne"/>
                                  <w:spacing w:before="40" w:after="560" w:line="216" w:lineRule="auto"/>
                                  <w:rPr>
                                    <w:color w:val="4472C4" w:themeColor="accent1"/>
                                    <w:sz w:val="56"/>
                                    <w:szCs w:val="56"/>
                                    <w:lang w:val="fr-FR"/>
                                  </w:rPr>
                                </w:pPr>
                                <w:r>
                                  <w:rPr>
                                    <w:color w:val="4472C4" w:themeColor="accent1"/>
                                    <w:sz w:val="56"/>
                                    <w:szCs w:val="56"/>
                                    <w:lang w:val="fr-FR"/>
                                  </w:rPr>
                                  <w:t>Tatouage</w:t>
                                </w:r>
                              </w:p>
                              <w:p w14:paraId="2D713484" w14:textId="0A19CED8" w:rsidR="001E1B79" w:rsidRPr="001E1B79" w:rsidRDefault="001E1B79" w:rsidP="001E1B79">
                                <w:pPr>
                                  <w:pStyle w:val="Sansinterligne"/>
                                  <w:spacing w:before="80" w:after="40"/>
                                  <w:rPr>
                                    <w:caps/>
                                    <w:color w:val="44546A" w:themeColor="text2"/>
                                    <w:sz w:val="24"/>
                                    <w:szCs w:val="24"/>
                                    <w:lang w:val="fr-FR"/>
                                  </w:rPr>
                                </w:pPr>
                                <w:r w:rsidRPr="001E1B79">
                                  <w:rPr>
                                    <w:caps/>
                                    <w:color w:val="44546A" w:themeColor="text2"/>
                                    <w:sz w:val="24"/>
                                    <w:szCs w:val="24"/>
                                    <w:lang w:val="fr-FR"/>
                                  </w:rPr>
                                  <w:t xml:space="preserve">5ETI – </w:t>
                                </w:r>
                                <w:r w:rsidR="00A534B0">
                                  <w:rPr>
                                    <w:caps/>
                                    <w:color w:val="44546A" w:themeColor="text2"/>
                                    <w:sz w:val="24"/>
                                    <w:szCs w:val="24"/>
                                    <w:lang w:val="fr-FR"/>
                                  </w:rPr>
                                  <w:t>COMPRESSION</w:t>
                                </w:r>
                              </w:p>
                              <w:p w14:paraId="08A238EF" w14:textId="058DD6AC" w:rsidR="001E1B79" w:rsidRPr="002A5EA6" w:rsidRDefault="001E1B79" w:rsidP="001E1B79">
                                <w:pPr>
                                  <w:pStyle w:val="Sansinterligne"/>
                                  <w:spacing w:before="80" w:after="40"/>
                                  <w:rPr>
                                    <w:caps/>
                                    <w:color w:val="5B9BD5" w:themeColor="accent5"/>
                                    <w:lang w:val="fr-FR"/>
                                  </w:rPr>
                                </w:pPr>
                                <w:r>
                                  <w:rPr>
                                    <w:caps/>
                                    <w:color w:val="5B9BD5" w:themeColor="accent5"/>
                                    <w:lang w:val="fr-FR"/>
                                  </w:rPr>
                                  <w:t>Vincent claveL - MATHIEU DUONG - Celia 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2A219C6" id="_x0000_t202" coordsize="21600,21600" o:spt="202" path="m,l,21600r21600,l21600,xe">
                    <v:stroke joinstyle="miter"/>
                    <v:path gradientshapeok="t" o:connecttype="rect"/>
                  </v:shapetype>
                  <v:shape id="Zone de texte 131" o:spid="_x0000_s1027" type="#_x0000_t202" style="position:absolute;left:0;text-align:left;margin-left:0;margin-top:0;width:369pt;height:529.2pt;z-index:25165926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" filled="f" stroked="f" strokeweight=".5pt">
                    <v:textbox style="mso-fit-shape-to-text:t" inset="0,0,0,0">
                      <w:txbxContent>
                        <w:p w14:paraId="4603535F" w14:textId="6F9E1FB5" w:rsidR="001E1B79" w:rsidRPr="001E1B79" w:rsidRDefault="00A534B0" w:rsidP="001E1B79">
                          <w:pPr>
                            <w:pStyle w:val="Sansinterligne"/>
                            <w:spacing w:before="40" w:after="560" w:line="216" w:lineRule="auto"/>
                            <w:rPr>
                              <w:color w:val="4472C4" w:themeColor="accent1"/>
                              <w:sz w:val="56"/>
                              <w:szCs w:val="56"/>
                              <w:lang w:val="fr-FR"/>
                            </w:rPr>
                          </w:pPr>
                          <w:r>
                            <w:rPr>
                              <w:color w:val="4472C4" w:themeColor="accent1"/>
                              <w:sz w:val="56"/>
                              <w:szCs w:val="56"/>
                              <w:lang w:val="fr-FR"/>
                            </w:rPr>
                            <w:t>Tatouage</w:t>
                          </w:r>
                        </w:p>
                        <w:p w14:paraId="2D713484" w14:textId="0A19CED8" w:rsidR="001E1B79" w:rsidRPr="001E1B79" w:rsidRDefault="001E1B79" w:rsidP="001E1B79">
                          <w:pPr>
                            <w:pStyle w:val="Sansinterligne"/>
                            <w:spacing w:before="80" w:after="40"/>
                            <w:rPr>
                              <w:caps/>
                              <w:color w:val="44546A" w:themeColor="text2"/>
                              <w:sz w:val="24"/>
                              <w:szCs w:val="24"/>
                              <w:lang w:val="fr-FR"/>
                            </w:rPr>
                          </w:pPr>
                          <w:r w:rsidRPr="001E1B79">
                            <w:rPr>
                              <w:caps/>
                              <w:color w:val="44546A" w:themeColor="text2"/>
                              <w:sz w:val="24"/>
                              <w:szCs w:val="24"/>
                              <w:lang w:val="fr-FR"/>
                            </w:rPr>
                            <w:t xml:space="preserve">5ETI – </w:t>
                          </w:r>
                          <w:r w:rsidR="00A534B0">
                            <w:rPr>
                              <w:caps/>
                              <w:color w:val="44546A" w:themeColor="text2"/>
                              <w:sz w:val="24"/>
                              <w:szCs w:val="24"/>
                              <w:lang w:val="fr-FR"/>
                            </w:rPr>
                            <w:t>COMPRESSION</w:t>
                          </w:r>
                        </w:p>
                        <w:p w14:paraId="08A238EF" w14:textId="058DD6AC" w:rsidR="001E1B79" w:rsidRPr="002A5EA6" w:rsidRDefault="001E1B79" w:rsidP="001E1B79">
                          <w:pPr>
                            <w:pStyle w:val="Sansinterligne"/>
                            <w:spacing w:before="80" w:after="40"/>
                            <w:rPr>
                              <w:caps/>
                              <w:color w:val="5B9BD5" w:themeColor="accent5"/>
                              <w:lang w:val="fr-FR"/>
                            </w:rPr>
                          </w:pPr>
                          <w:r>
                            <w:rPr>
                              <w:caps/>
                              <w:color w:val="5B9BD5" w:themeColor="accent5"/>
                              <w:lang w:val="fr-FR"/>
                            </w:rPr>
                            <w:t>Vincent claveL - MATHIEU DUONG - Celia le</w:t>
                          </w:r>
                        </w:p>
                      </w:txbxContent>
                    </v:textbox>
                    <w10:wrap type="square" anchorx="margin" anchory="page"/>
                  </v:shape>
                </w:pict>
              </mc:Fallback>
            </mc:AlternateContent>
          </w:r>
          <w:r w:rsidRPr="006E3059">
            <w:rPr>
              <w:rFonts w:cstheme="minorHAnsi"/>
            </w:rPr>
            <w:br w:type="page"/>
          </w:r>
        </w:p>
      </w:sdtContent>
    </w:sdt>
    <w:sdt>
      <w:sdtPr>
        <w:id w:val="1055592287"/>
        <w:docPartObj>
          <w:docPartGallery w:val="Table of Contents"/>
          <w:docPartUnique/>
        </w:docPartObj>
      </w:sdtPr>
      <w:sdtEndPr>
        <w:rPr>
          <w:rFonts w:asciiTheme="minorHAnsi" w:eastAsiaTheme="minorEastAsia" w:hAnsiTheme="minorHAnsi" w:cstheme="minorBidi"/>
          <w:b/>
          <w:bCs/>
          <w:color w:val="auto"/>
          <w:sz w:val="22"/>
          <w:szCs w:val="24"/>
          <w:lang w:eastAsia="zh-CN"/>
        </w:rPr>
      </w:sdtEndPr>
      <w:sdtContent>
        <w:p w14:paraId="73994370" w14:textId="437FF8BA" w:rsidR="00D8367C" w:rsidRDefault="00D8367C">
          <w:pPr>
            <w:pStyle w:val="En-ttedetabledesmatires"/>
          </w:pPr>
          <w:r>
            <w:t>Table des matières</w:t>
          </w:r>
        </w:p>
        <w:p w14:paraId="220F54E5" w14:textId="1738AF80" w:rsidR="00D8367C" w:rsidRPr="00D8367C" w:rsidRDefault="00D8367C" w:rsidP="00D8367C">
          <w:pPr>
            <w:pStyle w:val="TM1"/>
            <w:rPr>
              <w:szCs w:val="22"/>
              <w:lang w:eastAsia="fr-FR"/>
            </w:rPr>
          </w:pPr>
          <w:r>
            <w:fldChar w:fldCharType="begin"/>
          </w:r>
          <w:r>
            <w:instrText xml:space="preserve"> TOC \o "1-3" \h \z \u </w:instrText>
          </w:r>
          <w:r>
            <w:fldChar w:fldCharType="separate"/>
          </w:r>
          <w:hyperlink w:anchor="_Toc88242323" w:history="1">
            <w:r w:rsidRPr="00D8367C">
              <w:rPr>
                <w:rStyle w:val="Lienhypertexte"/>
              </w:rPr>
              <w:t>Introduction</w:t>
            </w:r>
            <w:r w:rsidRPr="00D8367C">
              <w:rPr>
                <w:webHidden/>
              </w:rPr>
              <w:tab/>
            </w:r>
            <w:r w:rsidRPr="00D8367C">
              <w:rPr>
                <w:webHidden/>
              </w:rPr>
              <w:fldChar w:fldCharType="begin"/>
            </w:r>
            <w:r w:rsidRPr="00D8367C">
              <w:rPr>
                <w:webHidden/>
              </w:rPr>
              <w:instrText xml:space="preserve"> PAGEREF _Toc88242323 \h </w:instrText>
            </w:r>
            <w:r w:rsidRPr="00D8367C">
              <w:rPr>
                <w:webHidden/>
              </w:rPr>
            </w:r>
            <w:r w:rsidRPr="00D8367C">
              <w:rPr>
                <w:webHidden/>
              </w:rPr>
              <w:fldChar w:fldCharType="separate"/>
            </w:r>
            <w:r w:rsidR="006163AA">
              <w:rPr>
                <w:webHidden/>
              </w:rPr>
              <w:t>3</w:t>
            </w:r>
            <w:r w:rsidRPr="00D8367C">
              <w:rPr>
                <w:webHidden/>
              </w:rPr>
              <w:fldChar w:fldCharType="end"/>
            </w:r>
          </w:hyperlink>
        </w:p>
        <w:p w14:paraId="4138A12B" w14:textId="4535B2C0" w:rsidR="00D8367C" w:rsidRPr="00D8367C" w:rsidRDefault="00D8367C" w:rsidP="00D8367C">
          <w:pPr>
            <w:pStyle w:val="TM1"/>
            <w:rPr>
              <w:szCs w:val="22"/>
              <w:lang w:eastAsia="fr-FR"/>
            </w:rPr>
          </w:pPr>
          <w:hyperlink w:anchor="_Toc88242324" w:history="1">
            <w:r w:rsidRPr="00D8367C">
              <w:rPr>
                <w:rStyle w:val="Lienhypertexte"/>
              </w:rPr>
              <w:t>Inserti</w:t>
            </w:r>
            <w:r w:rsidRPr="00D8367C">
              <w:rPr>
                <w:rStyle w:val="Lienhypertexte"/>
              </w:rPr>
              <w:t>o</w:t>
            </w:r>
            <w:r w:rsidRPr="00D8367C">
              <w:rPr>
                <w:rStyle w:val="Lienhypertexte"/>
              </w:rPr>
              <w:t>n d’un tatouage</w:t>
            </w:r>
            <w:r w:rsidRPr="00D8367C">
              <w:rPr>
                <w:webHidden/>
              </w:rPr>
              <w:tab/>
            </w:r>
            <w:r w:rsidRPr="00D8367C">
              <w:rPr>
                <w:webHidden/>
              </w:rPr>
              <w:fldChar w:fldCharType="begin"/>
            </w:r>
            <w:r w:rsidRPr="00D8367C">
              <w:rPr>
                <w:webHidden/>
              </w:rPr>
              <w:instrText xml:space="preserve"> PAGEREF _Toc88242324 \h </w:instrText>
            </w:r>
            <w:r w:rsidRPr="00D8367C">
              <w:rPr>
                <w:webHidden/>
              </w:rPr>
            </w:r>
            <w:r w:rsidRPr="00D8367C">
              <w:rPr>
                <w:webHidden/>
              </w:rPr>
              <w:fldChar w:fldCharType="separate"/>
            </w:r>
            <w:r w:rsidR="006163AA">
              <w:rPr>
                <w:webHidden/>
              </w:rPr>
              <w:t>3</w:t>
            </w:r>
            <w:r w:rsidRPr="00D8367C">
              <w:rPr>
                <w:webHidden/>
              </w:rPr>
              <w:fldChar w:fldCharType="end"/>
            </w:r>
          </w:hyperlink>
        </w:p>
        <w:p w14:paraId="348BCF81" w14:textId="7201656B" w:rsidR="00D8367C" w:rsidRDefault="00D8367C">
          <w:pPr>
            <w:pStyle w:val="TM2"/>
            <w:tabs>
              <w:tab w:val="right" w:leader="dot" w:pos="9062"/>
            </w:tabs>
            <w:rPr>
              <w:noProof/>
              <w:szCs w:val="22"/>
              <w:lang w:eastAsia="fr-FR"/>
            </w:rPr>
          </w:pPr>
          <w:hyperlink w:anchor="_Toc88242325" w:history="1">
            <w:r w:rsidRPr="00BA2B48">
              <w:rPr>
                <w:rStyle w:val="Lienhypertexte"/>
                <w:noProof/>
              </w:rPr>
              <w:t>Propriété de la transformée de Fourier (TF)</w:t>
            </w:r>
            <w:r>
              <w:rPr>
                <w:noProof/>
                <w:webHidden/>
              </w:rPr>
              <w:tab/>
            </w:r>
            <w:r>
              <w:rPr>
                <w:noProof/>
                <w:webHidden/>
              </w:rPr>
              <w:fldChar w:fldCharType="begin"/>
            </w:r>
            <w:r>
              <w:rPr>
                <w:noProof/>
                <w:webHidden/>
              </w:rPr>
              <w:instrText xml:space="preserve"> PAGEREF _Toc88242325 \h </w:instrText>
            </w:r>
            <w:r>
              <w:rPr>
                <w:noProof/>
                <w:webHidden/>
              </w:rPr>
            </w:r>
            <w:r>
              <w:rPr>
                <w:noProof/>
                <w:webHidden/>
              </w:rPr>
              <w:fldChar w:fldCharType="separate"/>
            </w:r>
            <w:r w:rsidR="006163AA">
              <w:rPr>
                <w:noProof/>
                <w:webHidden/>
              </w:rPr>
              <w:t>3</w:t>
            </w:r>
            <w:r>
              <w:rPr>
                <w:noProof/>
                <w:webHidden/>
              </w:rPr>
              <w:fldChar w:fldCharType="end"/>
            </w:r>
          </w:hyperlink>
        </w:p>
        <w:p w14:paraId="72A45C61" w14:textId="29508003" w:rsidR="00D8367C" w:rsidRDefault="00D8367C">
          <w:pPr>
            <w:pStyle w:val="TM2"/>
            <w:tabs>
              <w:tab w:val="right" w:leader="dot" w:pos="9062"/>
            </w:tabs>
            <w:rPr>
              <w:noProof/>
              <w:szCs w:val="22"/>
              <w:lang w:eastAsia="fr-FR"/>
            </w:rPr>
          </w:pPr>
          <w:hyperlink w:anchor="_Toc88242326" w:history="1">
            <w:r w:rsidRPr="00BA2B48">
              <w:rPr>
                <w:rStyle w:val="Lienhypertexte"/>
                <w:noProof/>
              </w:rPr>
              <w:t>Calcul de la transformée de Fourier</w:t>
            </w:r>
            <w:r>
              <w:rPr>
                <w:noProof/>
                <w:webHidden/>
              </w:rPr>
              <w:tab/>
            </w:r>
            <w:r>
              <w:rPr>
                <w:noProof/>
                <w:webHidden/>
              </w:rPr>
              <w:fldChar w:fldCharType="begin"/>
            </w:r>
            <w:r>
              <w:rPr>
                <w:noProof/>
                <w:webHidden/>
              </w:rPr>
              <w:instrText xml:space="preserve"> PAGEREF _Toc88242326 \h </w:instrText>
            </w:r>
            <w:r>
              <w:rPr>
                <w:noProof/>
                <w:webHidden/>
              </w:rPr>
            </w:r>
            <w:r>
              <w:rPr>
                <w:noProof/>
                <w:webHidden/>
              </w:rPr>
              <w:fldChar w:fldCharType="separate"/>
            </w:r>
            <w:r w:rsidR="006163AA">
              <w:rPr>
                <w:noProof/>
                <w:webHidden/>
              </w:rPr>
              <w:t>3</w:t>
            </w:r>
            <w:r>
              <w:rPr>
                <w:noProof/>
                <w:webHidden/>
              </w:rPr>
              <w:fldChar w:fldCharType="end"/>
            </w:r>
          </w:hyperlink>
        </w:p>
        <w:p w14:paraId="2678F13F" w14:textId="46CAFA97" w:rsidR="00D8367C" w:rsidRDefault="00D8367C">
          <w:pPr>
            <w:pStyle w:val="TM2"/>
            <w:tabs>
              <w:tab w:val="right" w:leader="dot" w:pos="9062"/>
            </w:tabs>
            <w:rPr>
              <w:noProof/>
              <w:szCs w:val="22"/>
              <w:lang w:eastAsia="fr-FR"/>
            </w:rPr>
          </w:pPr>
          <w:hyperlink w:anchor="_Toc88242327" w:history="1">
            <w:r w:rsidRPr="00BA2B48">
              <w:rPr>
                <w:rStyle w:val="Lienhypertexte"/>
                <w:noProof/>
              </w:rPr>
              <w:t>Zone d’insertion du tatouage</w:t>
            </w:r>
            <w:r>
              <w:rPr>
                <w:noProof/>
                <w:webHidden/>
              </w:rPr>
              <w:tab/>
            </w:r>
            <w:r>
              <w:rPr>
                <w:noProof/>
                <w:webHidden/>
              </w:rPr>
              <w:fldChar w:fldCharType="begin"/>
            </w:r>
            <w:r>
              <w:rPr>
                <w:noProof/>
                <w:webHidden/>
              </w:rPr>
              <w:instrText xml:space="preserve"> PAGEREF _Toc88242327 \h </w:instrText>
            </w:r>
            <w:r>
              <w:rPr>
                <w:noProof/>
                <w:webHidden/>
              </w:rPr>
            </w:r>
            <w:r>
              <w:rPr>
                <w:noProof/>
                <w:webHidden/>
              </w:rPr>
              <w:fldChar w:fldCharType="separate"/>
            </w:r>
            <w:r w:rsidR="006163AA">
              <w:rPr>
                <w:noProof/>
                <w:webHidden/>
              </w:rPr>
              <w:t>3</w:t>
            </w:r>
            <w:r>
              <w:rPr>
                <w:noProof/>
                <w:webHidden/>
              </w:rPr>
              <w:fldChar w:fldCharType="end"/>
            </w:r>
          </w:hyperlink>
        </w:p>
        <w:p w14:paraId="08CBC90B" w14:textId="31423866" w:rsidR="00D8367C" w:rsidRDefault="00D8367C">
          <w:pPr>
            <w:pStyle w:val="TM2"/>
            <w:tabs>
              <w:tab w:val="right" w:leader="dot" w:pos="9062"/>
            </w:tabs>
            <w:rPr>
              <w:noProof/>
              <w:szCs w:val="22"/>
              <w:lang w:eastAsia="fr-FR"/>
            </w:rPr>
          </w:pPr>
          <w:hyperlink w:anchor="_Toc88242328" w:history="1">
            <w:r w:rsidRPr="00BA2B48">
              <w:rPr>
                <w:rStyle w:val="Lienhypertexte"/>
                <w:noProof/>
              </w:rPr>
              <w:t>Stratégie d’insertion du tatouage</w:t>
            </w:r>
            <w:r>
              <w:rPr>
                <w:noProof/>
                <w:webHidden/>
              </w:rPr>
              <w:tab/>
            </w:r>
            <w:r>
              <w:rPr>
                <w:noProof/>
                <w:webHidden/>
              </w:rPr>
              <w:fldChar w:fldCharType="begin"/>
            </w:r>
            <w:r>
              <w:rPr>
                <w:noProof/>
                <w:webHidden/>
              </w:rPr>
              <w:instrText xml:space="preserve"> PAGEREF _Toc88242328 \h </w:instrText>
            </w:r>
            <w:r>
              <w:rPr>
                <w:noProof/>
                <w:webHidden/>
              </w:rPr>
            </w:r>
            <w:r>
              <w:rPr>
                <w:noProof/>
                <w:webHidden/>
              </w:rPr>
              <w:fldChar w:fldCharType="separate"/>
            </w:r>
            <w:r w:rsidR="006163AA">
              <w:rPr>
                <w:noProof/>
                <w:webHidden/>
              </w:rPr>
              <w:t>4</w:t>
            </w:r>
            <w:r>
              <w:rPr>
                <w:noProof/>
                <w:webHidden/>
              </w:rPr>
              <w:fldChar w:fldCharType="end"/>
            </w:r>
          </w:hyperlink>
        </w:p>
        <w:p w14:paraId="0CEC6598" w14:textId="76375DFC" w:rsidR="00D8367C" w:rsidRDefault="00D8367C">
          <w:pPr>
            <w:pStyle w:val="TM2"/>
            <w:tabs>
              <w:tab w:val="right" w:leader="dot" w:pos="9062"/>
            </w:tabs>
            <w:rPr>
              <w:noProof/>
              <w:szCs w:val="22"/>
              <w:lang w:eastAsia="fr-FR"/>
            </w:rPr>
          </w:pPr>
          <w:hyperlink w:anchor="_Toc88242329" w:history="1">
            <w:r w:rsidRPr="00BA2B48">
              <w:rPr>
                <w:rStyle w:val="Lienhypertexte"/>
                <w:noProof/>
              </w:rPr>
              <w:t>Evaluation de la dégradation de l’image : PSNR</w:t>
            </w:r>
            <w:r>
              <w:rPr>
                <w:noProof/>
                <w:webHidden/>
              </w:rPr>
              <w:tab/>
            </w:r>
            <w:r>
              <w:rPr>
                <w:noProof/>
                <w:webHidden/>
              </w:rPr>
              <w:fldChar w:fldCharType="begin"/>
            </w:r>
            <w:r>
              <w:rPr>
                <w:noProof/>
                <w:webHidden/>
              </w:rPr>
              <w:instrText xml:space="preserve"> PAGEREF _Toc88242329 \h </w:instrText>
            </w:r>
            <w:r>
              <w:rPr>
                <w:noProof/>
                <w:webHidden/>
              </w:rPr>
            </w:r>
            <w:r>
              <w:rPr>
                <w:noProof/>
                <w:webHidden/>
              </w:rPr>
              <w:fldChar w:fldCharType="separate"/>
            </w:r>
            <w:r w:rsidR="006163AA">
              <w:rPr>
                <w:noProof/>
                <w:webHidden/>
              </w:rPr>
              <w:t>5</w:t>
            </w:r>
            <w:r>
              <w:rPr>
                <w:noProof/>
                <w:webHidden/>
              </w:rPr>
              <w:fldChar w:fldCharType="end"/>
            </w:r>
          </w:hyperlink>
        </w:p>
        <w:p w14:paraId="64022D57" w14:textId="1A87E9AC" w:rsidR="00D8367C" w:rsidRDefault="00D8367C" w:rsidP="00D8367C">
          <w:pPr>
            <w:pStyle w:val="TM1"/>
            <w:rPr>
              <w:szCs w:val="22"/>
              <w:lang w:eastAsia="fr-FR"/>
            </w:rPr>
          </w:pPr>
          <w:hyperlink w:anchor="_Toc88242330" w:history="1">
            <w:r w:rsidRPr="00BA2B48">
              <w:rPr>
                <w:rStyle w:val="Lienhypertexte"/>
              </w:rPr>
              <w:t>Détection d’un tatouage</w:t>
            </w:r>
            <w:r>
              <w:rPr>
                <w:webHidden/>
              </w:rPr>
              <w:tab/>
            </w:r>
            <w:r>
              <w:rPr>
                <w:webHidden/>
              </w:rPr>
              <w:fldChar w:fldCharType="begin"/>
            </w:r>
            <w:r>
              <w:rPr>
                <w:webHidden/>
              </w:rPr>
              <w:instrText xml:space="preserve"> PAGEREF _Toc88242330 \h </w:instrText>
            </w:r>
            <w:r>
              <w:rPr>
                <w:webHidden/>
              </w:rPr>
            </w:r>
            <w:r>
              <w:rPr>
                <w:webHidden/>
              </w:rPr>
              <w:fldChar w:fldCharType="separate"/>
            </w:r>
            <w:r w:rsidR="006163AA">
              <w:rPr>
                <w:webHidden/>
              </w:rPr>
              <w:t>6</w:t>
            </w:r>
            <w:r>
              <w:rPr>
                <w:webHidden/>
              </w:rPr>
              <w:fldChar w:fldCharType="end"/>
            </w:r>
          </w:hyperlink>
        </w:p>
        <w:p w14:paraId="42925A7E" w14:textId="30E534A7" w:rsidR="00D8367C" w:rsidRDefault="00D8367C" w:rsidP="00D8367C">
          <w:pPr>
            <w:pStyle w:val="TM1"/>
            <w:rPr>
              <w:szCs w:val="22"/>
              <w:lang w:eastAsia="fr-FR"/>
            </w:rPr>
          </w:pPr>
          <w:hyperlink w:anchor="_Toc88242331" w:history="1">
            <w:r w:rsidRPr="00BA2B48">
              <w:rPr>
                <w:rStyle w:val="Lienhypertexte"/>
              </w:rPr>
              <w:t>Dégradation de l’image tatouée</w:t>
            </w:r>
            <w:r>
              <w:rPr>
                <w:webHidden/>
              </w:rPr>
              <w:tab/>
            </w:r>
            <w:r>
              <w:rPr>
                <w:webHidden/>
              </w:rPr>
              <w:fldChar w:fldCharType="begin"/>
            </w:r>
            <w:r>
              <w:rPr>
                <w:webHidden/>
              </w:rPr>
              <w:instrText xml:space="preserve"> PAGEREF _Toc88242331 \h </w:instrText>
            </w:r>
            <w:r>
              <w:rPr>
                <w:webHidden/>
              </w:rPr>
            </w:r>
            <w:r>
              <w:rPr>
                <w:webHidden/>
              </w:rPr>
              <w:fldChar w:fldCharType="separate"/>
            </w:r>
            <w:r w:rsidR="006163AA">
              <w:rPr>
                <w:webHidden/>
              </w:rPr>
              <w:t>7</w:t>
            </w:r>
            <w:r>
              <w:rPr>
                <w:webHidden/>
              </w:rPr>
              <w:fldChar w:fldCharType="end"/>
            </w:r>
          </w:hyperlink>
        </w:p>
        <w:p w14:paraId="03A65F3B" w14:textId="7C93D6E1" w:rsidR="00D8367C" w:rsidRDefault="00D8367C">
          <w:pPr>
            <w:pStyle w:val="TM2"/>
            <w:tabs>
              <w:tab w:val="right" w:leader="dot" w:pos="9062"/>
            </w:tabs>
            <w:rPr>
              <w:noProof/>
              <w:szCs w:val="22"/>
              <w:lang w:eastAsia="fr-FR"/>
            </w:rPr>
          </w:pPr>
          <w:hyperlink w:anchor="_Toc88242332" w:history="1">
            <w:r w:rsidRPr="00BA2B48">
              <w:rPr>
                <w:rStyle w:val="Lienhypertexte"/>
                <w:noProof/>
              </w:rPr>
              <w:t>Bruit Gaussien</w:t>
            </w:r>
            <w:r>
              <w:rPr>
                <w:noProof/>
                <w:webHidden/>
              </w:rPr>
              <w:tab/>
            </w:r>
            <w:r>
              <w:rPr>
                <w:noProof/>
                <w:webHidden/>
              </w:rPr>
              <w:fldChar w:fldCharType="begin"/>
            </w:r>
            <w:r>
              <w:rPr>
                <w:noProof/>
                <w:webHidden/>
              </w:rPr>
              <w:instrText xml:space="preserve"> PAGEREF _Toc88242332 \h </w:instrText>
            </w:r>
            <w:r>
              <w:rPr>
                <w:noProof/>
                <w:webHidden/>
              </w:rPr>
            </w:r>
            <w:r>
              <w:rPr>
                <w:noProof/>
                <w:webHidden/>
              </w:rPr>
              <w:fldChar w:fldCharType="separate"/>
            </w:r>
            <w:r w:rsidR="006163AA">
              <w:rPr>
                <w:noProof/>
                <w:webHidden/>
              </w:rPr>
              <w:t>8</w:t>
            </w:r>
            <w:r>
              <w:rPr>
                <w:noProof/>
                <w:webHidden/>
              </w:rPr>
              <w:fldChar w:fldCharType="end"/>
            </w:r>
          </w:hyperlink>
        </w:p>
        <w:p w14:paraId="20A00A8A" w14:textId="0AD45FBF" w:rsidR="00D8367C" w:rsidRDefault="00D8367C">
          <w:pPr>
            <w:pStyle w:val="TM2"/>
            <w:tabs>
              <w:tab w:val="right" w:leader="dot" w:pos="9062"/>
            </w:tabs>
            <w:rPr>
              <w:noProof/>
              <w:szCs w:val="22"/>
              <w:lang w:eastAsia="fr-FR"/>
            </w:rPr>
          </w:pPr>
          <w:hyperlink w:anchor="_Toc88242333" w:history="1">
            <w:r w:rsidRPr="00BA2B48">
              <w:rPr>
                <w:rStyle w:val="Lienhypertexte"/>
                <w:noProof/>
              </w:rPr>
              <w:t>Compression/décompression</w:t>
            </w:r>
            <w:r>
              <w:rPr>
                <w:noProof/>
                <w:webHidden/>
              </w:rPr>
              <w:tab/>
            </w:r>
            <w:r>
              <w:rPr>
                <w:noProof/>
                <w:webHidden/>
              </w:rPr>
              <w:fldChar w:fldCharType="begin"/>
            </w:r>
            <w:r>
              <w:rPr>
                <w:noProof/>
                <w:webHidden/>
              </w:rPr>
              <w:instrText xml:space="preserve"> PAGEREF _Toc88242333 \h </w:instrText>
            </w:r>
            <w:r>
              <w:rPr>
                <w:noProof/>
                <w:webHidden/>
              </w:rPr>
            </w:r>
            <w:r>
              <w:rPr>
                <w:noProof/>
                <w:webHidden/>
              </w:rPr>
              <w:fldChar w:fldCharType="separate"/>
            </w:r>
            <w:r w:rsidR="006163AA">
              <w:rPr>
                <w:noProof/>
                <w:webHidden/>
              </w:rPr>
              <w:t>9</w:t>
            </w:r>
            <w:r>
              <w:rPr>
                <w:noProof/>
                <w:webHidden/>
              </w:rPr>
              <w:fldChar w:fldCharType="end"/>
            </w:r>
          </w:hyperlink>
        </w:p>
        <w:p w14:paraId="36C11B23" w14:textId="49A85527" w:rsidR="00D8367C" w:rsidRDefault="00D8367C">
          <w:pPr>
            <w:pStyle w:val="TM2"/>
            <w:tabs>
              <w:tab w:val="right" w:leader="dot" w:pos="9062"/>
            </w:tabs>
            <w:rPr>
              <w:noProof/>
              <w:szCs w:val="22"/>
              <w:lang w:eastAsia="fr-FR"/>
            </w:rPr>
          </w:pPr>
          <w:hyperlink w:anchor="_Toc88242334" w:history="1">
            <w:r w:rsidRPr="00BA2B48">
              <w:rPr>
                <w:rStyle w:val="Lienhypertexte"/>
                <w:noProof/>
              </w:rPr>
              <w:t>Translation</w:t>
            </w:r>
            <w:r>
              <w:rPr>
                <w:noProof/>
                <w:webHidden/>
              </w:rPr>
              <w:tab/>
            </w:r>
            <w:r>
              <w:rPr>
                <w:noProof/>
                <w:webHidden/>
              </w:rPr>
              <w:fldChar w:fldCharType="begin"/>
            </w:r>
            <w:r>
              <w:rPr>
                <w:noProof/>
                <w:webHidden/>
              </w:rPr>
              <w:instrText xml:space="preserve"> PAGEREF _Toc88242334 \h </w:instrText>
            </w:r>
            <w:r>
              <w:rPr>
                <w:noProof/>
                <w:webHidden/>
              </w:rPr>
            </w:r>
            <w:r>
              <w:rPr>
                <w:noProof/>
                <w:webHidden/>
              </w:rPr>
              <w:fldChar w:fldCharType="separate"/>
            </w:r>
            <w:r w:rsidR="006163AA">
              <w:rPr>
                <w:noProof/>
                <w:webHidden/>
              </w:rPr>
              <w:t>10</w:t>
            </w:r>
            <w:r>
              <w:rPr>
                <w:noProof/>
                <w:webHidden/>
              </w:rPr>
              <w:fldChar w:fldCharType="end"/>
            </w:r>
          </w:hyperlink>
        </w:p>
        <w:p w14:paraId="293AE0BD" w14:textId="3D916C83" w:rsidR="00D8367C" w:rsidRDefault="00D8367C">
          <w:pPr>
            <w:pStyle w:val="TM2"/>
            <w:tabs>
              <w:tab w:val="right" w:leader="dot" w:pos="9062"/>
            </w:tabs>
            <w:rPr>
              <w:noProof/>
              <w:szCs w:val="22"/>
              <w:lang w:eastAsia="fr-FR"/>
            </w:rPr>
          </w:pPr>
          <w:hyperlink w:anchor="_Toc88242335" w:history="1">
            <w:r w:rsidRPr="00BA2B48">
              <w:rPr>
                <w:rStyle w:val="Lienhypertexte"/>
                <w:noProof/>
              </w:rPr>
              <w:t>Rotation</w:t>
            </w:r>
            <w:r>
              <w:rPr>
                <w:noProof/>
                <w:webHidden/>
              </w:rPr>
              <w:tab/>
            </w:r>
            <w:r>
              <w:rPr>
                <w:noProof/>
                <w:webHidden/>
              </w:rPr>
              <w:fldChar w:fldCharType="begin"/>
            </w:r>
            <w:r>
              <w:rPr>
                <w:noProof/>
                <w:webHidden/>
              </w:rPr>
              <w:instrText xml:space="preserve"> PAGEREF _Toc88242335 \h </w:instrText>
            </w:r>
            <w:r>
              <w:rPr>
                <w:noProof/>
                <w:webHidden/>
              </w:rPr>
            </w:r>
            <w:r>
              <w:rPr>
                <w:noProof/>
                <w:webHidden/>
              </w:rPr>
              <w:fldChar w:fldCharType="separate"/>
            </w:r>
            <w:r w:rsidR="006163AA">
              <w:rPr>
                <w:noProof/>
                <w:webHidden/>
              </w:rPr>
              <w:t>11</w:t>
            </w:r>
            <w:r>
              <w:rPr>
                <w:noProof/>
                <w:webHidden/>
              </w:rPr>
              <w:fldChar w:fldCharType="end"/>
            </w:r>
          </w:hyperlink>
        </w:p>
        <w:p w14:paraId="52CC7007" w14:textId="0F7D6F7E" w:rsidR="00D8367C" w:rsidRDefault="00D8367C">
          <w:pPr>
            <w:pStyle w:val="TM2"/>
            <w:tabs>
              <w:tab w:val="right" w:leader="dot" w:pos="9062"/>
            </w:tabs>
            <w:rPr>
              <w:noProof/>
              <w:szCs w:val="22"/>
              <w:lang w:eastAsia="fr-FR"/>
            </w:rPr>
          </w:pPr>
          <w:hyperlink w:anchor="_Toc88242336" w:history="1">
            <w:r w:rsidRPr="00BA2B48">
              <w:rPr>
                <w:rStyle w:val="Lienhypertexte"/>
                <w:noProof/>
              </w:rPr>
              <w:t>Zoom</w:t>
            </w:r>
            <w:r>
              <w:rPr>
                <w:noProof/>
                <w:webHidden/>
              </w:rPr>
              <w:tab/>
            </w:r>
            <w:r>
              <w:rPr>
                <w:noProof/>
                <w:webHidden/>
              </w:rPr>
              <w:fldChar w:fldCharType="begin"/>
            </w:r>
            <w:r>
              <w:rPr>
                <w:noProof/>
                <w:webHidden/>
              </w:rPr>
              <w:instrText xml:space="preserve"> PAGEREF _Toc88242336 \h </w:instrText>
            </w:r>
            <w:r>
              <w:rPr>
                <w:noProof/>
                <w:webHidden/>
              </w:rPr>
            </w:r>
            <w:r>
              <w:rPr>
                <w:noProof/>
                <w:webHidden/>
              </w:rPr>
              <w:fldChar w:fldCharType="separate"/>
            </w:r>
            <w:r w:rsidR="006163AA">
              <w:rPr>
                <w:noProof/>
                <w:webHidden/>
              </w:rPr>
              <w:t>12</w:t>
            </w:r>
            <w:r>
              <w:rPr>
                <w:noProof/>
                <w:webHidden/>
              </w:rPr>
              <w:fldChar w:fldCharType="end"/>
            </w:r>
          </w:hyperlink>
        </w:p>
        <w:p w14:paraId="07F28D52" w14:textId="39482601" w:rsidR="00D8367C" w:rsidRDefault="00D8367C">
          <w:pPr>
            <w:pStyle w:val="TM2"/>
            <w:tabs>
              <w:tab w:val="right" w:leader="dot" w:pos="9062"/>
            </w:tabs>
            <w:rPr>
              <w:noProof/>
              <w:szCs w:val="22"/>
              <w:lang w:eastAsia="fr-FR"/>
            </w:rPr>
          </w:pPr>
          <w:hyperlink w:anchor="_Toc88242337" w:history="1">
            <w:r w:rsidRPr="00BA2B48">
              <w:rPr>
                <w:rStyle w:val="Lienhypertexte"/>
                <w:noProof/>
              </w:rPr>
              <w:t>Détection sur l’image dégradée</w:t>
            </w:r>
            <w:r>
              <w:rPr>
                <w:noProof/>
                <w:webHidden/>
              </w:rPr>
              <w:tab/>
            </w:r>
            <w:r>
              <w:rPr>
                <w:noProof/>
                <w:webHidden/>
              </w:rPr>
              <w:fldChar w:fldCharType="begin"/>
            </w:r>
            <w:r>
              <w:rPr>
                <w:noProof/>
                <w:webHidden/>
              </w:rPr>
              <w:instrText xml:space="preserve"> PAGEREF _Toc88242337 \h </w:instrText>
            </w:r>
            <w:r>
              <w:rPr>
                <w:noProof/>
                <w:webHidden/>
              </w:rPr>
            </w:r>
            <w:r>
              <w:rPr>
                <w:noProof/>
                <w:webHidden/>
              </w:rPr>
              <w:fldChar w:fldCharType="separate"/>
            </w:r>
            <w:r w:rsidR="006163AA">
              <w:rPr>
                <w:noProof/>
                <w:webHidden/>
              </w:rPr>
              <w:t>12</w:t>
            </w:r>
            <w:r>
              <w:rPr>
                <w:noProof/>
                <w:webHidden/>
              </w:rPr>
              <w:fldChar w:fldCharType="end"/>
            </w:r>
          </w:hyperlink>
        </w:p>
        <w:p w14:paraId="7F242EEB" w14:textId="719EB3CC" w:rsidR="00D8367C" w:rsidRPr="00D8367C" w:rsidRDefault="00D8367C" w:rsidP="00D8367C">
          <w:pPr>
            <w:pStyle w:val="TM1"/>
            <w:rPr>
              <w:szCs w:val="22"/>
              <w:lang w:eastAsia="fr-FR"/>
            </w:rPr>
          </w:pPr>
          <w:hyperlink w:anchor="_Toc88242338" w:history="1">
            <w:r w:rsidRPr="00D8367C">
              <w:rPr>
                <w:rStyle w:val="Lienhypertexte"/>
              </w:rPr>
              <w:t>Conclusion</w:t>
            </w:r>
            <w:r w:rsidRPr="00D8367C">
              <w:rPr>
                <w:webHidden/>
              </w:rPr>
              <w:tab/>
            </w:r>
            <w:r w:rsidRPr="00D8367C">
              <w:rPr>
                <w:webHidden/>
              </w:rPr>
              <w:fldChar w:fldCharType="begin"/>
            </w:r>
            <w:r w:rsidRPr="00D8367C">
              <w:rPr>
                <w:webHidden/>
              </w:rPr>
              <w:instrText xml:space="preserve"> PAGEREF _Toc88242338 \h </w:instrText>
            </w:r>
            <w:r w:rsidRPr="00D8367C">
              <w:rPr>
                <w:webHidden/>
              </w:rPr>
            </w:r>
            <w:r w:rsidRPr="00D8367C">
              <w:rPr>
                <w:webHidden/>
              </w:rPr>
              <w:fldChar w:fldCharType="separate"/>
            </w:r>
            <w:r w:rsidR="006163AA">
              <w:rPr>
                <w:webHidden/>
              </w:rPr>
              <w:t>13</w:t>
            </w:r>
            <w:r w:rsidRPr="00D8367C">
              <w:rPr>
                <w:webHidden/>
              </w:rPr>
              <w:fldChar w:fldCharType="end"/>
            </w:r>
          </w:hyperlink>
        </w:p>
        <w:p w14:paraId="59BD0B49" w14:textId="76700BC2" w:rsidR="00D8367C" w:rsidRDefault="00D8367C">
          <w:r>
            <w:rPr>
              <w:b/>
              <w:bCs/>
            </w:rPr>
            <w:fldChar w:fldCharType="end"/>
          </w:r>
        </w:p>
      </w:sdtContent>
    </w:sdt>
    <w:p w14:paraId="5D818F2C" w14:textId="77777777" w:rsidR="00D8367C" w:rsidRDefault="00D8367C">
      <w:pPr>
        <w:spacing w:after="160" w:line="259" w:lineRule="auto"/>
        <w:jc w:val="left"/>
        <w:rPr>
          <w:rFonts w:asciiTheme="majorHAnsi" w:eastAsiaTheme="majorEastAsia" w:hAnsiTheme="majorHAnsi" w:cstheme="majorHAnsi"/>
          <w:b/>
          <w:color w:val="1F3864" w:themeColor="accent1" w:themeShade="80"/>
          <w:sz w:val="32"/>
          <w:szCs w:val="32"/>
        </w:rPr>
      </w:pPr>
      <w:r>
        <w:br w:type="page"/>
      </w:r>
    </w:p>
    <w:p w14:paraId="722BB949" w14:textId="226D7DD8" w:rsidR="008F4FE1" w:rsidRPr="006E3059" w:rsidRDefault="001E1B79" w:rsidP="00DA4314">
      <w:pPr>
        <w:pStyle w:val="Titre1"/>
        <w:rPr>
          <w:rFonts w:cstheme="minorHAnsi"/>
          <w:color w:val="FF0000"/>
          <w:szCs w:val="22"/>
        </w:rPr>
      </w:pPr>
      <w:bookmarkStart w:id="1" w:name="_Toc88242323"/>
      <w:r w:rsidRPr="006E3059">
        <w:lastRenderedPageBreak/>
        <w:t>Introduction</w:t>
      </w:r>
      <w:bookmarkEnd w:id="1"/>
    </w:p>
    <w:p w14:paraId="52E2F98D" w14:textId="10A1A912" w:rsidR="0085113D" w:rsidRPr="006E3059" w:rsidRDefault="00DA4314" w:rsidP="004B4F47">
      <w:pPr>
        <w:rPr>
          <w:rFonts w:cstheme="minorHAnsi"/>
          <w:szCs w:val="22"/>
        </w:rPr>
      </w:pPr>
      <w:r w:rsidRPr="006E3059">
        <w:rPr>
          <w:rFonts w:cstheme="minorHAnsi"/>
          <w:szCs w:val="22"/>
        </w:rPr>
        <w:t xml:space="preserve">Un tatouage représente une information inséparable du contenu d’une image. </w:t>
      </w:r>
      <w:r w:rsidR="0085113D" w:rsidRPr="006E3059">
        <w:rPr>
          <w:rFonts w:cstheme="minorHAnsi"/>
          <w:szCs w:val="22"/>
        </w:rPr>
        <w:t xml:space="preserve">L’insertion </w:t>
      </w:r>
      <w:r w:rsidRPr="006E3059">
        <w:rPr>
          <w:rFonts w:cstheme="minorHAnsi"/>
          <w:szCs w:val="22"/>
        </w:rPr>
        <w:t>visible ou invisible de celui-ci permet à la fois d’authentifier une image, de contrôler sa diffusion en empêchant sa reproduction par exemple, et de protéger les droits de propriété de cette image.</w:t>
      </w:r>
    </w:p>
    <w:p w14:paraId="02403B0D" w14:textId="7EB07770" w:rsidR="005B02BE" w:rsidRPr="006E3059" w:rsidRDefault="00B033A3" w:rsidP="004B4F47">
      <w:pPr>
        <w:rPr>
          <w:rFonts w:cstheme="minorHAnsi"/>
          <w:szCs w:val="22"/>
        </w:rPr>
      </w:pPr>
      <w:r w:rsidRPr="006E3059">
        <w:rPr>
          <w:rFonts w:cstheme="minorHAnsi"/>
          <w:szCs w:val="22"/>
        </w:rPr>
        <w:t>Le but de ce TP est d’insérer un tatouage invisible et robuste à une image.</w:t>
      </w:r>
      <w:r w:rsidR="008F4FE1" w:rsidRPr="006E3059">
        <w:rPr>
          <w:rFonts w:cstheme="minorHAnsi"/>
          <w:szCs w:val="22"/>
        </w:rPr>
        <w:t xml:space="preserve"> Celui-ci devra donc être préservé malgré une altération de l’image telle qu’une compression, un ajout de bruit, une déformation etc...</w:t>
      </w:r>
      <w:r w:rsidRPr="006E3059">
        <w:rPr>
          <w:rFonts w:cstheme="minorHAnsi"/>
          <w:szCs w:val="22"/>
        </w:rPr>
        <w:t xml:space="preserve"> Pour cela nous passerons dans l’espace de Fourier</w:t>
      </w:r>
      <w:r w:rsidR="008F4FE1" w:rsidRPr="006E3059">
        <w:rPr>
          <w:rFonts w:cstheme="minorHAnsi"/>
          <w:szCs w:val="22"/>
        </w:rPr>
        <w:t xml:space="preserve"> pour y insérer le tatouage. </w:t>
      </w:r>
      <w:r w:rsidR="004B4F47" w:rsidRPr="006E3059">
        <w:rPr>
          <w:rFonts w:cstheme="minorHAnsi"/>
          <w:szCs w:val="22"/>
        </w:rPr>
        <w:t>Nous chercherons également à implémenter la détection de la présence ou non d’un tatouage, et à déterminer si celui-ci correspond bien au tatouage appliqué afin d’évaluer la robustesse de notre méthode d’insertion de tatouage.</w:t>
      </w:r>
    </w:p>
    <w:p w14:paraId="2570C7C1" w14:textId="72AC0064" w:rsidR="0015695C" w:rsidRPr="006E3059" w:rsidRDefault="0015695C" w:rsidP="005B02BE">
      <w:pPr>
        <w:rPr>
          <w:rFonts w:cstheme="minorHAnsi"/>
          <w:szCs w:val="22"/>
        </w:rPr>
      </w:pPr>
    </w:p>
    <w:p w14:paraId="4B97EEE5" w14:textId="2D945D38" w:rsidR="0015695C" w:rsidRPr="006E3059" w:rsidRDefault="0015695C" w:rsidP="0015695C">
      <w:pPr>
        <w:pStyle w:val="Titre1"/>
      </w:pPr>
      <w:bookmarkStart w:id="2" w:name="_Toc88242324"/>
      <w:r w:rsidRPr="006E3059">
        <w:t>Insertion d</w:t>
      </w:r>
      <w:r w:rsidR="006A6454" w:rsidRPr="006E3059">
        <w:t>’</w:t>
      </w:r>
      <w:r w:rsidRPr="006E3059">
        <w:t>u</w:t>
      </w:r>
      <w:r w:rsidR="006A6454" w:rsidRPr="006E3059">
        <w:t>n</w:t>
      </w:r>
      <w:r w:rsidRPr="006E3059">
        <w:t xml:space="preserve"> tatouage</w:t>
      </w:r>
      <w:bookmarkEnd w:id="2"/>
    </w:p>
    <w:p w14:paraId="3BB45206" w14:textId="38141AD3" w:rsidR="0015695C" w:rsidRPr="006E3059" w:rsidRDefault="00411A15" w:rsidP="00411A15">
      <w:pPr>
        <w:pStyle w:val="Titre2"/>
      </w:pPr>
      <w:bookmarkStart w:id="3" w:name="_Toc88242325"/>
      <w:r w:rsidRPr="006E3059">
        <w:t>Propriété de la transformée de Fourier</w:t>
      </w:r>
      <w:r w:rsidR="0028245E" w:rsidRPr="006E3059">
        <w:t xml:space="preserve"> (TF)</w:t>
      </w:r>
      <w:bookmarkEnd w:id="3"/>
    </w:p>
    <w:p w14:paraId="5EB62312" w14:textId="55E4F64F" w:rsidR="00411A15" w:rsidRPr="006E3059" w:rsidRDefault="00411A15" w:rsidP="00411A15">
      <w:r w:rsidRPr="006E3059">
        <w:t xml:space="preserve">Puisque l’image utilisée est à coefficients réels, sa transformée de Fourier possède une symétrie hermitienne, c’est-à-dire </w:t>
      </w:r>
      <w:r w:rsidR="008F172A" w:rsidRPr="006E3059">
        <w:t xml:space="preserve">que sa partie réelle est symétrique, et sa partie imaginaire est antisymétrique. Ainsi </w:t>
      </w:r>
      <w:r w:rsidRPr="006E3059">
        <w:t xml:space="preserve">elle respecte : </w:t>
      </w:r>
    </w:p>
    <w:p w14:paraId="5E4853E0" w14:textId="6F6A30AB" w:rsidR="00411A15" w:rsidRPr="006E3059" w:rsidRDefault="003927AB" w:rsidP="00411A15">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-ν</m:t>
              </m:r>
            </m:e>
          </m:d>
          <m:r>
            <w:rPr>
              <w:rFonts w:ascii="Cambria Math" w:hAnsi="Cambria Math"/>
            </w:rPr>
            <m:t xml:space="preserve">= </m:t>
          </m:r>
          <m:acc>
            <m:accPr>
              <m:chr m:val="̅"/>
              <m:ctrlPr>
                <w:rPr>
                  <w:rFonts w:ascii="Cambria Math" w:hAnsi="Cambria Math"/>
                  <w:i/>
                </w:rPr>
              </m:ctrlPr>
            </m:accPr>
            <m:e>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ν</m:t>
                  </m:r>
                </m:e>
              </m:d>
            </m:e>
          </m:acc>
        </m:oMath>
      </m:oMathPara>
    </w:p>
    <w:p w14:paraId="4BD18A66" w14:textId="1534786D" w:rsidR="0015695C" w:rsidRPr="006E3059" w:rsidRDefault="0015695C" w:rsidP="0015695C"/>
    <w:p w14:paraId="18FCA220" w14:textId="22A59912" w:rsidR="006B30EC" w:rsidRPr="006E3059" w:rsidRDefault="006B30EC" w:rsidP="006B30EC">
      <w:pPr>
        <w:pStyle w:val="Titre2"/>
      </w:pPr>
      <w:bookmarkStart w:id="4" w:name="_Toc88242326"/>
      <w:r w:rsidRPr="006E3059">
        <w:t>Calcul de la transformée de Fourier</w:t>
      </w:r>
      <w:bookmarkEnd w:id="4"/>
    </w:p>
    <w:p w14:paraId="2D5B4D7B" w14:textId="3AF70C28" w:rsidR="00F77147" w:rsidRDefault="00F77147" w:rsidP="006B30EC">
      <w:r>
        <w:t>Lorsque nous calculons la transformée de Fourier de notre image, nous obtenons le résultat suivant :</w:t>
      </w:r>
    </w:p>
    <w:p w14:paraId="329A234A" w14:textId="5E488FAB" w:rsidR="00F77147" w:rsidRDefault="00F77147" w:rsidP="006B30EC"/>
    <w:p w14:paraId="0FA40B46" w14:textId="77777777" w:rsidR="00122BF7" w:rsidRDefault="00F77147" w:rsidP="00122BF7">
      <w:pPr>
        <w:keepNext/>
      </w:pPr>
      <w:r>
        <w:rPr>
          <w:noProof/>
        </w:rPr>
        <w:drawing>
          <wp:inline distT="0" distB="0" distL="0" distR="0" wp14:anchorId="119031A0" wp14:editId="6F050A65">
            <wp:extent cx="5760465" cy="196397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27789" b="26752"/>
                    <a:stretch/>
                  </pic:blipFill>
                  <pic:spPr bwMode="auto">
                    <a:xfrm>
                      <a:off x="0" y="0"/>
                      <a:ext cx="5760720" cy="1964059"/>
                    </a:xfrm>
                    <a:prstGeom prst="rect">
                      <a:avLst/>
                    </a:prstGeom>
                    <a:noFill/>
                    <a:ln>
                      <a:noFill/>
                    </a:ln>
                    <a:extLst>
                      <a:ext uri="{53640926-AAD7-44D8-BBD7-CCE9431645EC}">
                        <a14:shadowObscured xmlns:a14="http://schemas.microsoft.com/office/drawing/2010/main"/>
                      </a:ext>
                    </a:extLst>
                  </pic:spPr>
                </pic:pic>
              </a:graphicData>
            </a:graphic>
          </wp:inline>
        </w:drawing>
      </w:r>
    </w:p>
    <w:p w14:paraId="20BC7F65" w14:textId="790A0740" w:rsidR="00F77147" w:rsidRDefault="00122BF7" w:rsidP="00122BF7">
      <w:pPr>
        <w:pStyle w:val="Lgende"/>
        <w:jc w:val="center"/>
      </w:pPr>
      <w:r>
        <w:t xml:space="preserve">Figure </w:t>
      </w:r>
      <w:r>
        <w:fldChar w:fldCharType="begin"/>
      </w:r>
      <w:r>
        <w:instrText xml:space="preserve"> SEQ Figure \* ARABIC </w:instrText>
      </w:r>
      <w:r>
        <w:fldChar w:fldCharType="separate"/>
      </w:r>
      <w:r w:rsidR="006163AA">
        <w:rPr>
          <w:noProof/>
        </w:rPr>
        <w:t>1</w:t>
      </w:r>
      <w:r>
        <w:fldChar w:fldCharType="end"/>
      </w:r>
      <w:r>
        <w:t xml:space="preserve"> - Transformée de Fourier d'une image à coefficients réels</w:t>
      </w:r>
    </w:p>
    <w:p w14:paraId="376B7920" w14:textId="77777777" w:rsidR="00F77147" w:rsidRPr="00F77147" w:rsidRDefault="00F77147" w:rsidP="006B30EC"/>
    <w:p w14:paraId="6A0F3F1F" w14:textId="494313CC" w:rsidR="006B30EC" w:rsidRPr="006E3059" w:rsidRDefault="006B30EC" w:rsidP="006B30EC">
      <w:r w:rsidRPr="006E3059">
        <w:t xml:space="preserve">Nous voyons </w:t>
      </w:r>
      <w:r w:rsidR="006A6454" w:rsidRPr="006E3059">
        <w:t>sur cette image que la transformée de Fourier d’une image à coefficients réels respecte bien la symétrie hermitienne. En effet, nous pouvons observer la symétrie entre les coins opposés de l’image (c’est-à-dire entre le coin supérieur gauche et le coin inférieur droit, et également entre le coin supérieur droit et le coin inférieur gauche)</w:t>
      </w:r>
      <w:r w:rsidR="00390529" w:rsidRPr="006E3059">
        <w:t>, qui est également observable sur la Transformée de Fourier translatée, où la symétrie devient une symétrie centrale.</w:t>
      </w:r>
    </w:p>
    <w:p w14:paraId="18200D86" w14:textId="20B38AAC" w:rsidR="006A6454" w:rsidRPr="006E3059" w:rsidRDefault="006A6454" w:rsidP="006B30EC">
      <w:pPr>
        <w:rPr>
          <w:color w:val="FF0000"/>
        </w:rPr>
      </w:pPr>
    </w:p>
    <w:p w14:paraId="3438386E" w14:textId="060D7345" w:rsidR="006A6454" w:rsidRPr="006E3059" w:rsidRDefault="00B1132C" w:rsidP="00B1132C">
      <w:pPr>
        <w:pStyle w:val="Titre2"/>
      </w:pPr>
      <w:bookmarkStart w:id="5" w:name="_Toc88242327"/>
      <w:r w:rsidRPr="006E3059">
        <w:t>Zone d’i</w:t>
      </w:r>
      <w:r w:rsidR="006A6454" w:rsidRPr="006E3059">
        <w:t>nsertion du tatouage</w:t>
      </w:r>
      <w:bookmarkEnd w:id="5"/>
    </w:p>
    <w:p w14:paraId="040881C8" w14:textId="30AC55FB" w:rsidR="002B10D6" w:rsidRPr="006E3059" w:rsidRDefault="002B10D6" w:rsidP="00D1231F">
      <w:r w:rsidRPr="006E3059">
        <w:t>Nous insérons le tatouage sur les coefficients de Fourier d’amplitude élevée</w:t>
      </w:r>
      <w:r w:rsidR="00D1231F" w:rsidRPr="006E3059">
        <w:t xml:space="preserve"> car ces coefficients représentent les basses fréquences et décrivent ainsi les zones homogènes de l’image.</w:t>
      </w:r>
    </w:p>
    <w:p w14:paraId="6EE79ED9" w14:textId="53B27581" w:rsidR="002B10D6" w:rsidRPr="006E3059" w:rsidRDefault="002B10D6" w:rsidP="006A6454">
      <w:r w:rsidRPr="006E3059">
        <w:t>Ces coefficients sont situés dans les coins de l</w:t>
      </w:r>
      <w:r w:rsidR="00C30DE0" w:rsidRPr="006E3059">
        <w:t>’image après Transformée de Fourier</w:t>
      </w:r>
      <w:r w:rsidRPr="006E3059">
        <w:t xml:space="preserve"> ou au centre la T</w:t>
      </w:r>
      <w:r w:rsidR="00C30DE0" w:rsidRPr="006E3059">
        <w:t>ransformée de Fourier</w:t>
      </w:r>
      <w:r w:rsidRPr="006E3059">
        <w:t xml:space="preserve"> </w:t>
      </w:r>
      <w:r w:rsidR="00C30DE0" w:rsidRPr="006E3059">
        <w:t>translatée.</w:t>
      </w:r>
    </w:p>
    <w:p w14:paraId="4E188067" w14:textId="05106AF9" w:rsidR="002B10D6" w:rsidRPr="006E3059" w:rsidRDefault="002B10D6" w:rsidP="006A6454"/>
    <w:p w14:paraId="61E48B1A" w14:textId="10F8F16D" w:rsidR="00B1132C" w:rsidRPr="006E3059" w:rsidRDefault="00B1132C" w:rsidP="00B1132C">
      <w:pPr>
        <w:pStyle w:val="Titre2"/>
      </w:pPr>
      <w:bookmarkStart w:id="6" w:name="_Toc88242328"/>
      <w:r w:rsidRPr="006E3059">
        <w:lastRenderedPageBreak/>
        <w:t>Stratégie d’insertion du tatouage</w:t>
      </w:r>
      <w:bookmarkEnd w:id="6"/>
    </w:p>
    <w:p w14:paraId="576E6FB9" w14:textId="7DC0DC9F" w:rsidR="00461045" w:rsidRDefault="001109EE" w:rsidP="00461045">
      <w:pPr>
        <w:rPr>
          <w:color w:val="0070C0"/>
        </w:rPr>
      </w:pPr>
      <w:r w:rsidRPr="006E3059">
        <w:t>Nous commençons par générer un tatouage T contenant K = 1024 valeurs aléatoires.</w:t>
      </w:r>
      <w:r w:rsidR="0011219A" w:rsidRPr="00461045">
        <w:rPr>
          <w:color w:val="000000" w:themeColor="text1"/>
        </w:rPr>
        <w:t xml:space="preserve"> </w:t>
      </w:r>
      <w:r w:rsidR="00461045" w:rsidRPr="00461045">
        <w:rPr>
          <w:color w:val="000000" w:themeColor="text1"/>
        </w:rPr>
        <w:t xml:space="preserve">En temps normal, le tatouage est appliqué sur les coefficients </w:t>
      </w:r>
      <w:r w:rsidR="00461045" w:rsidRPr="00461045">
        <w:rPr>
          <w:color w:val="000000" w:themeColor="text1"/>
        </w:rPr>
        <w:t>de</w:t>
      </w:r>
      <w:r w:rsidR="00461045" w:rsidRPr="00461045">
        <w:rPr>
          <w:color w:val="000000" w:themeColor="text1"/>
        </w:rPr>
        <w:t xml:space="preserve"> poids fort</w:t>
      </w:r>
      <w:r w:rsidR="00461045" w:rsidRPr="00461045">
        <w:rPr>
          <w:color w:val="000000" w:themeColor="text1"/>
        </w:rPr>
        <w:t>s</w:t>
      </w:r>
      <w:r w:rsidR="00461045" w:rsidRPr="00461045">
        <w:rPr>
          <w:color w:val="000000" w:themeColor="text1"/>
        </w:rPr>
        <w:t xml:space="preserve"> sur la DCT de l’image. Cependant, dans le cadre de ce TP, pour</w:t>
      </w:r>
      <w:r w:rsidR="00461045" w:rsidRPr="00461045">
        <w:rPr>
          <w:color w:val="000000" w:themeColor="text1"/>
        </w:rPr>
        <w:t xml:space="preserve"> nous</w:t>
      </w:r>
      <w:r w:rsidR="00461045" w:rsidRPr="00461045">
        <w:rPr>
          <w:color w:val="000000" w:themeColor="text1"/>
        </w:rPr>
        <w:t xml:space="preserve"> faciliter la tâche, </w:t>
      </w:r>
      <w:r w:rsidR="00461045" w:rsidRPr="00461045">
        <w:rPr>
          <w:color w:val="000000" w:themeColor="text1"/>
        </w:rPr>
        <w:t>nous</w:t>
      </w:r>
      <w:r w:rsidR="00461045" w:rsidRPr="00461045">
        <w:rPr>
          <w:color w:val="000000" w:themeColor="text1"/>
        </w:rPr>
        <w:t xml:space="preserve"> appliquer</w:t>
      </w:r>
      <w:r w:rsidR="00461045" w:rsidRPr="00461045">
        <w:rPr>
          <w:color w:val="000000" w:themeColor="text1"/>
        </w:rPr>
        <w:t>ons</w:t>
      </w:r>
      <w:r w:rsidR="00461045" w:rsidRPr="00461045">
        <w:rPr>
          <w:color w:val="000000" w:themeColor="text1"/>
        </w:rPr>
        <w:t xml:space="preserve"> le </w:t>
      </w:r>
      <w:r w:rsidR="00461045" w:rsidRPr="00461045">
        <w:rPr>
          <w:color w:val="000000" w:themeColor="text1"/>
        </w:rPr>
        <w:t>tatouage</w:t>
      </w:r>
      <w:r w:rsidR="00461045" w:rsidRPr="00461045">
        <w:rPr>
          <w:color w:val="000000" w:themeColor="text1"/>
        </w:rPr>
        <w:t xml:space="preserve"> sur la transformée de Fourrier de l’image, et </w:t>
      </w:r>
      <w:r w:rsidR="00461045" w:rsidRPr="00461045">
        <w:rPr>
          <w:color w:val="000000" w:themeColor="text1"/>
        </w:rPr>
        <w:t>nous</w:t>
      </w:r>
      <w:r w:rsidR="00461045" w:rsidRPr="00461045">
        <w:rPr>
          <w:color w:val="000000" w:themeColor="text1"/>
        </w:rPr>
        <w:t xml:space="preserve"> </w:t>
      </w:r>
      <w:r w:rsidR="00461045" w:rsidRPr="00461045">
        <w:rPr>
          <w:color w:val="000000" w:themeColor="text1"/>
        </w:rPr>
        <w:t>considèrerons</w:t>
      </w:r>
      <w:r w:rsidR="00461045" w:rsidRPr="00461045">
        <w:rPr>
          <w:color w:val="000000" w:themeColor="text1"/>
        </w:rPr>
        <w:t xml:space="preserve"> que les coefficients de basses fréquences sont les coefficients le</w:t>
      </w:r>
      <w:r w:rsidR="00461045" w:rsidRPr="00461045">
        <w:rPr>
          <w:color w:val="000000" w:themeColor="text1"/>
        </w:rPr>
        <w:t>s</w:t>
      </w:r>
      <w:r w:rsidR="00461045" w:rsidRPr="00461045">
        <w:rPr>
          <w:color w:val="000000" w:themeColor="text1"/>
        </w:rPr>
        <w:t xml:space="preserve"> plus fort</w:t>
      </w:r>
      <w:r w:rsidR="00461045" w:rsidRPr="00461045">
        <w:rPr>
          <w:color w:val="000000" w:themeColor="text1"/>
        </w:rPr>
        <w:t>s</w:t>
      </w:r>
      <w:r w:rsidR="00461045" w:rsidRPr="00461045">
        <w:rPr>
          <w:color w:val="000000" w:themeColor="text1"/>
        </w:rPr>
        <w:t>. Pour une transformée de Fourrier en 2D non centrée, les coefficients de basse fréquence se situe</w:t>
      </w:r>
      <w:r w:rsidR="00461045" w:rsidRPr="00461045">
        <w:rPr>
          <w:color w:val="000000" w:themeColor="text1"/>
        </w:rPr>
        <w:t>nt</w:t>
      </w:r>
      <w:r w:rsidR="00461045" w:rsidRPr="00461045">
        <w:rPr>
          <w:color w:val="000000" w:themeColor="text1"/>
        </w:rPr>
        <w:t xml:space="preserve"> dans les 4 coins.</w:t>
      </w:r>
    </w:p>
    <w:p w14:paraId="192F5F52" w14:textId="42C0E4D9" w:rsidR="00DA6D91" w:rsidRPr="006E3059" w:rsidRDefault="00DA6D91" w:rsidP="00461045"/>
    <w:p w14:paraId="499A5C0A" w14:textId="60115003" w:rsidR="00DA6D91" w:rsidRDefault="00DA6D91" w:rsidP="006A6454">
      <w:pPr>
        <w:rPr>
          <w:rFonts w:cstheme="minorHAnsi"/>
        </w:rPr>
      </w:pPr>
      <w:r w:rsidRPr="006E3059">
        <w:t xml:space="preserve">Notre commençons par calculer la Transformée de Fourier de l’image à tatouer. </w:t>
      </w:r>
      <w:r w:rsidR="000A6A68" w:rsidRPr="006E3059">
        <w:t xml:space="preserve">Nous voulons donc appliquer notre tatouage dans chacun des coins de la TF. Pour cela, nous définissons un carré dont le coté est égal à la racine de la taille du tatouage, auquel nous ajoutons le motif du tatouage, pondéré par notre coefficient </w:t>
      </w:r>
      <w:r w:rsidR="000A6A68" w:rsidRPr="006E3059">
        <w:rPr>
          <w:rFonts w:cstheme="minorHAnsi"/>
        </w:rPr>
        <w:t>α</w:t>
      </w:r>
      <w:r w:rsidR="000A6A68" w:rsidRPr="006E3059">
        <w:rPr>
          <w:rFonts w:cstheme="minorHAnsi"/>
        </w:rPr>
        <w:t>.</w:t>
      </w:r>
    </w:p>
    <w:p w14:paraId="25F22289" w14:textId="1465211A" w:rsidR="00461045" w:rsidRPr="00461045" w:rsidRDefault="00461045" w:rsidP="00461045">
      <w:pPr>
        <w:rPr>
          <w:rFonts w:cstheme="minorHAnsi"/>
          <w:color w:val="000000" w:themeColor="text1"/>
        </w:rPr>
      </w:pPr>
      <w:r w:rsidRPr="00461045">
        <w:rPr>
          <w:rFonts w:cstheme="minorHAnsi"/>
          <w:color w:val="000000" w:themeColor="text1"/>
        </w:rPr>
        <w:t>Afin de respecter la symétrie hermitienne, nous devons applique</w:t>
      </w:r>
      <w:r>
        <w:rPr>
          <w:rFonts w:cstheme="minorHAnsi"/>
          <w:color w:val="000000" w:themeColor="text1"/>
        </w:rPr>
        <w:t>r</w:t>
      </w:r>
      <w:r w:rsidRPr="00461045">
        <w:rPr>
          <w:rFonts w:cstheme="minorHAnsi"/>
          <w:color w:val="000000" w:themeColor="text1"/>
        </w:rPr>
        <w:t xml:space="preserve"> le tatouage de manière symétrique sur les coins de la TF : le motif appliqué sur le coin supérieur droit (respectivement supérieur gauche) doit être appliqué de manière symétrique par rapport au point centre de l’image (une symétrie centrale, non axiale) sur le coin inférieur gauche (respectivement inférieur droit). Cependant, la première ligne et la première colonne représentant les coefficients de la fréquence nulle dans leur direction respective, les coefficients symétriques d’un point de vu</w:t>
      </w:r>
      <w:r w:rsidR="00215175">
        <w:rPr>
          <w:rFonts w:cstheme="minorHAnsi"/>
          <w:color w:val="000000" w:themeColor="text1"/>
        </w:rPr>
        <w:t>e</w:t>
      </w:r>
      <w:r w:rsidRPr="00461045">
        <w:rPr>
          <w:rFonts w:cstheme="minorHAnsi"/>
          <w:color w:val="000000" w:themeColor="text1"/>
        </w:rPr>
        <w:t xml:space="preserve"> hermitien de cette ligne et colonne sont donc eux même. Ainsi </w:t>
      </w:r>
      <w:r w:rsidR="00215175">
        <w:rPr>
          <w:rFonts w:cstheme="minorHAnsi"/>
          <w:color w:val="000000" w:themeColor="text1"/>
        </w:rPr>
        <w:t>nous</w:t>
      </w:r>
      <w:r w:rsidRPr="00461045">
        <w:rPr>
          <w:rFonts w:cstheme="minorHAnsi"/>
          <w:color w:val="000000" w:themeColor="text1"/>
        </w:rPr>
        <w:t xml:space="preserve"> décaler</w:t>
      </w:r>
      <w:r w:rsidR="00215175">
        <w:rPr>
          <w:rFonts w:cstheme="minorHAnsi"/>
          <w:color w:val="000000" w:themeColor="text1"/>
        </w:rPr>
        <w:t>ons</w:t>
      </w:r>
      <w:r w:rsidRPr="00461045">
        <w:rPr>
          <w:rFonts w:cstheme="minorHAnsi"/>
          <w:color w:val="000000" w:themeColor="text1"/>
        </w:rPr>
        <w:t xml:space="preserve"> la zone d’application du motif du tatouage :</w:t>
      </w:r>
    </w:p>
    <w:p w14:paraId="5523A415" w14:textId="77777777" w:rsidR="00461045" w:rsidRPr="00461045" w:rsidRDefault="00461045" w:rsidP="00461045">
      <w:pPr>
        <w:pStyle w:val="Paragraphedeliste"/>
        <w:numPr>
          <w:ilvl w:val="0"/>
          <w:numId w:val="3"/>
        </w:numPr>
        <w:rPr>
          <w:rFonts w:cstheme="minorHAnsi"/>
          <w:color w:val="000000" w:themeColor="text1"/>
        </w:rPr>
      </w:pPr>
      <w:r w:rsidRPr="00461045">
        <w:rPr>
          <w:rFonts w:cstheme="minorHAnsi"/>
          <w:color w:val="000000" w:themeColor="text1"/>
        </w:rPr>
        <w:t>d’une ligne et d’une colonne, pour le coin supérieur gauche</w:t>
      </w:r>
    </w:p>
    <w:p w14:paraId="535A89F4" w14:textId="77777777" w:rsidR="00461045" w:rsidRPr="00461045" w:rsidRDefault="00461045" w:rsidP="00461045">
      <w:pPr>
        <w:pStyle w:val="Paragraphedeliste"/>
        <w:numPr>
          <w:ilvl w:val="0"/>
          <w:numId w:val="3"/>
        </w:numPr>
        <w:rPr>
          <w:rFonts w:cstheme="minorHAnsi"/>
          <w:color w:val="000000" w:themeColor="text1"/>
        </w:rPr>
      </w:pPr>
      <w:r w:rsidRPr="00461045">
        <w:rPr>
          <w:rFonts w:cstheme="minorHAnsi"/>
          <w:color w:val="000000" w:themeColor="text1"/>
        </w:rPr>
        <w:t>d’une ligne pour le coin supérieur droit</w:t>
      </w:r>
    </w:p>
    <w:p w14:paraId="536B24B0" w14:textId="77777777" w:rsidR="00461045" w:rsidRPr="00461045" w:rsidRDefault="00461045" w:rsidP="00461045">
      <w:pPr>
        <w:pStyle w:val="Paragraphedeliste"/>
        <w:numPr>
          <w:ilvl w:val="0"/>
          <w:numId w:val="3"/>
        </w:numPr>
        <w:rPr>
          <w:rFonts w:cstheme="minorHAnsi"/>
          <w:color w:val="000000" w:themeColor="text1"/>
        </w:rPr>
      </w:pPr>
      <w:r w:rsidRPr="00461045">
        <w:rPr>
          <w:rFonts w:cstheme="minorHAnsi"/>
          <w:color w:val="000000" w:themeColor="text1"/>
        </w:rPr>
        <w:t>d’une colonne pour le coin inférieur gauche</w:t>
      </w:r>
    </w:p>
    <w:p w14:paraId="506B65FA" w14:textId="77777777" w:rsidR="00461045" w:rsidRPr="00461045" w:rsidRDefault="00461045" w:rsidP="00461045">
      <w:pPr>
        <w:rPr>
          <w:rFonts w:cstheme="minorHAnsi"/>
          <w:color w:val="000000" w:themeColor="text1"/>
        </w:rPr>
      </w:pPr>
      <w:r w:rsidRPr="00461045">
        <w:rPr>
          <w:rFonts w:cstheme="minorHAnsi"/>
          <w:color w:val="000000" w:themeColor="text1"/>
        </w:rPr>
        <w:t>La formule d’application du tatouage est celle-ci :</w:t>
      </w:r>
    </w:p>
    <w:p w14:paraId="13375E0E" w14:textId="46E48950" w:rsidR="00461045" w:rsidRPr="00461045" w:rsidRDefault="00461045" w:rsidP="006A6454">
      <w:pPr>
        <w:rPr>
          <w:rFonts w:cstheme="minorHAnsi"/>
          <w:color w:val="000000" w:themeColor="text1"/>
        </w:rPr>
      </w:pPr>
      <m:oMathPara>
        <m:oMath>
          <m:sSub>
            <m:sSubPr>
              <m:ctrlPr>
                <w:rPr>
                  <w:rFonts w:ascii="Cambria Math" w:hAnsi="Cambria Math" w:cstheme="minorHAnsi"/>
                  <w: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i</m:t>
              </m:r>
            </m:sub>
          </m:sSub>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i</m:t>
              </m:r>
            </m:sub>
          </m:sSub>
          <m:d>
            <m:dPr>
              <m:ctrlPr>
                <w:rPr>
                  <w:rFonts w:ascii="Cambria Math" w:hAnsi="Cambria Math" w:cstheme="minorHAnsi"/>
                  <w:i/>
                  <w:color w:val="000000" w:themeColor="text1"/>
                </w:rPr>
              </m:ctrlPr>
            </m:dPr>
            <m:e>
              <m:r>
                <w:rPr>
                  <w:rFonts w:ascii="Cambria Math" w:hAnsi="Cambria Math" w:cstheme="minorHAnsi"/>
                  <w:color w:val="000000" w:themeColor="text1"/>
                </w:rPr>
                <m:t>1+ α</m:t>
              </m:r>
              <m:sSub>
                <m:sSubPr>
                  <m:ctrlPr>
                    <w:rPr>
                      <w:rFonts w:ascii="Cambria Math" w:hAnsi="Cambria Math" w:cstheme="minorHAnsi"/>
                      <w:i/>
                      <w:color w:val="000000" w:themeColor="text1"/>
                    </w:rPr>
                  </m:ctrlPr>
                </m:sSubPr>
                <m:e>
                  <m:r>
                    <w:rPr>
                      <w:rFonts w:ascii="Cambria Math" w:hAnsi="Cambria Math" w:cstheme="minorHAnsi"/>
                      <w:color w:val="000000" w:themeColor="text1"/>
                    </w:rPr>
                    <m:t>t</m:t>
                  </m:r>
                </m:e>
                <m:sub>
                  <m:r>
                    <w:rPr>
                      <w:rFonts w:ascii="Cambria Math" w:hAnsi="Cambria Math" w:cstheme="minorHAnsi"/>
                      <w:color w:val="000000" w:themeColor="text1"/>
                    </w:rPr>
                    <m:t>i</m:t>
                  </m:r>
                </m:sub>
              </m:sSub>
            </m:e>
          </m:d>
        </m:oMath>
      </m:oMathPara>
    </w:p>
    <w:p w14:paraId="399B5F8B" w14:textId="035D65C1" w:rsidR="00CE3AA6" w:rsidRPr="006E3059" w:rsidRDefault="00CE3AA6" w:rsidP="006A6454">
      <w:r w:rsidRPr="006E3059">
        <w:rPr>
          <w:rFonts w:cstheme="minorHAnsi"/>
        </w:rPr>
        <w:t>Nous finissons par repasser notre image tatouée dans l’espace direct.</w:t>
      </w:r>
    </w:p>
    <w:p w14:paraId="5481C38F" w14:textId="5706D8C3" w:rsidR="009320FE" w:rsidRPr="006E3059" w:rsidRDefault="009320FE" w:rsidP="006A6454"/>
    <w:tbl>
      <w:tblPr>
        <w:tblStyle w:val="Grilledutableau"/>
        <w:tblW w:w="0" w:type="auto"/>
        <w:tblInd w:w="0" w:type="dxa"/>
        <w:tblLook w:val="04A0" w:firstRow="1" w:lastRow="0" w:firstColumn="1" w:lastColumn="0" w:noHBand="0" w:noVBand="1"/>
      </w:tblPr>
      <w:tblGrid>
        <w:gridCol w:w="9062"/>
      </w:tblGrid>
      <w:tr w:rsidR="009803B7" w:rsidRPr="006E3059" w14:paraId="3AFF0675" w14:textId="77777777" w:rsidTr="00A63A45">
        <w:tc>
          <w:tcPr>
            <w:tcW w:w="9062" w:type="dxa"/>
            <w:shd w:val="clear" w:color="auto" w:fill="3B3838" w:themeFill="background2" w:themeFillShade="40"/>
          </w:tcPr>
          <w:p w14:paraId="3E783153" w14:textId="76984376" w:rsidR="009803B7" w:rsidRPr="006E3059" w:rsidRDefault="009803B7" w:rsidP="009803B7">
            <w:pPr>
              <w:rPr>
                <w:rFonts w:ascii="Consolas" w:hAnsi="Consolas"/>
                <w:sz w:val="18"/>
                <w:szCs w:val="20"/>
              </w:rPr>
            </w:pPr>
            <w:proofErr w:type="spellStart"/>
            <w:r w:rsidRPr="006E3059">
              <w:rPr>
                <w:rFonts w:ascii="Consolas" w:hAnsi="Consolas"/>
                <w:sz w:val="18"/>
                <w:szCs w:val="20"/>
              </w:rPr>
              <w:t>def</w:t>
            </w:r>
            <w:proofErr w:type="spellEnd"/>
            <w:r w:rsidRPr="006E3059">
              <w:rPr>
                <w:rFonts w:ascii="Consolas" w:hAnsi="Consolas"/>
                <w:sz w:val="18"/>
                <w:szCs w:val="20"/>
              </w:rPr>
              <w:t xml:space="preserve"> </w:t>
            </w:r>
            <w:proofErr w:type="spellStart"/>
            <w:r w:rsidRPr="006E3059">
              <w:rPr>
                <w:rFonts w:ascii="Consolas" w:hAnsi="Consolas"/>
                <w:sz w:val="18"/>
                <w:szCs w:val="20"/>
              </w:rPr>
              <w:t>insertion_tattoo</w:t>
            </w:r>
            <w:proofErr w:type="spellEnd"/>
            <w:r w:rsidRPr="006E3059">
              <w:rPr>
                <w:rFonts w:ascii="Consolas" w:hAnsi="Consolas"/>
                <w:sz w:val="18"/>
                <w:szCs w:val="20"/>
              </w:rPr>
              <w:t>(</w:t>
            </w:r>
            <w:proofErr w:type="spellStart"/>
            <w:r w:rsidRPr="006E3059">
              <w:rPr>
                <w:rFonts w:ascii="Consolas" w:hAnsi="Consolas"/>
                <w:sz w:val="18"/>
                <w:szCs w:val="20"/>
              </w:rPr>
              <w:t>I,T,alpha</w:t>
            </w:r>
            <w:proofErr w:type="spellEnd"/>
            <w:r w:rsidRPr="006E3059">
              <w:rPr>
                <w:rFonts w:ascii="Consolas" w:hAnsi="Consolas"/>
                <w:sz w:val="18"/>
                <w:szCs w:val="20"/>
              </w:rPr>
              <w:t>):</w:t>
            </w:r>
          </w:p>
          <w:p w14:paraId="4A60F91B" w14:textId="77777777" w:rsidR="009E74AA" w:rsidRPr="006E3059" w:rsidRDefault="009E74AA" w:rsidP="009803B7">
            <w:pPr>
              <w:rPr>
                <w:rFonts w:ascii="Consolas" w:hAnsi="Consolas"/>
                <w:sz w:val="18"/>
                <w:szCs w:val="20"/>
              </w:rPr>
            </w:pPr>
          </w:p>
          <w:p w14:paraId="3DF5DE64" w14:textId="77777777" w:rsidR="009803B7" w:rsidRPr="006E3059" w:rsidRDefault="009803B7" w:rsidP="009803B7">
            <w:pPr>
              <w:rPr>
                <w:rFonts w:ascii="Consolas" w:hAnsi="Consolas"/>
                <w:sz w:val="18"/>
                <w:szCs w:val="20"/>
              </w:rPr>
            </w:pPr>
            <w:r w:rsidRPr="006E3059">
              <w:rPr>
                <w:rFonts w:ascii="Consolas" w:hAnsi="Consolas"/>
                <w:sz w:val="18"/>
                <w:szCs w:val="20"/>
              </w:rPr>
              <w:t xml:space="preserve">    n = </w:t>
            </w:r>
            <w:proofErr w:type="spellStart"/>
            <w:r w:rsidRPr="006E3059">
              <w:rPr>
                <w:rFonts w:ascii="Consolas" w:hAnsi="Consolas"/>
                <w:sz w:val="18"/>
                <w:szCs w:val="20"/>
              </w:rPr>
              <w:t>int</w:t>
            </w:r>
            <w:proofErr w:type="spellEnd"/>
            <w:r w:rsidRPr="006E3059">
              <w:rPr>
                <w:rFonts w:ascii="Consolas" w:hAnsi="Consolas"/>
                <w:sz w:val="18"/>
                <w:szCs w:val="20"/>
              </w:rPr>
              <w:t>(</w:t>
            </w:r>
            <w:proofErr w:type="spellStart"/>
            <w:r w:rsidRPr="006E3059">
              <w:rPr>
                <w:rFonts w:ascii="Consolas" w:hAnsi="Consolas"/>
                <w:sz w:val="18"/>
                <w:szCs w:val="20"/>
              </w:rPr>
              <w:t>T.shape</w:t>
            </w:r>
            <w:proofErr w:type="spellEnd"/>
            <w:r w:rsidRPr="006E3059">
              <w:rPr>
                <w:rFonts w:ascii="Consolas" w:hAnsi="Consolas"/>
                <w:sz w:val="18"/>
                <w:szCs w:val="20"/>
              </w:rPr>
              <w:t>[0]**0.5)</w:t>
            </w:r>
          </w:p>
          <w:p w14:paraId="1C6166F7" w14:textId="77777777" w:rsidR="009803B7" w:rsidRPr="006E3059" w:rsidRDefault="009803B7" w:rsidP="009803B7">
            <w:pPr>
              <w:rPr>
                <w:rFonts w:ascii="Consolas" w:hAnsi="Consolas"/>
                <w:sz w:val="18"/>
                <w:szCs w:val="20"/>
              </w:rPr>
            </w:pPr>
            <w:r w:rsidRPr="006E3059">
              <w:rPr>
                <w:rFonts w:ascii="Consolas" w:hAnsi="Consolas"/>
                <w:sz w:val="18"/>
                <w:szCs w:val="20"/>
              </w:rPr>
              <w:t xml:space="preserve">    I_tattooed_fft2 = np.fft.fft2(I) # FFT</w:t>
            </w:r>
          </w:p>
          <w:p w14:paraId="5FB7D3E4" w14:textId="77777777" w:rsidR="009803B7" w:rsidRPr="006E3059" w:rsidRDefault="009803B7" w:rsidP="009803B7">
            <w:pPr>
              <w:rPr>
                <w:rFonts w:ascii="Consolas" w:hAnsi="Consolas"/>
                <w:sz w:val="18"/>
                <w:szCs w:val="20"/>
              </w:rPr>
            </w:pPr>
          </w:p>
          <w:p w14:paraId="2A48BA94" w14:textId="77777777" w:rsidR="009803B7" w:rsidRPr="006E3059" w:rsidRDefault="009803B7" w:rsidP="009803B7">
            <w:pPr>
              <w:rPr>
                <w:rFonts w:ascii="Consolas" w:hAnsi="Consolas"/>
                <w:sz w:val="18"/>
                <w:szCs w:val="20"/>
              </w:rPr>
            </w:pPr>
            <w:r w:rsidRPr="006E3059">
              <w:rPr>
                <w:rFonts w:ascii="Consolas" w:hAnsi="Consolas"/>
                <w:sz w:val="18"/>
                <w:szCs w:val="20"/>
              </w:rPr>
              <w:t xml:space="preserve">    # Application du motif de tatouage sur l'image dans l'espace de Fourrier</w:t>
            </w:r>
          </w:p>
          <w:p w14:paraId="432A970F" w14:textId="77777777" w:rsidR="009803B7" w:rsidRPr="006E3059" w:rsidRDefault="009803B7" w:rsidP="009803B7">
            <w:pPr>
              <w:rPr>
                <w:rFonts w:ascii="Consolas" w:hAnsi="Consolas"/>
                <w:sz w:val="18"/>
                <w:szCs w:val="20"/>
              </w:rPr>
            </w:pPr>
            <w:r w:rsidRPr="006E3059">
              <w:rPr>
                <w:rFonts w:ascii="Consolas" w:hAnsi="Consolas"/>
                <w:sz w:val="18"/>
                <w:szCs w:val="20"/>
              </w:rPr>
              <w:t xml:space="preserve">    for i in range(n):</w:t>
            </w:r>
          </w:p>
          <w:p w14:paraId="53F1E560" w14:textId="77777777" w:rsidR="009803B7" w:rsidRPr="006E3059" w:rsidRDefault="009803B7" w:rsidP="009803B7">
            <w:pPr>
              <w:rPr>
                <w:rFonts w:ascii="Consolas" w:hAnsi="Consolas"/>
                <w:sz w:val="18"/>
                <w:szCs w:val="20"/>
              </w:rPr>
            </w:pPr>
            <w:r w:rsidRPr="006E3059">
              <w:rPr>
                <w:rFonts w:ascii="Consolas" w:hAnsi="Consolas"/>
                <w:sz w:val="18"/>
                <w:szCs w:val="20"/>
              </w:rPr>
              <w:t xml:space="preserve">        for j in range(n):</w:t>
            </w:r>
          </w:p>
          <w:p w14:paraId="01F9864B" w14:textId="77777777" w:rsidR="009803B7" w:rsidRPr="006E3059" w:rsidRDefault="009803B7" w:rsidP="009803B7">
            <w:pPr>
              <w:rPr>
                <w:rFonts w:ascii="Consolas" w:hAnsi="Consolas"/>
                <w:sz w:val="18"/>
                <w:szCs w:val="20"/>
              </w:rPr>
            </w:pPr>
            <w:r w:rsidRPr="006E3059">
              <w:rPr>
                <w:rFonts w:ascii="Consolas" w:hAnsi="Consolas"/>
                <w:sz w:val="18"/>
                <w:szCs w:val="20"/>
              </w:rPr>
              <w:t xml:space="preserve">            I_tattooed_fft2[i+1][j+1] = I_tattooed_fft2[i+1][j+1] * (1+alpha*T[i*</w:t>
            </w:r>
            <w:proofErr w:type="spellStart"/>
            <w:r w:rsidRPr="006E3059">
              <w:rPr>
                <w:rFonts w:ascii="Consolas" w:hAnsi="Consolas"/>
                <w:sz w:val="18"/>
                <w:szCs w:val="20"/>
              </w:rPr>
              <w:t>n+j</w:t>
            </w:r>
            <w:proofErr w:type="spellEnd"/>
            <w:r w:rsidRPr="006E3059">
              <w:rPr>
                <w:rFonts w:ascii="Consolas" w:hAnsi="Consolas"/>
                <w:sz w:val="18"/>
                <w:szCs w:val="20"/>
              </w:rPr>
              <w:t>])</w:t>
            </w:r>
          </w:p>
          <w:p w14:paraId="5CA1ACBB" w14:textId="77777777" w:rsidR="009803B7" w:rsidRPr="006E3059" w:rsidRDefault="009803B7" w:rsidP="009803B7">
            <w:pPr>
              <w:rPr>
                <w:rFonts w:ascii="Consolas" w:hAnsi="Consolas"/>
                <w:sz w:val="18"/>
                <w:szCs w:val="20"/>
              </w:rPr>
            </w:pPr>
            <w:r w:rsidRPr="006E3059">
              <w:rPr>
                <w:rFonts w:ascii="Consolas" w:hAnsi="Consolas"/>
                <w:sz w:val="18"/>
                <w:szCs w:val="20"/>
              </w:rPr>
              <w:t xml:space="preserve">            I_tattooed_fft2[-1-i][-1-j] = I_tattooed_fft2[-1-i][-1-j] * (1+alpha*T[i*</w:t>
            </w:r>
            <w:proofErr w:type="spellStart"/>
            <w:r w:rsidRPr="006E3059">
              <w:rPr>
                <w:rFonts w:ascii="Consolas" w:hAnsi="Consolas"/>
                <w:sz w:val="18"/>
                <w:szCs w:val="20"/>
              </w:rPr>
              <w:t>n+j</w:t>
            </w:r>
            <w:proofErr w:type="spellEnd"/>
            <w:r w:rsidRPr="006E3059">
              <w:rPr>
                <w:rFonts w:ascii="Consolas" w:hAnsi="Consolas"/>
                <w:sz w:val="18"/>
                <w:szCs w:val="20"/>
              </w:rPr>
              <w:t>])</w:t>
            </w:r>
          </w:p>
          <w:p w14:paraId="416C78B3" w14:textId="77777777" w:rsidR="009803B7" w:rsidRPr="006E3059" w:rsidRDefault="009803B7" w:rsidP="009803B7">
            <w:pPr>
              <w:rPr>
                <w:rFonts w:ascii="Consolas" w:hAnsi="Consolas"/>
                <w:sz w:val="18"/>
                <w:szCs w:val="20"/>
              </w:rPr>
            </w:pPr>
          </w:p>
          <w:p w14:paraId="795F31AE" w14:textId="77777777" w:rsidR="009803B7" w:rsidRPr="006E3059" w:rsidRDefault="009803B7" w:rsidP="009803B7">
            <w:pPr>
              <w:rPr>
                <w:rFonts w:ascii="Consolas" w:hAnsi="Consolas"/>
                <w:sz w:val="18"/>
                <w:szCs w:val="20"/>
              </w:rPr>
            </w:pPr>
            <w:r w:rsidRPr="006E3059">
              <w:rPr>
                <w:rFonts w:ascii="Consolas" w:hAnsi="Consolas"/>
                <w:sz w:val="18"/>
                <w:szCs w:val="20"/>
              </w:rPr>
              <w:t xml:space="preserve">            I_tattooed_fft2[i+1][-1-j] = I_tattooed_fft2[i+1][-1-j] * (1+alpha*T[i*</w:t>
            </w:r>
            <w:proofErr w:type="spellStart"/>
            <w:r w:rsidRPr="006E3059">
              <w:rPr>
                <w:rFonts w:ascii="Consolas" w:hAnsi="Consolas"/>
                <w:sz w:val="18"/>
                <w:szCs w:val="20"/>
              </w:rPr>
              <w:t>n+j</w:t>
            </w:r>
            <w:proofErr w:type="spellEnd"/>
            <w:r w:rsidRPr="006E3059">
              <w:rPr>
                <w:rFonts w:ascii="Consolas" w:hAnsi="Consolas"/>
                <w:sz w:val="18"/>
                <w:szCs w:val="20"/>
              </w:rPr>
              <w:t>])</w:t>
            </w:r>
          </w:p>
          <w:p w14:paraId="5401EB6D" w14:textId="77777777" w:rsidR="009803B7" w:rsidRPr="006E3059" w:rsidRDefault="009803B7" w:rsidP="009803B7">
            <w:pPr>
              <w:rPr>
                <w:rFonts w:ascii="Consolas" w:hAnsi="Consolas"/>
                <w:sz w:val="18"/>
                <w:szCs w:val="20"/>
              </w:rPr>
            </w:pPr>
            <w:r w:rsidRPr="006E3059">
              <w:rPr>
                <w:rFonts w:ascii="Consolas" w:hAnsi="Consolas"/>
                <w:sz w:val="18"/>
                <w:szCs w:val="20"/>
              </w:rPr>
              <w:t xml:space="preserve">            I_tattooed_fft2[-1-i][j+1] = I_tattooed_fft2[-1-i][j+1] * (1+alpha*T[i*</w:t>
            </w:r>
            <w:proofErr w:type="spellStart"/>
            <w:r w:rsidRPr="006E3059">
              <w:rPr>
                <w:rFonts w:ascii="Consolas" w:hAnsi="Consolas"/>
                <w:sz w:val="18"/>
                <w:szCs w:val="20"/>
              </w:rPr>
              <w:t>n+j</w:t>
            </w:r>
            <w:proofErr w:type="spellEnd"/>
            <w:r w:rsidRPr="006E3059">
              <w:rPr>
                <w:rFonts w:ascii="Consolas" w:hAnsi="Consolas"/>
                <w:sz w:val="18"/>
                <w:szCs w:val="20"/>
              </w:rPr>
              <w:t>])</w:t>
            </w:r>
          </w:p>
          <w:p w14:paraId="2B6890BB" w14:textId="77777777" w:rsidR="009803B7" w:rsidRPr="006E3059" w:rsidRDefault="009803B7" w:rsidP="009803B7">
            <w:pPr>
              <w:rPr>
                <w:rFonts w:ascii="Consolas" w:hAnsi="Consolas"/>
                <w:sz w:val="18"/>
                <w:szCs w:val="20"/>
              </w:rPr>
            </w:pPr>
          </w:p>
          <w:p w14:paraId="65852069" w14:textId="77777777" w:rsidR="009803B7" w:rsidRPr="006E3059" w:rsidRDefault="009803B7" w:rsidP="009803B7">
            <w:pPr>
              <w:rPr>
                <w:rFonts w:ascii="Consolas" w:hAnsi="Consolas"/>
                <w:sz w:val="18"/>
                <w:szCs w:val="20"/>
              </w:rPr>
            </w:pPr>
            <w:r w:rsidRPr="006E3059">
              <w:rPr>
                <w:rFonts w:ascii="Consolas" w:hAnsi="Consolas"/>
                <w:sz w:val="18"/>
                <w:szCs w:val="20"/>
              </w:rPr>
              <w:t xml:space="preserve">    # Passage dans l'espace direct</w:t>
            </w:r>
          </w:p>
          <w:p w14:paraId="3F394B1D" w14:textId="345A266C" w:rsidR="009803B7" w:rsidRPr="006E3059" w:rsidRDefault="009803B7" w:rsidP="009803B7">
            <w:pPr>
              <w:rPr>
                <w:rFonts w:ascii="Consolas" w:hAnsi="Consolas"/>
                <w:sz w:val="18"/>
                <w:szCs w:val="20"/>
              </w:rPr>
            </w:pPr>
            <w:r w:rsidRPr="006E3059">
              <w:rPr>
                <w:rFonts w:ascii="Consolas" w:hAnsi="Consolas"/>
                <w:sz w:val="18"/>
                <w:szCs w:val="20"/>
              </w:rPr>
              <w:t xml:space="preserve">    </w:t>
            </w:r>
            <w:proofErr w:type="spellStart"/>
            <w:r w:rsidRPr="006E3059">
              <w:rPr>
                <w:rFonts w:ascii="Consolas" w:hAnsi="Consolas"/>
                <w:sz w:val="18"/>
                <w:szCs w:val="20"/>
              </w:rPr>
              <w:t>I</w:t>
            </w:r>
            <w:r w:rsidR="006635F8" w:rsidRPr="006E3059">
              <w:rPr>
                <w:rFonts w:ascii="Consolas" w:hAnsi="Consolas"/>
                <w:sz w:val="18"/>
                <w:szCs w:val="20"/>
              </w:rPr>
              <w:t>_</w:t>
            </w:r>
            <w:r w:rsidRPr="006E3059">
              <w:rPr>
                <w:rFonts w:ascii="Consolas" w:hAnsi="Consolas"/>
                <w:sz w:val="18"/>
                <w:szCs w:val="20"/>
              </w:rPr>
              <w:t>tattooed</w:t>
            </w:r>
            <w:proofErr w:type="spellEnd"/>
            <w:r w:rsidRPr="006E3059">
              <w:rPr>
                <w:rFonts w:ascii="Consolas" w:hAnsi="Consolas"/>
                <w:sz w:val="18"/>
                <w:szCs w:val="20"/>
              </w:rPr>
              <w:t xml:space="preserve"> = np.fft.ifft2(I_tattooed_fft2)</w:t>
            </w:r>
          </w:p>
          <w:p w14:paraId="114263E5" w14:textId="140371C0" w:rsidR="009803B7" w:rsidRPr="006E3059" w:rsidRDefault="009803B7" w:rsidP="009803B7">
            <w:r w:rsidRPr="006E3059">
              <w:rPr>
                <w:rFonts w:ascii="Consolas" w:hAnsi="Consolas"/>
                <w:sz w:val="18"/>
                <w:szCs w:val="20"/>
              </w:rPr>
              <w:t xml:space="preserve">    return </w:t>
            </w:r>
            <w:proofErr w:type="spellStart"/>
            <w:r w:rsidRPr="006E3059">
              <w:rPr>
                <w:rFonts w:ascii="Consolas" w:hAnsi="Consolas"/>
                <w:sz w:val="18"/>
                <w:szCs w:val="20"/>
              </w:rPr>
              <w:t>I_tattooed</w:t>
            </w:r>
            <w:proofErr w:type="spellEnd"/>
          </w:p>
        </w:tc>
      </w:tr>
    </w:tbl>
    <w:p w14:paraId="3CB6A248" w14:textId="09D6C3DF" w:rsidR="009803B7" w:rsidRPr="006E3059" w:rsidRDefault="009803B7" w:rsidP="006A6454"/>
    <w:p w14:paraId="0F24EB9A" w14:textId="72614817" w:rsidR="00C37F7C" w:rsidRPr="006E3059" w:rsidRDefault="00C37F7C" w:rsidP="006A6454">
      <w:r w:rsidRPr="006E3059">
        <w:t>Nous obtenons le résultat suivant :</w:t>
      </w:r>
    </w:p>
    <w:p w14:paraId="1195E0CE" w14:textId="2F6CC3EC" w:rsidR="00B1132C" w:rsidRDefault="00B1132C" w:rsidP="006A6454">
      <w:pPr>
        <w:rPr>
          <w:color w:val="FF0000"/>
        </w:rPr>
      </w:pPr>
    </w:p>
    <w:p w14:paraId="437EB003" w14:textId="77777777" w:rsidR="00122BF7" w:rsidRDefault="00F77147" w:rsidP="00122BF7">
      <w:pPr>
        <w:keepNext/>
      </w:pPr>
      <w:r>
        <w:rPr>
          <w:noProof/>
        </w:rPr>
        <w:lastRenderedPageBreak/>
        <w:drawing>
          <wp:inline distT="0" distB="0" distL="0" distR="0" wp14:anchorId="7E4B3A04" wp14:editId="1FA3A050">
            <wp:extent cx="5760031" cy="263188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19876" b="19202"/>
                    <a:stretch/>
                  </pic:blipFill>
                  <pic:spPr bwMode="auto">
                    <a:xfrm>
                      <a:off x="0" y="0"/>
                      <a:ext cx="5760720" cy="2632197"/>
                    </a:xfrm>
                    <a:prstGeom prst="rect">
                      <a:avLst/>
                    </a:prstGeom>
                    <a:noFill/>
                    <a:ln>
                      <a:noFill/>
                    </a:ln>
                    <a:extLst>
                      <a:ext uri="{53640926-AAD7-44D8-BBD7-CCE9431645EC}">
                        <a14:shadowObscured xmlns:a14="http://schemas.microsoft.com/office/drawing/2010/main"/>
                      </a:ext>
                    </a:extLst>
                  </pic:spPr>
                </pic:pic>
              </a:graphicData>
            </a:graphic>
          </wp:inline>
        </w:drawing>
      </w:r>
    </w:p>
    <w:p w14:paraId="7AA4F8B1" w14:textId="443E7036" w:rsidR="00F77147" w:rsidRDefault="00122BF7" w:rsidP="00122BF7">
      <w:pPr>
        <w:pStyle w:val="Lgende"/>
        <w:jc w:val="center"/>
        <w:rPr>
          <w:color w:val="FF0000"/>
        </w:rPr>
      </w:pPr>
      <w:r>
        <w:t xml:space="preserve">Figure </w:t>
      </w:r>
      <w:r>
        <w:fldChar w:fldCharType="begin"/>
      </w:r>
      <w:r>
        <w:instrText xml:space="preserve"> SEQ Figure \* ARABIC </w:instrText>
      </w:r>
      <w:r>
        <w:fldChar w:fldCharType="separate"/>
      </w:r>
      <w:r w:rsidR="006163AA">
        <w:rPr>
          <w:noProof/>
        </w:rPr>
        <w:t>2</w:t>
      </w:r>
      <w:r>
        <w:fldChar w:fldCharType="end"/>
      </w:r>
      <w:r>
        <w:t xml:space="preserve"> - Comparaison entre l'image originale et l'image tatouée</w:t>
      </w:r>
    </w:p>
    <w:p w14:paraId="738BBD5D" w14:textId="77777777" w:rsidR="00F77147" w:rsidRPr="006E3059" w:rsidRDefault="00F77147" w:rsidP="006A6454"/>
    <w:p w14:paraId="0F0C795C" w14:textId="5E827AC6" w:rsidR="002B10D6" w:rsidRPr="006E3059" w:rsidRDefault="0018713C" w:rsidP="00B1132C">
      <w:pPr>
        <w:pStyle w:val="Titre2"/>
      </w:pPr>
      <w:bookmarkStart w:id="7" w:name="_Toc88242329"/>
      <w:r w:rsidRPr="006E3059">
        <w:t xml:space="preserve">Evaluation de la dégradation de l’image : </w:t>
      </w:r>
      <w:r w:rsidR="00B1132C" w:rsidRPr="006E3059">
        <w:t>PSNR</w:t>
      </w:r>
      <w:bookmarkEnd w:id="7"/>
    </w:p>
    <w:p w14:paraId="7A52930F" w14:textId="1EE93B33" w:rsidR="00B1132C" w:rsidRPr="006E3059" w:rsidRDefault="006256ED" w:rsidP="00B1132C">
      <w:r w:rsidRPr="006E3059">
        <w:t xml:space="preserve">Nous cherchons à afficher le Peak Signal Noise Ratio (PSNR) entre l’image originale et l’image tatouée, </w:t>
      </w:r>
      <w:r w:rsidR="00214C05" w:rsidRPr="006E3059">
        <w:t xml:space="preserve">en fonction de la pondération du tatouage </w:t>
      </w:r>
      <w:r w:rsidR="00214C05" w:rsidRPr="006E3059">
        <w:rPr>
          <w:rFonts w:cstheme="minorHAnsi"/>
        </w:rPr>
        <w:t>α</w:t>
      </w:r>
      <w:r w:rsidR="00214C05" w:rsidRPr="006E3059">
        <w:t xml:space="preserve">, </w:t>
      </w:r>
      <w:r w:rsidRPr="006E3059">
        <w:t>afin d’évaluer la dégradation de l’image suite à l’application d’un tatouage.</w:t>
      </w:r>
    </w:p>
    <w:p w14:paraId="61BEFA61" w14:textId="7BC8D490" w:rsidR="009E74AA" w:rsidRPr="006E3059" w:rsidRDefault="009E74AA" w:rsidP="00B1132C"/>
    <w:p w14:paraId="628F98D0" w14:textId="237BAABB" w:rsidR="00214C05" w:rsidRPr="006E3059" w:rsidRDefault="00214C05" w:rsidP="00B1132C">
      <m:oMathPara>
        <m:oMath>
          <m:r>
            <w:rPr>
              <w:rFonts w:ascii="Cambria Math" w:hAnsi="Cambria Math"/>
            </w:rPr>
            <m:t>PSNR</m:t>
          </m:r>
          <m:d>
            <m:dPr>
              <m:ctrlPr>
                <w:rPr>
                  <w:rFonts w:ascii="Cambria Math" w:hAnsi="Cambria Math"/>
                  <w:i/>
                </w:rPr>
              </m:ctrlPr>
            </m:dPr>
            <m:e>
              <m:r>
                <w:rPr>
                  <w:rFonts w:ascii="Cambria Math" w:hAnsi="Cambria Math"/>
                </w:rPr>
                <m:t>α</m:t>
              </m:r>
            </m:e>
          </m:d>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ctrlPr>
                    <w:rPr>
                      <w:rFonts w:ascii="Cambria Math" w:hAnsi="Cambria Math"/>
                    </w:rPr>
                  </m:ctrlPr>
                </m:sub>
              </m:sSub>
            </m:fName>
            <m:e>
              <m:r>
                <w:rPr>
                  <w:rFonts w:ascii="Cambria Math" w:hAnsi="Cambria Math"/>
                </w:rPr>
                <m:t>(</m:t>
              </m:r>
              <m:f>
                <m:fPr>
                  <m:ctrlPr>
                    <w:rPr>
                      <w:rFonts w:ascii="Cambria Math" w:hAnsi="Cambria Math"/>
                      <w:i/>
                    </w:rPr>
                  </m:ctrlPr>
                </m:fPr>
                <m:num>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num>
                <m:den>
                  <m:r>
                    <w:rPr>
                      <w:rFonts w:ascii="Cambria Math" w:hAnsi="Cambria Math"/>
                    </w:rPr>
                    <m:t>MSE</m:t>
                  </m:r>
                  <m:d>
                    <m:dPr>
                      <m:ctrlPr>
                        <w:rPr>
                          <w:rFonts w:ascii="Cambria Math" w:hAnsi="Cambria Math"/>
                          <w:i/>
                        </w:rPr>
                      </m:ctrlPr>
                    </m:dPr>
                    <m:e>
                      <m:r>
                        <w:rPr>
                          <w:rFonts w:ascii="Cambria Math" w:hAnsi="Cambria Math"/>
                        </w:rPr>
                        <m:t>α</m:t>
                      </m:r>
                    </m:e>
                  </m:d>
                </m:den>
              </m:f>
              <m:r>
                <w:rPr>
                  <w:rFonts w:ascii="Cambria Math" w:hAnsi="Cambria Math"/>
                </w:rPr>
                <m:t>)</m:t>
              </m:r>
            </m:e>
          </m:func>
        </m:oMath>
      </m:oMathPara>
    </w:p>
    <w:p w14:paraId="0C56DF7F" w14:textId="77777777" w:rsidR="00214C05" w:rsidRPr="006E3059" w:rsidRDefault="00214C05" w:rsidP="00B1132C"/>
    <w:tbl>
      <w:tblPr>
        <w:tblStyle w:val="Grilledutableau"/>
        <w:tblW w:w="0" w:type="auto"/>
        <w:tblInd w:w="0" w:type="dxa"/>
        <w:tblLook w:val="04A0" w:firstRow="1" w:lastRow="0" w:firstColumn="1" w:lastColumn="0" w:noHBand="0" w:noVBand="1"/>
      </w:tblPr>
      <w:tblGrid>
        <w:gridCol w:w="9062"/>
      </w:tblGrid>
      <w:tr w:rsidR="009E74AA" w:rsidRPr="006E3059" w14:paraId="36CCB657" w14:textId="77777777" w:rsidTr="009E74AA">
        <w:tc>
          <w:tcPr>
            <w:tcW w:w="9062" w:type="dxa"/>
            <w:shd w:val="clear" w:color="auto" w:fill="3B3838" w:themeFill="background2" w:themeFillShade="40"/>
          </w:tcPr>
          <w:p w14:paraId="6AE37505" w14:textId="77777777" w:rsidR="009E74AA" w:rsidRPr="006E3059" w:rsidRDefault="009E74AA" w:rsidP="009E74AA">
            <w:pPr>
              <w:jc w:val="left"/>
              <w:rPr>
                <w:rFonts w:ascii="Consolas" w:hAnsi="Consolas"/>
                <w:sz w:val="18"/>
                <w:szCs w:val="20"/>
              </w:rPr>
            </w:pPr>
            <w:proofErr w:type="spellStart"/>
            <w:r w:rsidRPr="006E3059">
              <w:rPr>
                <w:rFonts w:ascii="Consolas" w:hAnsi="Consolas"/>
                <w:sz w:val="18"/>
                <w:szCs w:val="20"/>
              </w:rPr>
              <w:t>def</w:t>
            </w:r>
            <w:proofErr w:type="spellEnd"/>
            <w:r w:rsidRPr="006E3059">
              <w:rPr>
                <w:rFonts w:ascii="Consolas" w:hAnsi="Consolas"/>
                <w:sz w:val="18"/>
                <w:szCs w:val="20"/>
              </w:rPr>
              <w:t xml:space="preserve"> PSNR(I, </w:t>
            </w:r>
            <w:proofErr w:type="spellStart"/>
            <w:r w:rsidRPr="006E3059">
              <w:rPr>
                <w:rFonts w:ascii="Consolas" w:hAnsi="Consolas"/>
                <w:sz w:val="18"/>
                <w:szCs w:val="20"/>
              </w:rPr>
              <w:t>I_tattooed</w:t>
            </w:r>
            <w:proofErr w:type="spellEnd"/>
            <w:r w:rsidRPr="006E3059">
              <w:rPr>
                <w:rFonts w:ascii="Consolas" w:hAnsi="Consolas"/>
                <w:sz w:val="18"/>
                <w:szCs w:val="20"/>
              </w:rPr>
              <w:t>):</w:t>
            </w:r>
          </w:p>
          <w:p w14:paraId="4462E257" w14:textId="77777777" w:rsidR="009E74AA" w:rsidRPr="006E3059" w:rsidRDefault="009E74AA" w:rsidP="009E74AA">
            <w:pPr>
              <w:jc w:val="left"/>
              <w:rPr>
                <w:rFonts w:ascii="Consolas" w:hAnsi="Consolas"/>
                <w:sz w:val="18"/>
                <w:szCs w:val="20"/>
              </w:rPr>
            </w:pPr>
          </w:p>
          <w:p w14:paraId="20920850" w14:textId="77777777" w:rsidR="009E74AA" w:rsidRPr="006E3059" w:rsidRDefault="009E74AA" w:rsidP="009E74AA">
            <w:pPr>
              <w:jc w:val="left"/>
              <w:rPr>
                <w:rFonts w:ascii="Consolas" w:hAnsi="Consolas"/>
                <w:sz w:val="18"/>
                <w:szCs w:val="20"/>
              </w:rPr>
            </w:pPr>
            <w:r w:rsidRPr="006E3059">
              <w:rPr>
                <w:rFonts w:ascii="Consolas" w:hAnsi="Consolas"/>
                <w:sz w:val="18"/>
                <w:szCs w:val="20"/>
              </w:rPr>
              <w:t xml:space="preserve">    MSE = 0 # </w:t>
            </w:r>
            <w:proofErr w:type="spellStart"/>
            <w:r w:rsidRPr="006E3059">
              <w:rPr>
                <w:rFonts w:ascii="Consolas" w:hAnsi="Consolas"/>
                <w:sz w:val="18"/>
                <w:szCs w:val="20"/>
              </w:rPr>
              <w:t>Mean</w:t>
            </w:r>
            <w:proofErr w:type="spellEnd"/>
            <w:r w:rsidRPr="006E3059">
              <w:rPr>
                <w:rFonts w:ascii="Consolas" w:hAnsi="Consolas"/>
                <w:sz w:val="18"/>
                <w:szCs w:val="20"/>
              </w:rPr>
              <w:t xml:space="preserve"> Square Error</w:t>
            </w:r>
          </w:p>
          <w:p w14:paraId="1D559D56" w14:textId="77777777" w:rsidR="009E74AA" w:rsidRPr="006E3059" w:rsidRDefault="009E74AA" w:rsidP="009E74AA">
            <w:pPr>
              <w:jc w:val="left"/>
              <w:rPr>
                <w:rFonts w:ascii="Consolas" w:hAnsi="Consolas"/>
                <w:sz w:val="18"/>
                <w:szCs w:val="20"/>
              </w:rPr>
            </w:pPr>
            <w:r w:rsidRPr="006E3059">
              <w:rPr>
                <w:rFonts w:ascii="Consolas" w:hAnsi="Consolas"/>
                <w:sz w:val="18"/>
                <w:szCs w:val="20"/>
              </w:rPr>
              <w:t xml:space="preserve">    for i in range(</w:t>
            </w:r>
            <w:proofErr w:type="spellStart"/>
            <w:r w:rsidRPr="006E3059">
              <w:rPr>
                <w:rFonts w:ascii="Consolas" w:hAnsi="Consolas"/>
                <w:sz w:val="18"/>
                <w:szCs w:val="20"/>
              </w:rPr>
              <w:t>I.shape</w:t>
            </w:r>
            <w:proofErr w:type="spellEnd"/>
            <w:r w:rsidRPr="006E3059">
              <w:rPr>
                <w:rFonts w:ascii="Consolas" w:hAnsi="Consolas"/>
                <w:sz w:val="18"/>
                <w:szCs w:val="20"/>
              </w:rPr>
              <w:t>[0]):</w:t>
            </w:r>
          </w:p>
          <w:p w14:paraId="7881AF86" w14:textId="77777777" w:rsidR="009E74AA" w:rsidRPr="006E3059" w:rsidRDefault="009E74AA" w:rsidP="009E74AA">
            <w:pPr>
              <w:jc w:val="left"/>
              <w:rPr>
                <w:rFonts w:ascii="Consolas" w:hAnsi="Consolas"/>
                <w:sz w:val="18"/>
                <w:szCs w:val="20"/>
              </w:rPr>
            </w:pPr>
            <w:r w:rsidRPr="006E3059">
              <w:rPr>
                <w:rFonts w:ascii="Consolas" w:hAnsi="Consolas"/>
                <w:sz w:val="18"/>
                <w:szCs w:val="20"/>
              </w:rPr>
              <w:t xml:space="preserve">        for j in range(</w:t>
            </w:r>
            <w:proofErr w:type="spellStart"/>
            <w:r w:rsidRPr="006E3059">
              <w:rPr>
                <w:rFonts w:ascii="Consolas" w:hAnsi="Consolas"/>
                <w:sz w:val="18"/>
                <w:szCs w:val="20"/>
              </w:rPr>
              <w:t>I.shape</w:t>
            </w:r>
            <w:proofErr w:type="spellEnd"/>
            <w:r w:rsidRPr="006E3059">
              <w:rPr>
                <w:rFonts w:ascii="Consolas" w:hAnsi="Consolas"/>
                <w:sz w:val="18"/>
                <w:szCs w:val="20"/>
              </w:rPr>
              <w:t>[1]):</w:t>
            </w:r>
          </w:p>
          <w:p w14:paraId="2237AC3B" w14:textId="77777777" w:rsidR="009E74AA" w:rsidRPr="006E3059" w:rsidRDefault="009E74AA" w:rsidP="009E74AA">
            <w:pPr>
              <w:jc w:val="left"/>
              <w:rPr>
                <w:rFonts w:ascii="Consolas" w:hAnsi="Consolas"/>
                <w:sz w:val="18"/>
                <w:szCs w:val="20"/>
              </w:rPr>
            </w:pPr>
            <w:r w:rsidRPr="006E3059">
              <w:rPr>
                <w:rFonts w:ascii="Consolas" w:hAnsi="Consolas"/>
                <w:sz w:val="18"/>
                <w:szCs w:val="20"/>
              </w:rPr>
              <w:t xml:space="preserve">            MSE += (I[i][j]-</w:t>
            </w:r>
            <w:proofErr w:type="spellStart"/>
            <w:r w:rsidRPr="006E3059">
              <w:rPr>
                <w:rFonts w:ascii="Consolas" w:hAnsi="Consolas"/>
                <w:sz w:val="18"/>
                <w:szCs w:val="20"/>
              </w:rPr>
              <w:t>I_tattooed.real</w:t>
            </w:r>
            <w:proofErr w:type="spellEnd"/>
            <w:r w:rsidRPr="006E3059">
              <w:rPr>
                <w:rFonts w:ascii="Consolas" w:hAnsi="Consolas"/>
                <w:sz w:val="18"/>
                <w:szCs w:val="20"/>
              </w:rPr>
              <w:t>[i][j])**2</w:t>
            </w:r>
          </w:p>
          <w:p w14:paraId="4CD71359" w14:textId="77777777" w:rsidR="009E74AA" w:rsidRPr="006E3059" w:rsidRDefault="009E74AA" w:rsidP="009E74AA">
            <w:pPr>
              <w:jc w:val="left"/>
              <w:rPr>
                <w:rFonts w:ascii="Consolas" w:hAnsi="Consolas"/>
                <w:sz w:val="18"/>
                <w:szCs w:val="20"/>
              </w:rPr>
            </w:pPr>
            <w:r w:rsidRPr="006E3059">
              <w:rPr>
                <w:rFonts w:ascii="Consolas" w:hAnsi="Consolas"/>
                <w:sz w:val="18"/>
                <w:szCs w:val="20"/>
              </w:rPr>
              <w:t xml:space="preserve">    MSE = MSE/(</w:t>
            </w:r>
            <w:proofErr w:type="spellStart"/>
            <w:r w:rsidRPr="006E3059">
              <w:rPr>
                <w:rFonts w:ascii="Consolas" w:hAnsi="Consolas"/>
                <w:sz w:val="18"/>
                <w:szCs w:val="20"/>
              </w:rPr>
              <w:t>I.shape</w:t>
            </w:r>
            <w:proofErr w:type="spellEnd"/>
            <w:r w:rsidRPr="006E3059">
              <w:rPr>
                <w:rFonts w:ascii="Consolas" w:hAnsi="Consolas"/>
                <w:sz w:val="18"/>
                <w:szCs w:val="20"/>
              </w:rPr>
              <w:t>[0]*</w:t>
            </w:r>
            <w:proofErr w:type="spellStart"/>
            <w:r w:rsidRPr="006E3059">
              <w:rPr>
                <w:rFonts w:ascii="Consolas" w:hAnsi="Consolas"/>
                <w:sz w:val="18"/>
                <w:szCs w:val="20"/>
              </w:rPr>
              <w:t>I.shape</w:t>
            </w:r>
            <w:proofErr w:type="spellEnd"/>
            <w:r w:rsidRPr="006E3059">
              <w:rPr>
                <w:rFonts w:ascii="Consolas" w:hAnsi="Consolas"/>
                <w:sz w:val="18"/>
                <w:szCs w:val="20"/>
              </w:rPr>
              <w:t>[1])</w:t>
            </w:r>
          </w:p>
          <w:p w14:paraId="720E14D8" w14:textId="77777777" w:rsidR="009E74AA" w:rsidRPr="006E3059" w:rsidRDefault="009E74AA" w:rsidP="009E74AA">
            <w:pPr>
              <w:jc w:val="left"/>
              <w:rPr>
                <w:rFonts w:ascii="Consolas" w:hAnsi="Consolas"/>
                <w:sz w:val="18"/>
                <w:szCs w:val="20"/>
              </w:rPr>
            </w:pPr>
          </w:p>
          <w:p w14:paraId="2142A8AB" w14:textId="77777777" w:rsidR="009E74AA" w:rsidRPr="006E3059" w:rsidRDefault="009E74AA" w:rsidP="009E74AA">
            <w:pPr>
              <w:jc w:val="left"/>
              <w:rPr>
                <w:rFonts w:ascii="Consolas" w:hAnsi="Consolas"/>
                <w:sz w:val="18"/>
                <w:szCs w:val="20"/>
              </w:rPr>
            </w:pPr>
            <w:r w:rsidRPr="006E3059">
              <w:rPr>
                <w:rFonts w:ascii="Consolas" w:hAnsi="Consolas"/>
                <w:sz w:val="18"/>
                <w:szCs w:val="20"/>
              </w:rPr>
              <w:t xml:space="preserve">    </w:t>
            </w:r>
            <w:proofErr w:type="spellStart"/>
            <w:r w:rsidRPr="006E3059">
              <w:rPr>
                <w:rFonts w:ascii="Consolas" w:hAnsi="Consolas"/>
                <w:sz w:val="18"/>
                <w:szCs w:val="20"/>
              </w:rPr>
              <w:t>psnr</w:t>
            </w:r>
            <w:proofErr w:type="spellEnd"/>
            <w:r w:rsidRPr="006E3059">
              <w:rPr>
                <w:rFonts w:ascii="Consolas" w:hAnsi="Consolas"/>
                <w:sz w:val="18"/>
                <w:szCs w:val="20"/>
              </w:rPr>
              <w:t xml:space="preserve"> = 10*np.log10((</w:t>
            </w:r>
            <w:proofErr w:type="spellStart"/>
            <w:r w:rsidRPr="006E3059">
              <w:rPr>
                <w:rFonts w:ascii="Consolas" w:hAnsi="Consolas"/>
                <w:sz w:val="18"/>
                <w:szCs w:val="20"/>
              </w:rPr>
              <w:t>np.amax</w:t>
            </w:r>
            <w:proofErr w:type="spellEnd"/>
            <w:r w:rsidRPr="006E3059">
              <w:rPr>
                <w:rFonts w:ascii="Consolas" w:hAnsi="Consolas"/>
                <w:sz w:val="18"/>
                <w:szCs w:val="20"/>
              </w:rPr>
              <w:t>(I)**2)/MSE)</w:t>
            </w:r>
          </w:p>
          <w:p w14:paraId="154D67E3" w14:textId="77777777" w:rsidR="009E74AA" w:rsidRPr="006E3059" w:rsidRDefault="009E74AA" w:rsidP="009E74AA">
            <w:pPr>
              <w:jc w:val="left"/>
              <w:rPr>
                <w:rFonts w:ascii="Consolas" w:hAnsi="Consolas"/>
                <w:sz w:val="18"/>
                <w:szCs w:val="20"/>
              </w:rPr>
            </w:pPr>
          </w:p>
          <w:p w14:paraId="7B4C3CFD" w14:textId="5597390B" w:rsidR="009E74AA" w:rsidRPr="006E3059" w:rsidRDefault="009E74AA" w:rsidP="009E74AA">
            <w:pPr>
              <w:jc w:val="left"/>
            </w:pPr>
            <w:r w:rsidRPr="006E3059">
              <w:rPr>
                <w:rFonts w:ascii="Consolas" w:hAnsi="Consolas"/>
                <w:sz w:val="18"/>
                <w:szCs w:val="20"/>
              </w:rPr>
              <w:t xml:space="preserve">    return </w:t>
            </w:r>
            <w:proofErr w:type="spellStart"/>
            <w:r w:rsidRPr="006E3059">
              <w:rPr>
                <w:rFonts w:ascii="Consolas" w:hAnsi="Consolas"/>
                <w:sz w:val="18"/>
                <w:szCs w:val="20"/>
              </w:rPr>
              <w:t>psnr</w:t>
            </w:r>
            <w:proofErr w:type="spellEnd"/>
          </w:p>
        </w:tc>
      </w:tr>
    </w:tbl>
    <w:p w14:paraId="6A1C54FB" w14:textId="77777777" w:rsidR="006256ED" w:rsidRPr="006E3059" w:rsidRDefault="006256ED" w:rsidP="00B1132C"/>
    <w:p w14:paraId="3B2C4A28" w14:textId="77777777" w:rsidR="00122BF7" w:rsidRDefault="00FB5A56" w:rsidP="00122BF7">
      <w:pPr>
        <w:keepNext/>
        <w:jc w:val="center"/>
      </w:pPr>
      <w:r w:rsidRPr="006E3059">
        <w:rPr>
          <w:noProof/>
        </w:rPr>
        <w:lastRenderedPageBreak/>
        <w:drawing>
          <wp:inline distT="0" distB="0" distL="0" distR="0" wp14:anchorId="77C6589F" wp14:editId="5E830C4A">
            <wp:extent cx="5760720" cy="431736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7365"/>
                    </a:xfrm>
                    <a:prstGeom prst="rect">
                      <a:avLst/>
                    </a:prstGeom>
                    <a:noFill/>
                    <a:ln>
                      <a:noFill/>
                    </a:ln>
                  </pic:spPr>
                </pic:pic>
              </a:graphicData>
            </a:graphic>
          </wp:inline>
        </w:drawing>
      </w:r>
    </w:p>
    <w:p w14:paraId="34A65439" w14:textId="6989B0EE" w:rsidR="00B1132C" w:rsidRDefault="00122BF7" w:rsidP="00122BF7">
      <w:pPr>
        <w:pStyle w:val="Lgende"/>
        <w:jc w:val="center"/>
      </w:pPr>
      <w:r>
        <w:t xml:space="preserve">Figure </w:t>
      </w:r>
      <w:r>
        <w:fldChar w:fldCharType="begin"/>
      </w:r>
      <w:r>
        <w:instrText xml:space="preserve"> SEQ Figure \* ARABIC </w:instrText>
      </w:r>
      <w:r>
        <w:fldChar w:fldCharType="separate"/>
      </w:r>
      <w:r w:rsidR="006163AA">
        <w:rPr>
          <w:noProof/>
        </w:rPr>
        <w:t>3</w:t>
      </w:r>
      <w:r>
        <w:fldChar w:fldCharType="end"/>
      </w:r>
      <w:r>
        <w:t xml:space="preserve"> - Courbe de l'évolution du PSNR en fonction de alpha</w:t>
      </w:r>
    </w:p>
    <w:p w14:paraId="78F8DF8F" w14:textId="77777777" w:rsidR="005862A8" w:rsidRPr="006E3059" w:rsidRDefault="005862A8" w:rsidP="00FB5A56">
      <w:pPr>
        <w:jc w:val="center"/>
      </w:pPr>
    </w:p>
    <w:p w14:paraId="18A3AFFC" w14:textId="43D2B56F" w:rsidR="0015695C" w:rsidRPr="006E3059" w:rsidRDefault="0015695C" w:rsidP="0015695C">
      <w:pPr>
        <w:pStyle w:val="Titre1"/>
      </w:pPr>
      <w:bookmarkStart w:id="8" w:name="_Toc88242330"/>
      <w:r w:rsidRPr="006E3059">
        <w:t>Détection d</w:t>
      </w:r>
      <w:r w:rsidR="006A6454" w:rsidRPr="006E3059">
        <w:t>’</w:t>
      </w:r>
      <w:r w:rsidRPr="006E3059">
        <w:t>u</w:t>
      </w:r>
      <w:r w:rsidR="006A6454" w:rsidRPr="006E3059">
        <w:t>n</w:t>
      </w:r>
      <w:r w:rsidRPr="006E3059">
        <w:t xml:space="preserve"> tatouage</w:t>
      </w:r>
      <w:bookmarkEnd w:id="8"/>
    </w:p>
    <w:p w14:paraId="5A8071FF" w14:textId="5C5A195E" w:rsidR="000A0021" w:rsidRPr="000A0021" w:rsidRDefault="000A0021" w:rsidP="000A0021">
      <w:pPr>
        <w:rPr>
          <w:color w:val="000000" w:themeColor="text1"/>
        </w:rPr>
      </w:pPr>
      <w:r>
        <w:rPr>
          <w:color w:val="000000" w:themeColor="text1"/>
        </w:rPr>
        <w:t>Sachant que nous connaissons la formule par avec laquelle nous avons appliqué le tatouage</w:t>
      </w:r>
      <w:r w:rsidR="00DC18D8">
        <w:rPr>
          <w:color w:val="000000" w:themeColor="text1"/>
        </w:rPr>
        <w:t>, il nous est possible d’inverser celle-ci afin de récupérer le tatouage potentiellement présent sur une image (en isolant le terme t</w:t>
      </w:r>
      <w:r w:rsidR="00DC18D8">
        <w:rPr>
          <w:color w:val="000000" w:themeColor="text1"/>
          <w:vertAlign w:val="subscript"/>
        </w:rPr>
        <w:t>i</w:t>
      </w:r>
      <w:r w:rsidR="00DC18D8">
        <w:rPr>
          <w:color w:val="000000" w:themeColor="text1"/>
        </w:rPr>
        <w:t>) :</w:t>
      </w:r>
    </w:p>
    <w:p w14:paraId="0CA21F6D" w14:textId="77777777" w:rsidR="000A0021" w:rsidRPr="000A0021" w:rsidRDefault="000A0021" w:rsidP="000A0021">
      <w:pPr>
        <w:rPr>
          <w:rFonts w:cstheme="minorHAnsi"/>
          <w:color w:val="000000" w:themeColor="text1"/>
        </w:rPr>
      </w:pPr>
      <m:oMathPara>
        <m:oMath>
          <m:sSub>
            <m:sSubPr>
              <m:ctrlPr>
                <w:rPr>
                  <w:rFonts w:ascii="Cambria Math" w:hAnsi="Cambria Math" w:cstheme="minorHAnsi"/>
                  <w:i/>
                  <w:color w:val="000000" w:themeColor="text1"/>
                </w:rPr>
              </m:ctrlPr>
            </m:sSubPr>
            <m:e>
              <m:r>
                <w:rPr>
                  <w:rFonts w:ascii="Cambria Math" w:hAnsi="Cambria Math" w:cstheme="minorHAnsi"/>
                  <w:color w:val="000000" w:themeColor="text1"/>
                </w:rPr>
                <m:t>t</m:t>
              </m:r>
            </m:e>
            <m:sub>
              <m:r>
                <w:rPr>
                  <w:rFonts w:ascii="Cambria Math" w:hAnsi="Cambria Math" w:cstheme="minorHAnsi"/>
                  <w:color w:val="000000" w:themeColor="text1"/>
                </w:rPr>
                <m:t>i</m:t>
              </m:r>
            </m:sub>
          </m:sSub>
          <m:r>
            <w:rPr>
              <w:rFonts w:ascii="Cambria Math" w:hAnsi="Cambria Math" w:cstheme="minorHAnsi"/>
              <w:color w:val="000000" w:themeColor="text1"/>
            </w:rPr>
            <m:t>=</m:t>
          </m:r>
          <m:f>
            <m:fPr>
              <m:ctrlPr>
                <w:rPr>
                  <w:rFonts w:ascii="Cambria Math" w:hAnsi="Cambria Math" w:cstheme="minorHAnsi"/>
                  <w:i/>
                  <w:color w:val="000000" w:themeColor="text1"/>
                </w:rPr>
              </m:ctrlPr>
            </m:fPr>
            <m:num>
              <m:d>
                <m:dPr>
                  <m:ctrlPr>
                    <w:rPr>
                      <w:rFonts w:ascii="Cambria Math" w:hAnsi="Cambria Math" w:cstheme="minorHAnsi"/>
                      <w:i/>
                      <w:color w:val="000000" w:themeColor="text1"/>
                    </w:rPr>
                  </m:ctrlPr>
                </m:dPr>
                <m:e>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sSubSup>
                        <m:sSubSupPr>
                          <m:ctrlPr>
                            <w:rPr>
                              <w:rFonts w:ascii="Cambria Math" w:hAnsi="Cambria Math" w:cstheme="minorHAnsi"/>
                              <w:i/>
                              <w:color w:val="000000" w:themeColor="text1"/>
                            </w:rPr>
                          </m:ctrlPr>
                        </m:sSubSupPr>
                        <m:e>
                          <m:r>
                            <w:rPr>
                              <w:rFonts w:ascii="Cambria Math" w:hAnsi="Cambria Math" w:cstheme="minorHAnsi"/>
                              <w:color w:val="000000" w:themeColor="text1"/>
                            </w:rPr>
                            <m:t>c</m:t>
                          </m:r>
                        </m:e>
                        <m:sub>
                          <m:r>
                            <w:rPr>
                              <w:rFonts w:ascii="Cambria Math" w:hAnsi="Cambria Math" w:cstheme="minorHAnsi"/>
                              <w:color w:val="000000" w:themeColor="text1"/>
                            </w:rPr>
                            <m:t>i</m:t>
                          </m:r>
                        </m:sub>
                        <m:sup>
                          <m:r>
                            <w:rPr>
                              <w:rFonts w:ascii="Cambria Math" w:hAnsi="Cambria Math" w:cstheme="minorHAnsi"/>
                              <w:color w:val="000000" w:themeColor="text1"/>
                            </w:rPr>
                            <m:t>'</m:t>
                          </m:r>
                        </m:sup>
                      </m:sSubSup>
                    </m:num>
                    <m:den>
                      <m:sSub>
                        <m:sSubPr>
                          <m:ctrlPr>
                            <w:rPr>
                              <w:rFonts w:ascii="Cambria Math" w:hAnsi="Cambria Math" w:cstheme="minorHAnsi"/>
                              <w: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i</m:t>
                          </m:r>
                        </m:sub>
                      </m:sSub>
                    </m:den>
                  </m:f>
                  <m:r>
                    <w:rPr>
                      <w:rFonts w:ascii="Cambria Math" w:hAnsi="Cambria Math" w:cstheme="minorHAnsi"/>
                      <w:color w:val="000000" w:themeColor="text1"/>
                    </w:rPr>
                    <m:t>-1</m:t>
                  </m:r>
                </m:e>
              </m:d>
            </m:num>
            <m:den>
              <m:r>
                <w:rPr>
                  <w:rFonts w:ascii="Cambria Math" w:hAnsi="Cambria Math" w:cstheme="minorHAnsi"/>
                  <w:color w:val="000000" w:themeColor="text1"/>
                </w:rPr>
                <m:t>α</m:t>
              </m:r>
            </m:den>
          </m:f>
        </m:oMath>
      </m:oMathPara>
    </w:p>
    <w:p w14:paraId="20F5F79A" w14:textId="77777777" w:rsidR="00DC18D8" w:rsidRDefault="00DC18D8" w:rsidP="000A0021">
      <w:pPr>
        <w:rPr>
          <w:color w:val="000000" w:themeColor="text1"/>
        </w:rPr>
      </w:pPr>
    </w:p>
    <w:p w14:paraId="429C5FA1" w14:textId="7AEE8042" w:rsidR="000A0021" w:rsidRPr="000A0021" w:rsidRDefault="00DC18D8" w:rsidP="000A0021">
      <w:pPr>
        <w:rPr>
          <w:color w:val="000000" w:themeColor="text1"/>
        </w:rPr>
      </w:pPr>
      <w:r>
        <w:rPr>
          <w:color w:val="000000" w:themeColor="text1"/>
        </w:rPr>
        <w:t>Nous</w:t>
      </w:r>
      <w:r w:rsidR="000A0021" w:rsidRPr="000A0021">
        <w:rPr>
          <w:color w:val="000000" w:themeColor="text1"/>
        </w:rPr>
        <w:t xml:space="preserve"> remarquer</w:t>
      </w:r>
      <w:r>
        <w:rPr>
          <w:color w:val="000000" w:themeColor="text1"/>
        </w:rPr>
        <w:t>ons</w:t>
      </w:r>
      <w:r w:rsidR="000A0021" w:rsidRPr="000A0021">
        <w:rPr>
          <w:color w:val="000000" w:themeColor="text1"/>
        </w:rPr>
        <w:t xml:space="preserve"> que </w:t>
      </w:r>
      <w:r>
        <w:rPr>
          <w:color w:val="000000" w:themeColor="text1"/>
        </w:rPr>
        <w:t xml:space="preserve">nous </w:t>
      </w:r>
      <w:r w:rsidR="000A0021" w:rsidRPr="000A0021">
        <w:rPr>
          <w:color w:val="000000" w:themeColor="text1"/>
        </w:rPr>
        <w:t>n’a</w:t>
      </w:r>
      <w:r>
        <w:rPr>
          <w:color w:val="000000" w:themeColor="text1"/>
        </w:rPr>
        <w:t>vons</w:t>
      </w:r>
      <w:r w:rsidR="000A0021" w:rsidRPr="000A0021">
        <w:rPr>
          <w:color w:val="000000" w:themeColor="text1"/>
        </w:rPr>
        <w:t xml:space="preserve"> pas besoin de connaitre l’emplacement exact du tatouage</w:t>
      </w:r>
      <w:r>
        <w:rPr>
          <w:color w:val="000000" w:themeColor="text1"/>
        </w:rPr>
        <w:t xml:space="preserve"> pour le détecter. E</w:t>
      </w:r>
      <w:r w:rsidR="000A0021" w:rsidRPr="000A0021">
        <w:rPr>
          <w:color w:val="000000" w:themeColor="text1"/>
        </w:rPr>
        <w:t xml:space="preserve">n effet, s’il n’y a pas de tatouage appliqué sur le coefficient </w:t>
      </w:r>
      <m:oMath>
        <m:sSubSup>
          <m:sSubSupPr>
            <m:ctrlPr>
              <w:rPr>
                <w:rFonts w:ascii="Cambria Math" w:hAnsi="Cambria Math" w:cstheme="minorHAnsi"/>
                <w:i/>
                <w:color w:val="000000" w:themeColor="text1"/>
              </w:rPr>
            </m:ctrlPr>
          </m:sSubSupPr>
          <m:e>
            <m:r>
              <w:rPr>
                <w:rFonts w:ascii="Cambria Math" w:hAnsi="Cambria Math" w:cstheme="minorHAnsi"/>
                <w:color w:val="000000" w:themeColor="text1"/>
              </w:rPr>
              <m:t>c</m:t>
            </m:r>
          </m:e>
          <m:sub>
            <m:r>
              <w:rPr>
                <w:rFonts w:ascii="Cambria Math" w:hAnsi="Cambria Math" w:cstheme="minorHAnsi"/>
                <w:color w:val="000000" w:themeColor="text1"/>
              </w:rPr>
              <m:t>i</m:t>
            </m:r>
          </m:sub>
          <m:sup>
            <m:r>
              <w:rPr>
                <w:rFonts w:ascii="Cambria Math" w:hAnsi="Cambria Math" w:cstheme="minorHAnsi"/>
                <w:color w:val="000000" w:themeColor="text1"/>
              </w:rPr>
              <m:t>'</m:t>
            </m:r>
          </m:sup>
        </m:sSubSup>
      </m:oMath>
      <w:r w:rsidR="000A0021" w:rsidRPr="000A0021">
        <w:rPr>
          <w:color w:val="000000" w:themeColor="text1"/>
        </w:rPr>
        <w:t xml:space="preserve">, alors </w:t>
      </w:r>
      <m:oMath>
        <m:sSubSup>
          <m:sSubSupPr>
            <m:ctrlPr>
              <w:rPr>
                <w:rFonts w:ascii="Cambria Math" w:hAnsi="Cambria Math" w:cstheme="minorHAnsi"/>
                <w:i/>
                <w:color w:val="000000" w:themeColor="text1"/>
              </w:rPr>
            </m:ctrlPr>
          </m:sSubSupPr>
          <m:e>
            <m:r>
              <w:rPr>
                <w:rFonts w:ascii="Cambria Math" w:hAnsi="Cambria Math" w:cstheme="minorHAnsi"/>
                <w:color w:val="000000" w:themeColor="text1"/>
              </w:rPr>
              <m:t>c</m:t>
            </m:r>
          </m:e>
          <m:sub>
            <m:r>
              <w:rPr>
                <w:rFonts w:ascii="Cambria Math" w:hAnsi="Cambria Math" w:cstheme="minorHAnsi"/>
                <w:color w:val="000000" w:themeColor="text1"/>
              </w:rPr>
              <m:t>i</m:t>
            </m:r>
          </m:sub>
          <m:sup>
            <m:r>
              <w:rPr>
                <w:rFonts w:ascii="Cambria Math" w:hAnsi="Cambria Math" w:cstheme="minorHAnsi"/>
                <w:color w:val="000000" w:themeColor="text1"/>
              </w:rPr>
              <m:t>'</m:t>
            </m:r>
          </m:sup>
        </m:sSubSup>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i</m:t>
            </m:r>
          </m:sub>
        </m:sSub>
      </m:oMath>
      <w:r w:rsidR="000A0021" w:rsidRPr="000A0021">
        <w:rPr>
          <w:color w:val="000000" w:themeColor="text1"/>
        </w:rPr>
        <w:t xml:space="preserve"> donc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t</m:t>
            </m:r>
          </m:e>
          <m:sub>
            <m:r>
              <w:rPr>
                <w:rFonts w:ascii="Cambria Math" w:hAnsi="Cambria Math" w:cstheme="minorHAnsi"/>
                <w:color w:val="000000" w:themeColor="text1"/>
              </w:rPr>
              <m:t>i</m:t>
            </m:r>
          </m:sub>
        </m:sSub>
      </m:oMath>
      <w:r w:rsidR="000A0021" w:rsidRPr="000A0021">
        <w:rPr>
          <w:color w:val="000000" w:themeColor="text1"/>
        </w:rPr>
        <w:t xml:space="preserve"> = 0. Seuls les coefficients tatoués auront un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t</m:t>
            </m:r>
          </m:e>
          <m:sub>
            <m:r>
              <w:rPr>
                <w:rFonts w:ascii="Cambria Math" w:hAnsi="Cambria Math" w:cstheme="minorHAnsi"/>
                <w:color w:val="000000" w:themeColor="text1"/>
              </w:rPr>
              <m:t>i</m:t>
            </m:r>
          </m:sub>
        </m:sSub>
      </m:oMath>
      <w:r w:rsidR="000A0021" w:rsidRPr="000A0021">
        <w:rPr>
          <w:color w:val="000000" w:themeColor="text1"/>
        </w:rPr>
        <w:t xml:space="preserve"> non nul. De plus, si l’image n’est pas tatouée, alors tous les </w:t>
      </w:r>
      <m:oMath>
        <m:sSubSup>
          <m:sSubSupPr>
            <m:ctrlPr>
              <w:rPr>
                <w:rFonts w:ascii="Cambria Math" w:hAnsi="Cambria Math" w:cstheme="minorHAnsi"/>
                <w:i/>
                <w:color w:val="000000" w:themeColor="text1"/>
              </w:rPr>
            </m:ctrlPr>
          </m:sSubSupPr>
          <m:e>
            <m:r>
              <w:rPr>
                <w:rFonts w:ascii="Cambria Math" w:hAnsi="Cambria Math" w:cstheme="minorHAnsi"/>
                <w:color w:val="000000" w:themeColor="text1"/>
              </w:rPr>
              <m:t>c</m:t>
            </m:r>
          </m:e>
          <m:sub>
            <m:r>
              <w:rPr>
                <w:rFonts w:ascii="Cambria Math" w:hAnsi="Cambria Math" w:cstheme="minorHAnsi"/>
                <w:color w:val="000000" w:themeColor="text1"/>
              </w:rPr>
              <m:t>i</m:t>
            </m:r>
          </m:sub>
          <m:sup>
            <m:r>
              <w:rPr>
                <w:rFonts w:ascii="Cambria Math" w:hAnsi="Cambria Math" w:cstheme="minorHAnsi"/>
                <w:color w:val="000000" w:themeColor="text1"/>
              </w:rPr>
              <m:t>'</m:t>
            </m:r>
          </m:sup>
        </m:sSubSup>
      </m:oMath>
      <w:r w:rsidR="000A0021" w:rsidRPr="000A0021">
        <w:rPr>
          <w:color w:val="000000" w:themeColor="text1"/>
        </w:rPr>
        <w:t xml:space="preserve"> sont égaux a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i</m:t>
            </m:r>
          </m:sub>
        </m:sSub>
      </m:oMath>
      <w:r w:rsidR="000A0021" w:rsidRPr="000A0021">
        <w:rPr>
          <w:color w:val="000000" w:themeColor="text1"/>
        </w:rPr>
        <w:t xml:space="preserve">, ainsi tous les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t</m:t>
            </m:r>
          </m:e>
          <m:sub>
            <m:r>
              <w:rPr>
                <w:rFonts w:ascii="Cambria Math" w:hAnsi="Cambria Math" w:cstheme="minorHAnsi"/>
                <w:color w:val="000000" w:themeColor="text1"/>
              </w:rPr>
              <m:t>i</m:t>
            </m:r>
          </m:sub>
        </m:sSub>
      </m:oMath>
      <w:r w:rsidR="000A0021" w:rsidRPr="000A0021">
        <w:rPr>
          <w:color w:val="000000" w:themeColor="text1"/>
        </w:rPr>
        <w:t xml:space="preserve"> sont nuls. </w:t>
      </w:r>
    </w:p>
    <w:p w14:paraId="040D84D3" w14:textId="77777777" w:rsidR="000A0021" w:rsidRPr="000A0021" w:rsidRDefault="000A0021" w:rsidP="000A0021">
      <w:pPr>
        <w:rPr>
          <w:color w:val="000000" w:themeColor="text1"/>
        </w:rPr>
      </w:pPr>
    </w:p>
    <w:p w14:paraId="15AD4442" w14:textId="762AD81F" w:rsidR="000A0021" w:rsidRPr="000A0021" w:rsidRDefault="000A0021" w:rsidP="000A0021">
      <w:pPr>
        <w:rPr>
          <w:color w:val="000000" w:themeColor="text1"/>
        </w:rPr>
      </w:pPr>
      <w:r w:rsidRPr="000A0021">
        <w:rPr>
          <w:color w:val="000000" w:themeColor="text1"/>
        </w:rPr>
        <w:t xml:space="preserve">Dès lors, pour détecter le tatouage, </w:t>
      </w:r>
      <w:r w:rsidR="0057431E">
        <w:rPr>
          <w:color w:val="000000" w:themeColor="text1"/>
        </w:rPr>
        <w:t>nous</w:t>
      </w:r>
      <w:r w:rsidRPr="000A0021">
        <w:rPr>
          <w:color w:val="000000" w:themeColor="text1"/>
        </w:rPr>
        <w:t xml:space="preserve"> calcul</w:t>
      </w:r>
      <w:r w:rsidR="0057431E">
        <w:rPr>
          <w:color w:val="000000" w:themeColor="text1"/>
        </w:rPr>
        <w:t>ons</w:t>
      </w:r>
      <w:r w:rsidRPr="000A0021">
        <w:rPr>
          <w:color w:val="000000" w:themeColor="text1"/>
        </w:rPr>
        <w:t xml:space="preserve"> la norme du tatouage extrait. En effet, si celle-ci est nulle, c’est que tous les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t</m:t>
            </m:r>
          </m:e>
          <m:sub>
            <m:r>
              <w:rPr>
                <w:rFonts w:ascii="Cambria Math" w:hAnsi="Cambria Math" w:cstheme="minorHAnsi"/>
                <w:color w:val="000000" w:themeColor="text1"/>
              </w:rPr>
              <m:t>i</m:t>
            </m:r>
          </m:sub>
        </m:sSub>
      </m:oMath>
      <w:r w:rsidRPr="000A0021">
        <w:rPr>
          <w:color w:val="000000" w:themeColor="text1"/>
        </w:rPr>
        <w:t xml:space="preserve"> sont nuls.</w:t>
      </w:r>
    </w:p>
    <w:p w14:paraId="332054E5" w14:textId="77777777" w:rsidR="000A0021" w:rsidRPr="000A0021" w:rsidRDefault="000A0021" w:rsidP="000A0021">
      <w:pPr>
        <w:rPr>
          <w:color w:val="000000" w:themeColor="text1"/>
        </w:rPr>
      </w:pPr>
    </w:p>
    <w:p w14:paraId="7A65A284" w14:textId="34D42499" w:rsidR="000A0021" w:rsidRPr="000A0021" w:rsidRDefault="000A0021" w:rsidP="000A0021">
      <w:pPr>
        <w:rPr>
          <w:color w:val="000000" w:themeColor="text1"/>
        </w:rPr>
      </w:pPr>
      <w:r w:rsidRPr="000A0021">
        <w:rPr>
          <w:color w:val="000000" w:themeColor="text1"/>
        </w:rPr>
        <w:t>Après avoir détect</w:t>
      </w:r>
      <w:r w:rsidR="0057431E">
        <w:rPr>
          <w:color w:val="000000" w:themeColor="text1"/>
        </w:rPr>
        <w:t>é</w:t>
      </w:r>
      <w:r w:rsidRPr="000A0021">
        <w:rPr>
          <w:color w:val="000000" w:themeColor="text1"/>
        </w:rPr>
        <w:t xml:space="preserve"> le tatouage, </w:t>
      </w:r>
      <w:r w:rsidR="0057431E">
        <w:rPr>
          <w:color w:val="000000" w:themeColor="text1"/>
        </w:rPr>
        <w:t>nous</w:t>
      </w:r>
      <w:r w:rsidRPr="000A0021">
        <w:rPr>
          <w:color w:val="000000" w:themeColor="text1"/>
        </w:rPr>
        <w:t xml:space="preserve"> souhait</w:t>
      </w:r>
      <w:r w:rsidR="0057431E">
        <w:rPr>
          <w:color w:val="000000" w:themeColor="text1"/>
        </w:rPr>
        <w:t>ons</w:t>
      </w:r>
      <w:r w:rsidRPr="000A0021">
        <w:rPr>
          <w:color w:val="000000" w:themeColor="text1"/>
        </w:rPr>
        <w:t xml:space="preserve"> le comparer avec le tatouage </w:t>
      </w:r>
      <w:r w:rsidR="0057431E">
        <w:rPr>
          <w:color w:val="000000" w:themeColor="text1"/>
        </w:rPr>
        <w:t>que nous avons précédemment appliqué</w:t>
      </w:r>
      <w:r w:rsidRPr="000A0021">
        <w:rPr>
          <w:color w:val="000000" w:themeColor="text1"/>
        </w:rPr>
        <w:t xml:space="preserve">. Pour ce faire, </w:t>
      </w:r>
      <w:r w:rsidR="0057431E">
        <w:rPr>
          <w:color w:val="000000" w:themeColor="text1"/>
        </w:rPr>
        <w:t>nous</w:t>
      </w:r>
      <w:r w:rsidRPr="000A0021">
        <w:rPr>
          <w:color w:val="000000" w:themeColor="text1"/>
        </w:rPr>
        <w:t xml:space="preserve"> p</w:t>
      </w:r>
      <w:r w:rsidR="0057431E">
        <w:rPr>
          <w:color w:val="000000" w:themeColor="text1"/>
        </w:rPr>
        <w:t>ouvons</w:t>
      </w:r>
      <w:r w:rsidRPr="000A0021">
        <w:rPr>
          <w:color w:val="000000" w:themeColor="text1"/>
        </w:rPr>
        <w:t xml:space="preserve"> calculer l</w:t>
      </w:r>
      <w:r w:rsidR="0057431E">
        <w:rPr>
          <w:color w:val="000000" w:themeColor="text1"/>
        </w:rPr>
        <w:t>eur</w:t>
      </w:r>
      <w:r w:rsidRPr="000A0021">
        <w:rPr>
          <w:color w:val="000000" w:themeColor="text1"/>
        </w:rPr>
        <w:t xml:space="preserve"> coefficient de corrélation. Dans le TP, </w:t>
      </w:r>
      <w:r w:rsidR="0057431E">
        <w:rPr>
          <w:color w:val="000000" w:themeColor="text1"/>
        </w:rPr>
        <w:t>nous</w:t>
      </w:r>
      <w:r w:rsidRPr="000A0021">
        <w:rPr>
          <w:color w:val="000000" w:themeColor="text1"/>
        </w:rPr>
        <w:t xml:space="preserve"> considérer</w:t>
      </w:r>
      <w:r w:rsidR="0057431E">
        <w:rPr>
          <w:color w:val="000000" w:themeColor="text1"/>
        </w:rPr>
        <w:t>ons</w:t>
      </w:r>
      <w:r w:rsidRPr="000A0021">
        <w:rPr>
          <w:color w:val="000000" w:themeColor="text1"/>
        </w:rPr>
        <w:t xml:space="preserve"> que lorsque celui-ci est supérieur à 0.</w:t>
      </w:r>
      <w:r w:rsidR="00E744DA">
        <w:rPr>
          <w:color w:val="000000" w:themeColor="text1"/>
        </w:rPr>
        <w:t>5</w:t>
      </w:r>
      <w:r w:rsidRPr="000A0021">
        <w:rPr>
          <w:color w:val="000000" w:themeColor="text1"/>
        </w:rPr>
        <w:t>, alors les deux tatouages correspondent.</w:t>
      </w:r>
    </w:p>
    <w:p w14:paraId="28188D2D" w14:textId="77777777" w:rsidR="000A0021" w:rsidRPr="000A0021" w:rsidRDefault="000A0021" w:rsidP="000A0021">
      <w:pPr>
        <w:rPr>
          <w:color w:val="000000" w:themeColor="text1"/>
        </w:rPr>
      </w:pPr>
    </w:p>
    <w:p w14:paraId="7A60E3A4" w14:textId="15F0921A" w:rsidR="0015695C" w:rsidRPr="000A0021" w:rsidRDefault="000A0021" w:rsidP="0015695C">
      <w:pPr>
        <w:rPr>
          <w:color w:val="000000" w:themeColor="text1"/>
        </w:rPr>
      </w:pPr>
      <m:oMathPara>
        <m:oMath>
          <m:r>
            <w:rPr>
              <w:rFonts w:ascii="Cambria Math" w:hAnsi="Cambria Math"/>
              <w:color w:val="000000" w:themeColor="text1"/>
            </w:rPr>
            <w:lastRenderedPageBreak/>
            <m:t>γ=</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K</m:t>
                  </m:r>
                </m:sup>
                <m:e>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e>
                  </m:acc>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m:t>
                          </m:r>
                        </m:sub>
                      </m:sSub>
                    </m:e>
                  </m:acc>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m:t>
                      </m:r>
                    </m:sub>
                  </m:sSub>
                  <m:r>
                    <w:rPr>
                      <w:rFonts w:ascii="Cambria Math" w:hAnsi="Cambria Math"/>
                      <w:color w:val="000000" w:themeColor="text1"/>
                    </w:rPr>
                    <m:t>)</m:t>
                  </m:r>
                </m:e>
              </m:nary>
            </m:num>
            <m:den>
              <m:rad>
                <m:radPr>
                  <m:degHide m:val="1"/>
                  <m:ctrlPr>
                    <w:rPr>
                      <w:rFonts w:ascii="Cambria Math" w:hAnsi="Cambria Math"/>
                      <w:i/>
                      <w:color w:val="000000" w:themeColor="text1"/>
                    </w:rPr>
                  </m:ctrlPr>
                </m:radPr>
                <m:deg/>
                <m:e>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K</m:t>
                      </m:r>
                    </m:sup>
                    <m:e>
                      <m:sSup>
                        <m:sSupPr>
                          <m:ctrlPr>
                            <w:rPr>
                              <w:rFonts w:ascii="Cambria Math" w:hAnsi="Cambria Math"/>
                              <w:i/>
                              <w:color w:val="000000" w:themeColor="text1"/>
                            </w:rPr>
                          </m:ctrlPr>
                        </m:sSupPr>
                        <m:e>
                          <m:d>
                            <m:dPr>
                              <m:ctrlPr>
                                <w:rPr>
                                  <w:rFonts w:ascii="Cambria Math" w:hAnsi="Cambria Math"/>
                                  <w:i/>
                                  <w:color w:val="000000" w:themeColor="text1"/>
                                </w:rPr>
                              </m:ctrlPr>
                            </m:dPr>
                            <m:e>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e>
                              </m:acc>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m:t>
                                      </m:r>
                                    </m:sub>
                                  </m:sSub>
                                </m:e>
                              </m:acc>
                            </m:e>
                          </m:d>
                        </m:e>
                        <m:sup>
                          <m:r>
                            <w:rPr>
                              <w:rFonts w:ascii="Cambria Math" w:hAnsi="Cambria Math"/>
                              <w:color w:val="000000" w:themeColor="text1"/>
                            </w:rPr>
                            <m:t>2</m:t>
                          </m:r>
                        </m:sup>
                      </m:sSup>
                    </m:e>
                  </m:nary>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K</m:t>
                      </m:r>
                    </m:sup>
                    <m:e>
                      <m:sSup>
                        <m:sSupPr>
                          <m:ctrlPr>
                            <w:rPr>
                              <w:rFonts w:ascii="Cambria Math" w:hAnsi="Cambria Math"/>
                              <w:i/>
                              <w:color w:val="000000" w:themeColor="text1"/>
                            </w:rPr>
                          </m:ctrlPr>
                        </m:sSup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m:t>
                              </m:r>
                            </m:sub>
                          </m:sSub>
                          <m:r>
                            <w:rPr>
                              <w:rFonts w:ascii="Cambria Math" w:hAnsi="Cambria Math"/>
                              <w:color w:val="000000" w:themeColor="text1"/>
                            </w:rPr>
                            <m:t>)</m:t>
                          </m:r>
                        </m:e>
                        <m:sup>
                          <m:r>
                            <w:rPr>
                              <w:rFonts w:ascii="Cambria Math" w:hAnsi="Cambria Math"/>
                              <w:color w:val="000000" w:themeColor="text1"/>
                            </w:rPr>
                            <m:t>2</m:t>
                          </m:r>
                        </m:sup>
                      </m:sSup>
                    </m:e>
                  </m:nary>
                </m:e>
              </m:rad>
            </m:den>
          </m:f>
        </m:oMath>
      </m:oMathPara>
    </w:p>
    <w:p w14:paraId="62DB0FDB" w14:textId="3D9DF43D" w:rsidR="00D8367C" w:rsidRDefault="00CD456C" w:rsidP="0015695C">
      <w:r>
        <w:t>Lorsque nous effectuons la détection sur l’image que nous venons de tatouer, nous obtenons bien le tatouage que nous avions appliqué :</w:t>
      </w:r>
    </w:p>
    <w:p w14:paraId="43F9FA91" w14:textId="77777777" w:rsidR="00122BF7" w:rsidRDefault="008C76EE" w:rsidP="00D8367C">
      <w:bookmarkStart w:id="9" w:name="_Toc88242256"/>
      <w:r>
        <w:rPr>
          <w:noProof/>
        </w:rPr>
        <w:drawing>
          <wp:inline distT="0" distB="0" distL="0" distR="0" wp14:anchorId="140FF07B" wp14:editId="7DE8D410">
            <wp:extent cx="5760536" cy="267163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0">
                      <a:extLst>
                        <a:ext uri="{28A0092B-C50C-407E-A947-70E740481C1C}">
                          <a14:useLocalDpi xmlns:a14="http://schemas.microsoft.com/office/drawing/2010/main" val="0"/>
                        </a:ext>
                      </a:extLst>
                    </a:blip>
                    <a:srcRect t="19692" b="18471"/>
                    <a:stretch/>
                  </pic:blipFill>
                  <pic:spPr bwMode="auto">
                    <a:xfrm>
                      <a:off x="0" y="0"/>
                      <a:ext cx="5760720" cy="2671723"/>
                    </a:xfrm>
                    <a:prstGeom prst="rect">
                      <a:avLst/>
                    </a:prstGeom>
                    <a:noFill/>
                    <a:ln>
                      <a:noFill/>
                    </a:ln>
                    <a:extLst>
                      <a:ext uri="{53640926-AAD7-44D8-BBD7-CCE9431645EC}">
                        <a14:shadowObscured xmlns:a14="http://schemas.microsoft.com/office/drawing/2010/main"/>
                      </a:ext>
                    </a:extLst>
                  </pic:spPr>
                </pic:pic>
              </a:graphicData>
            </a:graphic>
          </wp:inline>
        </w:drawing>
      </w:r>
      <w:bookmarkEnd w:id="9"/>
    </w:p>
    <w:p w14:paraId="03C45E19" w14:textId="029910DA" w:rsidR="008C76EE" w:rsidRDefault="00122BF7" w:rsidP="00D8367C">
      <w:pPr>
        <w:pStyle w:val="Lgende"/>
        <w:jc w:val="center"/>
      </w:pPr>
      <w:r>
        <w:t xml:space="preserve">Figure </w:t>
      </w:r>
      <w:r>
        <w:fldChar w:fldCharType="begin"/>
      </w:r>
      <w:r>
        <w:instrText xml:space="preserve"> SEQ Figure \* ARABIC </w:instrText>
      </w:r>
      <w:r>
        <w:fldChar w:fldCharType="separate"/>
      </w:r>
      <w:r w:rsidR="006163AA">
        <w:rPr>
          <w:noProof/>
        </w:rPr>
        <w:t>4</w:t>
      </w:r>
      <w:r>
        <w:fldChar w:fldCharType="end"/>
      </w:r>
      <w:r>
        <w:t xml:space="preserve"> - Comparaison entre le tatouage détecté et le tatouage réel</w:t>
      </w:r>
    </w:p>
    <w:p w14:paraId="79B44912" w14:textId="77777777" w:rsidR="00D8367C" w:rsidRPr="00D8367C" w:rsidRDefault="00D8367C" w:rsidP="00D8367C"/>
    <w:p w14:paraId="7E95835F" w14:textId="681C7840" w:rsidR="00F4136F" w:rsidRPr="006E3059" w:rsidRDefault="00F4136F" w:rsidP="00F4136F">
      <w:pPr>
        <w:pStyle w:val="Titre1"/>
      </w:pPr>
      <w:bookmarkStart w:id="10" w:name="_Toc88242331"/>
      <w:r w:rsidRPr="006E3059">
        <w:t>Dégradation de l’image tatouée</w:t>
      </w:r>
      <w:bookmarkEnd w:id="10"/>
    </w:p>
    <w:p w14:paraId="0AC31603" w14:textId="60B9BB04" w:rsidR="00F4136F" w:rsidRPr="006E3059" w:rsidRDefault="00AD313C" w:rsidP="00F4136F">
      <w:r>
        <w:t>Afin de tester la robustesse de notre tatouage</w:t>
      </w:r>
      <w:r w:rsidR="00207208">
        <w:t>, nous souhaitons appliquer différentes dégradation</w:t>
      </w:r>
      <w:r w:rsidR="00330301">
        <w:t>s</w:t>
      </w:r>
      <w:r w:rsidR="00207208">
        <w:t xml:space="preserve"> à notre image tatouée</w:t>
      </w:r>
      <w:r w:rsidR="00330301">
        <w:t xml:space="preserve"> et vérifier si le tatouage est toujours présent et reconnaissable sur cette image dégradée.</w:t>
      </w:r>
      <w:r w:rsidR="001A64B6">
        <w:t xml:space="preserve"> Nous souhaitons que le tatouage soit toujours présent et reconnaissable suite à une petite dégradation. Face à une dégradation importante, il est possible que le tatouage ait subi une modification trop importante aussi et ne soit donc plus rec</w:t>
      </w:r>
      <w:r w:rsidR="0030726A">
        <w:t>onnaissable, cependant l’image ne devrait plus être utilisable non plus dans ce cas de figure.</w:t>
      </w:r>
    </w:p>
    <w:p w14:paraId="11E92D02" w14:textId="42B6CEE4" w:rsidR="0015695C" w:rsidRPr="006E3059" w:rsidRDefault="0015695C" w:rsidP="0015695C"/>
    <w:p w14:paraId="2FAA7DCF" w14:textId="77777777" w:rsidR="00122BF7" w:rsidRDefault="00122BF7">
      <w:pPr>
        <w:spacing w:after="160" w:line="259" w:lineRule="auto"/>
        <w:jc w:val="left"/>
        <w:rPr>
          <w:rFonts w:asciiTheme="majorHAnsi" w:eastAsiaTheme="majorEastAsia" w:hAnsiTheme="majorHAnsi" w:cstheme="majorBidi"/>
          <w:color w:val="2F5496" w:themeColor="accent1" w:themeShade="BF"/>
          <w:sz w:val="26"/>
          <w:szCs w:val="26"/>
        </w:rPr>
      </w:pPr>
      <w:r>
        <w:br w:type="page"/>
      </w:r>
    </w:p>
    <w:p w14:paraId="00EF099A" w14:textId="7593517F" w:rsidR="00F4136F" w:rsidRPr="006E3059" w:rsidRDefault="00F4136F" w:rsidP="00F4136F">
      <w:pPr>
        <w:pStyle w:val="Titre2"/>
      </w:pPr>
      <w:bookmarkStart w:id="11" w:name="_Toc88242332"/>
      <w:r w:rsidRPr="006E3059">
        <w:lastRenderedPageBreak/>
        <w:t xml:space="preserve">Bruit </w:t>
      </w:r>
      <w:r w:rsidR="006E3059" w:rsidRPr="006E3059">
        <w:t>Gaussien</w:t>
      </w:r>
      <w:bookmarkEnd w:id="11"/>
    </w:p>
    <w:p w14:paraId="6D4FF80A" w14:textId="1CA73F58" w:rsidR="00F4136F" w:rsidRDefault="004B7A6B" w:rsidP="00F4136F">
      <w:r>
        <w:t>Nous générons un bruit gaussien que nous ajoutons à notre image pour la dégrader.</w:t>
      </w:r>
    </w:p>
    <w:p w14:paraId="5735D834" w14:textId="7CF74057" w:rsidR="00A20E92" w:rsidRDefault="00A20E92" w:rsidP="00F4136F"/>
    <w:p w14:paraId="2F9119D3" w14:textId="77777777" w:rsidR="004334B4" w:rsidRDefault="00A20E92" w:rsidP="004334B4">
      <w:pPr>
        <w:keepNext/>
      </w:pPr>
      <w:r>
        <w:rPr>
          <w:noProof/>
        </w:rPr>
        <w:drawing>
          <wp:inline distT="0" distB="0" distL="0" distR="0" wp14:anchorId="47A2B0FC" wp14:editId="4D320AEC">
            <wp:extent cx="5760675" cy="2608028"/>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20796" b="18840"/>
                    <a:stretch/>
                  </pic:blipFill>
                  <pic:spPr bwMode="auto">
                    <a:xfrm>
                      <a:off x="0" y="0"/>
                      <a:ext cx="5760720" cy="2608049"/>
                    </a:xfrm>
                    <a:prstGeom prst="rect">
                      <a:avLst/>
                    </a:prstGeom>
                    <a:noFill/>
                    <a:ln>
                      <a:noFill/>
                    </a:ln>
                    <a:extLst>
                      <a:ext uri="{53640926-AAD7-44D8-BBD7-CCE9431645EC}">
                        <a14:shadowObscured xmlns:a14="http://schemas.microsoft.com/office/drawing/2010/main"/>
                      </a:ext>
                    </a:extLst>
                  </pic:spPr>
                </pic:pic>
              </a:graphicData>
            </a:graphic>
          </wp:inline>
        </w:drawing>
      </w:r>
    </w:p>
    <w:p w14:paraId="346C4A1C" w14:textId="40C957F3" w:rsidR="00A20E92" w:rsidRDefault="004334B4" w:rsidP="004334B4">
      <w:pPr>
        <w:pStyle w:val="Lgende"/>
        <w:jc w:val="center"/>
      </w:pPr>
      <w:r>
        <w:t xml:space="preserve">Figure </w:t>
      </w:r>
      <w:r>
        <w:fldChar w:fldCharType="begin"/>
      </w:r>
      <w:r>
        <w:instrText xml:space="preserve"> SEQ Figure \* ARABIC </w:instrText>
      </w:r>
      <w:r>
        <w:fldChar w:fldCharType="separate"/>
      </w:r>
      <w:r w:rsidR="006163AA">
        <w:rPr>
          <w:noProof/>
        </w:rPr>
        <w:t>5</w:t>
      </w:r>
      <w:r>
        <w:fldChar w:fldCharType="end"/>
      </w:r>
      <w:r>
        <w:t xml:space="preserve"> - Comparaison entre l'image originale et l'image dégradée par un bruit gaussien</w:t>
      </w:r>
    </w:p>
    <w:p w14:paraId="46E5DAD6" w14:textId="12E1E06F" w:rsidR="00A20E92" w:rsidRDefault="00A20E92" w:rsidP="00F4136F"/>
    <w:p w14:paraId="7E6BCAED" w14:textId="26DC5569" w:rsidR="00825302" w:rsidRDefault="00825302" w:rsidP="00F4136F">
      <w:r>
        <w:t>Nous cherchons ensuite à retrouver le tatouage appliqué. Pour cela nous utilisons l’algorithme de détection développé précédemment, et nous obtenons le tatouage suivant :</w:t>
      </w:r>
    </w:p>
    <w:p w14:paraId="6DC571A9" w14:textId="77777777" w:rsidR="00825302" w:rsidRDefault="00825302" w:rsidP="00F4136F"/>
    <w:p w14:paraId="4182A926" w14:textId="77777777" w:rsidR="002369A0" w:rsidRDefault="00A20E92" w:rsidP="002369A0">
      <w:pPr>
        <w:keepNext/>
      </w:pPr>
      <w:r>
        <w:rPr>
          <w:noProof/>
        </w:rPr>
        <w:drawing>
          <wp:inline distT="0" distB="0" distL="0" distR="0" wp14:anchorId="44C004FD" wp14:editId="6501468D">
            <wp:extent cx="5760537" cy="263188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t="19692" b="19391"/>
                    <a:stretch/>
                  </pic:blipFill>
                  <pic:spPr bwMode="auto">
                    <a:xfrm>
                      <a:off x="0" y="0"/>
                      <a:ext cx="5760720" cy="2631965"/>
                    </a:xfrm>
                    <a:prstGeom prst="rect">
                      <a:avLst/>
                    </a:prstGeom>
                    <a:noFill/>
                    <a:ln>
                      <a:noFill/>
                    </a:ln>
                    <a:extLst>
                      <a:ext uri="{53640926-AAD7-44D8-BBD7-CCE9431645EC}">
                        <a14:shadowObscured xmlns:a14="http://schemas.microsoft.com/office/drawing/2010/main"/>
                      </a:ext>
                    </a:extLst>
                  </pic:spPr>
                </pic:pic>
              </a:graphicData>
            </a:graphic>
          </wp:inline>
        </w:drawing>
      </w:r>
    </w:p>
    <w:p w14:paraId="62CD8E78" w14:textId="2E0107F1" w:rsidR="00A20E92" w:rsidRPr="006E3059" w:rsidRDefault="002369A0" w:rsidP="002369A0">
      <w:pPr>
        <w:pStyle w:val="Lgende"/>
        <w:jc w:val="center"/>
      </w:pPr>
      <w:r>
        <w:t xml:space="preserve">Figure </w:t>
      </w:r>
      <w:r>
        <w:fldChar w:fldCharType="begin"/>
      </w:r>
      <w:r>
        <w:instrText xml:space="preserve"> SEQ Figure \* ARABIC </w:instrText>
      </w:r>
      <w:r>
        <w:fldChar w:fldCharType="separate"/>
      </w:r>
      <w:r w:rsidR="006163AA">
        <w:rPr>
          <w:noProof/>
        </w:rPr>
        <w:t>6</w:t>
      </w:r>
      <w:r>
        <w:fldChar w:fldCharType="end"/>
      </w:r>
      <w:r>
        <w:t xml:space="preserve"> - Comparaison entre le tatouage détecté sur l'image dégradée et le tatouage réel</w:t>
      </w:r>
    </w:p>
    <w:p w14:paraId="7A2BE4A2" w14:textId="2FEB8016" w:rsidR="00F4136F" w:rsidRPr="006E3059" w:rsidRDefault="00F4136F" w:rsidP="0015695C"/>
    <w:p w14:paraId="1E3B800D" w14:textId="77777777" w:rsidR="00122BF7" w:rsidRDefault="00122BF7">
      <w:pPr>
        <w:spacing w:after="160" w:line="259" w:lineRule="auto"/>
        <w:jc w:val="left"/>
        <w:rPr>
          <w:rFonts w:asciiTheme="majorHAnsi" w:eastAsiaTheme="majorEastAsia" w:hAnsiTheme="majorHAnsi" w:cstheme="majorBidi"/>
          <w:color w:val="2F5496" w:themeColor="accent1" w:themeShade="BF"/>
          <w:sz w:val="26"/>
          <w:szCs w:val="26"/>
        </w:rPr>
      </w:pPr>
      <w:r>
        <w:br w:type="page"/>
      </w:r>
    </w:p>
    <w:p w14:paraId="501B4EA4" w14:textId="01FE9234" w:rsidR="00F4136F" w:rsidRPr="006E3059" w:rsidRDefault="00F4136F" w:rsidP="00F4136F">
      <w:pPr>
        <w:pStyle w:val="Titre2"/>
      </w:pPr>
      <w:bookmarkStart w:id="12" w:name="_Toc88242333"/>
      <w:r w:rsidRPr="006E3059">
        <w:lastRenderedPageBreak/>
        <w:t>Compression/</w:t>
      </w:r>
      <w:r w:rsidR="006E3059" w:rsidRPr="006E3059">
        <w:t>décompression</w:t>
      </w:r>
      <w:bookmarkEnd w:id="12"/>
    </w:p>
    <w:p w14:paraId="1730A268" w14:textId="02E5E1FB" w:rsidR="002B2067" w:rsidRDefault="004B7A6B" w:rsidP="002B2067">
      <w:r>
        <w:t>Pour effectuer la compression de notre image, nous l’enregistrons sous format jpeg avec un facteur de qualité compris entre 1 et 100, 1 représentant la pire qualité possible, et 100 la meilleure.</w:t>
      </w:r>
    </w:p>
    <w:p w14:paraId="481AFD40" w14:textId="3CF7D038" w:rsidR="00825302" w:rsidRDefault="00825302" w:rsidP="002B2067">
      <w:r>
        <w:t xml:space="preserve">Nous obtenons l’image dégradée suivante : </w:t>
      </w:r>
    </w:p>
    <w:p w14:paraId="18524B76" w14:textId="28259E33" w:rsidR="00A20E92" w:rsidRDefault="00A20E92" w:rsidP="002B2067"/>
    <w:p w14:paraId="175B636F" w14:textId="77777777" w:rsidR="004334B4" w:rsidRDefault="00A20E92" w:rsidP="004334B4">
      <w:pPr>
        <w:keepNext/>
      </w:pPr>
      <w:r>
        <w:rPr>
          <w:noProof/>
        </w:rPr>
        <w:drawing>
          <wp:inline distT="0" distB="0" distL="0" distR="0" wp14:anchorId="4708906B" wp14:editId="127F9681">
            <wp:extent cx="5760537" cy="269549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t="19692" b="17919"/>
                    <a:stretch/>
                  </pic:blipFill>
                  <pic:spPr bwMode="auto">
                    <a:xfrm>
                      <a:off x="0" y="0"/>
                      <a:ext cx="5760720" cy="2695578"/>
                    </a:xfrm>
                    <a:prstGeom prst="rect">
                      <a:avLst/>
                    </a:prstGeom>
                    <a:noFill/>
                    <a:ln>
                      <a:noFill/>
                    </a:ln>
                    <a:extLst>
                      <a:ext uri="{53640926-AAD7-44D8-BBD7-CCE9431645EC}">
                        <a14:shadowObscured xmlns:a14="http://schemas.microsoft.com/office/drawing/2010/main"/>
                      </a:ext>
                    </a:extLst>
                  </pic:spPr>
                </pic:pic>
              </a:graphicData>
            </a:graphic>
          </wp:inline>
        </w:drawing>
      </w:r>
    </w:p>
    <w:p w14:paraId="15F8F9CE" w14:textId="33C639A8" w:rsidR="00A20E92" w:rsidRDefault="004334B4" w:rsidP="004334B4">
      <w:pPr>
        <w:pStyle w:val="Lgende"/>
        <w:jc w:val="center"/>
      </w:pPr>
      <w:r>
        <w:t xml:space="preserve">Figure </w:t>
      </w:r>
      <w:r>
        <w:fldChar w:fldCharType="begin"/>
      </w:r>
      <w:r>
        <w:instrText xml:space="preserve"> SEQ Figure \* ARABIC </w:instrText>
      </w:r>
      <w:r>
        <w:fldChar w:fldCharType="separate"/>
      </w:r>
      <w:r w:rsidR="006163AA">
        <w:rPr>
          <w:noProof/>
        </w:rPr>
        <w:t>7</w:t>
      </w:r>
      <w:r>
        <w:fldChar w:fldCharType="end"/>
      </w:r>
      <w:r>
        <w:t xml:space="preserve"> </w:t>
      </w:r>
      <w:r w:rsidRPr="00BF0E18">
        <w:t>- Comparaison entre l'image originale et l'image dégradée par un</w:t>
      </w:r>
      <w:r>
        <w:t>e compression</w:t>
      </w:r>
    </w:p>
    <w:p w14:paraId="4AC9ADE3" w14:textId="77777777" w:rsidR="00825302" w:rsidRDefault="00825302" w:rsidP="00825302"/>
    <w:p w14:paraId="378A0FFF" w14:textId="46948546" w:rsidR="00825302" w:rsidRDefault="00825302" w:rsidP="00825302">
      <w:r>
        <w:t>Nous cherchons ensuite à retrouver le tatouage appliqué. Pour cela nous utilisons l’algorithme de détection développé précédemment, et nous obtenons le tatouage suivant :</w:t>
      </w:r>
    </w:p>
    <w:p w14:paraId="6B33A692" w14:textId="77777777" w:rsidR="00825302" w:rsidRPr="00825302" w:rsidRDefault="00825302" w:rsidP="00825302"/>
    <w:p w14:paraId="24AC7F63" w14:textId="77777777" w:rsidR="002369A0" w:rsidRDefault="00A20E92" w:rsidP="002369A0">
      <w:pPr>
        <w:keepNext/>
      </w:pPr>
      <w:r>
        <w:rPr>
          <w:noProof/>
        </w:rPr>
        <w:drawing>
          <wp:inline distT="0" distB="0" distL="0" distR="0" wp14:anchorId="4145DFA4" wp14:editId="77E5CD59">
            <wp:extent cx="5760449" cy="2703444"/>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a:extLst>
                        <a:ext uri="{28A0092B-C50C-407E-A947-70E740481C1C}">
                          <a14:useLocalDpi xmlns:a14="http://schemas.microsoft.com/office/drawing/2010/main" val="0"/>
                        </a:ext>
                      </a:extLst>
                    </a:blip>
                    <a:srcRect t="18956" b="18469"/>
                    <a:stretch/>
                  </pic:blipFill>
                  <pic:spPr bwMode="auto">
                    <a:xfrm>
                      <a:off x="0" y="0"/>
                      <a:ext cx="5760720" cy="2703571"/>
                    </a:xfrm>
                    <a:prstGeom prst="rect">
                      <a:avLst/>
                    </a:prstGeom>
                    <a:noFill/>
                    <a:ln>
                      <a:noFill/>
                    </a:ln>
                    <a:extLst>
                      <a:ext uri="{53640926-AAD7-44D8-BBD7-CCE9431645EC}">
                        <a14:shadowObscured xmlns:a14="http://schemas.microsoft.com/office/drawing/2010/main"/>
                      </a:ext>
                    </a:extLst>
                  </pic:spPr>
                </pic:pic>
              </a:graphicData>
            </a:graphic>
          </wp:inline>
        </w:drawing>
      </w:r>
    </w:p>
    <w:p w14:paraId="4BB7F967" w14:textId="24EC6CAC" w:rsidR="00A20E92" w:rsidRDefault="002369A0" w:rsidP="002369A0">
      <w:pPr>
        <w:pStyle w:val="Lgende"/>
        <w:jc w:val="center"/>
      </w:pPr>
      <w:r>
        <w:t xml:space="preserve">Figure </w:t>
      </w:r>
      <w:r>
        <w:fldChar w:fldCharType="begin"/>
      </w:r>
      <w:r>
        <w:instrText xml:space="preserve"> SEQ Figure \* ARABIC </w:instrText>
      </w:r>
      <w:r>
        <w:fldChar w:fldCharType="separate"/>
      </w:r>
      <w:r w:rsidR="006163AA">
        <w:rPr>
          <w:noProof/>
        </w:rPr>
        <w:t>8</w:t>
      </w:r>
      <w:r>
        <w:fldChar w:fldCharType="end"/>
      </w:r>
      <w:r>
        <w:t xml:space="preserve"> - </w:t>
      </w:r>
      <w:r w:rsidRPr="00F269FA">
        <w:t>Comparaison entre le tatouage détecté sur l'image dégradée et le tatouage réel</w:t>
      </w:r>
    </w:p>
    <w:p w14:paraId="23BFFE97" w14:textId="77777777" w:rsidR="002B2067" w:rsidRPr="006E3059" w:rsidRDefault="002B2067" w:rsidP="002B2067"/>
    <w:p w14:paraId="49DA31D1" w14:textId="77777777" w:rsidR="00122BF7" w:rsidRDefault="00122BF7">
      <w:pPr>
        <w:spacing w:after="160" w:line="259" w:lineRule="auto"/>
        <w:jc w:val="left"/>
        <w:rPr>
          <w:rFonts w:asciiTheme="majorHAnsi" w:eastAsiaTheme="majorEastAsia" w:hAnsiTheme="majorHAnsi" w:cstheme="majorBidi"/>
          <w:color w:val="2F5496" w:themeColor="accent1" w:themeShade="BF"/>
          <w:sz w:val="26"/>
          <w:szCs w:val="26"/>
        </w:rPr>
      </w:pPr>
      <w:r>
        <w:br w:type="page"/>
      </w:r>
    </w:p>
    <w:p w14:paraId="3FD31CAA" w14:textId="6BAC3E2D" w:rsidR="002B2067" w:rsidRPr="006E3059" w:rsidRDefault="002B2067" w:rsidP="002B2067">
      <w:pPr>
        <w:pStyle w:val="Titre2"/>
      </w:pPr>
      <w:bookmarkStart w:id="13" w:name="_Toc88242334"/>
      <w:r w:rsidRPr="006E3059">
        <w:lastRenderedPageBreak/>
        <w:t>Translation</w:t>
      </w:r>
      <w:bookmarkEnd w:id="13"/>
    </w:p>
    <w:p w14:paraId="7C34BB5D" w14:textId="77777777" w:rsidR="00825302" w:rsidRDefault="004B7A6B" w:rsidP="00825302">
      <w:r>
        <w:t xml:space="preserve">Nous appliquons une translation à notre image, selon l’axe x ou y, d’un facteur t souhaité. </w:t>
      </w:r>
    </w:p>
    <w:p w14:paraId="20FF7808" w14:textId="327FD3BB" w:rsidR="002B2067" w:rsidRDefault="00825302" w:rsidP="002B2067">
      <w:r>
        <w:t xml:space="preserve">Nous obtenons l’image dégradée suivante : </w:t>
      </w:r>
    </w:p>
    <w:p w14:paraId="2B1F66F2" w14:textId="6EBD205D" w:rsidR="00A20E92" w:rsidRDefault="00A20E92" w:rsidP="002B2067"/>
    <w:p w14:paraId="79886A43" w14:textId="77777777" w:rsidR="004334B4" w:rsidRDefault="00A20E92" w:rsidP="004334B4">
      <w:pPr>
        <w:keepNext/>
      </w:pPr>
      <w:r>
        <w:rPr>
          <w:noProof/>
        </w:rPr>
        <w:drawing>
          <wp:inline distT="0" distB="0" distL="0" distR="0" wp14:anchorId="4DAA701C" wp14:editId="455A5574">
            <wp:extent cx="5760720" cy="267163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l="138" t="19508" r="-138" b="18656"/>
                    <a:stretch/>
                  </pic:blipFill>
                  <pic:spPr bwMode="auto">
                    <a:xfrm>
                      <a:off x="0" y="0"/>
                      <a:ext cx="5760720" cy="2671639"/>
                    </a:xfrm>
                    <a:prstGeom prst="rect">
                      <a:avLst/>
                    </a:prstGeom>
                    <a:noFill/>
                    <a:ln>
                      <a:noFill/>
                    </a:ln>
                    <a:extLst>
                      <a:ext uri="{53640926-AAD7-44D8-BBD7-CCE9431645EC}">
                        <a14:shadowObscured xmlns:a14="http://schemas.microsoft.com/office/drawing/2010/main"/>
                      </a:ext>
                    </a:extLst>
                  </pic:spPr>
                </pic:pic>
              </a:graphicData>
            </a:graphic>
          </wp:inline>
        </w:drawing>
      </w:r>
    </w:p>
    <w:p w14:paraId="688F7071" w14:textId="603FE2C4" w:rsidR="00A20E92" w:rsidRDefault="004334B4" w:rsidP="004334B4">
      <w:pPr>
        <w:pStyle w:val="Lgende"/>
        <w:jc w:val="center"/>
      </w:pPr>
      <w:r>
        <w:t xml:space="preserve">Figure </w:t>
      </w:r>
      <w:r>
        <w:fldChar w:fldCharType="begin"/>
      </w:r>
      <w:r>
        <w:instrText xml:space="preserve"> SEQ Figure \* ARABIC </w:instrText>
      </w:r>
      <w:r>
        <w:fldChar w:fldCharType="separate"/>
      </w:r>
      <w:r w:rsidR="006163AA">
        <w:rPr>
          <w:noProof/>
        </w:rPr>
        <w:t>9</w:t>
      </w:r>
      <w:r>
        <w:fldChar w:fldCharType="end"/>
      </w:r>
      <w:r>
        <w:t xml:space="preserve"> - </w:t>
      </w:r>
      <w:r w:rsidRPr="00BE1976">
        <w:t>Comparaison entre l'image originale et l'ima</w:t>
      </w:r>
      <w:r>
        <w:t>ge dégradée par une translation</w:t>
      </w:r>
    </w:p>
    <w:p w14:paraId="70D6FF4A" w14:textId="3620C70A" w:rsidR="00A20E92" w:rsidRDefault="00A20E92" w:rsidP="002B2067"/>
    <w:p w14:paraId="3BCDEC28" w14:textId="77777777" w:rsidR="00825302" w:rsidRDefault="00825302" w:rsidP="00825302">
      <w:r>
        <w:t>Nous cherchons ensuite à retrouver le tatouage appliqué. Pour cela nous utilisons l’algorithme de détection développé précédemment, et nous obtenons le tatouage suivant :</w:t>
      </w:r>
    </w:p>
    <w:p w14:paraId="2280A1DA" w14:textId="77777777" w:rsidR="00825302" w:rsidRDefault="00825302" w:rsidP="002B2067"/>
    <w:p w14:paraId="0B6FA9F3" w14:textId="77777777" w:rsidR="002369A0" w:rsidRDefault="00A20E92" w:rsidP="002369A0">
      <w:pPr>
        <w:keepNext/>
      </w:pPr>
      <w:r>
        <w:rPr>
          <w:noProof/>
        </w:rPr>
        <w:drawing>
          <wp:inline distT="0" distB="0" distL="0" distR="0" wp14:anchorId="788F2927" wp14:editId="3CAB365A">
            <wp:extent cx="5759989" cy="269549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6">
                      <a:extLst>
                        <a:ext uri="{28A0092B-C50C-407E-A947-70E740481C1C}">
                          <a14:useLocalDpi xmlns:a14="http://schemas.microsoft.com/office/drawing/2010/main" val="0"/>
                        </a:ext>
                      </a:extLst>
                    </a:blip>
                    <a:srcRect t="19508" b="18097"/>
                    <a:stretch/>
                  </pic:blipFill>
                  <pic:spPr bwMode="auto">
                    <a:xfrm>
                      <a:off x="0" y="0"/>
                      <a:ext cx="5760720" cy="2695835"/>
                    </a:xfrm>
                    <a:prstGeom prst="rect">
                      <a:avLst/>
                    </a:prstGeom>
                    <a:noFill/>
                    <a:ln>
                      <a:noFill/>
                    </a:ln>
                    <a:extLst>
                      <a:ext uri="{53640926-AAD7-44D8-BBD7-CCE9431645EC}">
                        <a14:shadowObscured xmlns:a14="http://schemas.microsoft.com/office/drawing/2010/main"/>
                      </a:ext>
                    </a:extLst>
                  </pic:spPr>
                </pic:pic>
              </a:graphicData>
            </a:graphic>
          </wp:inline>
        </w:drawing>
      </w:r>
    </w:p>
    <w:p w14:paraId="16AE1962" w14:textId="6508D0E6" w:rsidR="00A20E92" w:rsidRPr="006E3059" w:rsidRDefault="002369A0" w:rsidP="002369A0">
      <w:pPr>
        <w:pStyle w:val="Lgende"/>
        <w:jc w:val="center"/>
      </w:pPr>
      <w:r>
        <w:t xml:space="preserve">Figure </w:t>
      </w:r>
      <w:r>
        <w:fldChar w:fldCharType="begin"/>
      </w:r>
      <w:r>
        <w:instrText xml:space="preserve"> SEQ Figure \* ARABIC </w:instrText>
      </w:r>
      <w:r>
        <w:fldChar w:fldCharType="separate"/>
      </w:r>
      <w:r w:rsidR="006163AA">
        <w:rPr>
          <w:noProof/>
        </w:rPr>
        <w:t>10</w:t>
      </w:r>
      <w:r>
        <w:fldChar w:fldCharType="end"/>
      </w:r>
      <w:r>
        <w:t xml:space="preserve"> - </w:t>
      </w:r>
      <w:r w:rsidRPr="00280004">
        <w:t>Comparaison entre le tatouage détecté sur l'image dégradée et le tatouage réel</w:t>
      </w:r>
    </w:p>
    <w:p w14:paraId="03AC8F52" w14:textId="77777777" w:rsidR="002B2067" w:rsidRPr="006E3059" w:rsidRDefault="002B2067" w:rsidP="002B2067"/>
    <w:p w14:paraId="2C42EFCA" w14:textId="77777777" w:rsidR="00122BF7" w:rsidRDefault="00122BF7">
      <w:pPr>
        <w:spacing w:after="160" w:line="259" w:lineRule="auto"/>
        <w:jc w:val="left"/>
        <w:rPr>
          <w:rFonts w:asciiTheme="majorHAnsi" w:eastAsiaTheme="majorEastAsia" w:hAnsiTheme="majorHAnsi" w:cstheme="majorBidi"/>
          <w:color w:val="2F5496" w:themeColor="accent1" w:themeShade="BF"/>
          <w:sz w:val="26"/>
          <w:szCs w:val="26"/>
        </w:rPr>
      </w:pPr>
      <w:r>
        <w:br w:type="page"/>
      </w:r>
    </w:p>
    <w:p w14:paraId="0E02EA0D" w14:textId="52B6074D" w:rsidR="002B2067" w:rsidRPr="006E3059" w:rsidRDefault="002B2067" w:rsidP="002B2067">
      <w:pPr>
        <w:pStyle w:val="Titre2"/>
      </w:pPr>
      <w:bookmarkStart w:id="14" w:name="_Toc88242335"/>
      <w:r w:rsidRPr="006E3059">
        <w:lastRenderedPageBreak/>
        <w:t>Rotation</w:t>
      </w:r>
      <w:bookmarkEnd w:id="14"/>
    </w:p>
    <w:p w14:paraId="6CEA6FB1" w14:textId="77777777" w:rsidR="00825302" w:rsidRDefault="00520C4D" w:rsidP="00825302">
      <w:r>
        <w:t xml:space="preserve">Nous ajoutons une rotation d’un angle </w:t>
      </w:r>
      <w:r>
        <w:rPr>
          <w:rFonts w:cstheme="minorHAnsi"/>
        </w:rPr>
        <w:t>ϴ, positif ou négatif, en degrés.</w:t>
      </w:r>
    </w:p>
    <w:p w14:paraId="6DC5794B" w14:textId="1573CED6" w:rsidR="00D66452" w:rsidRPr="00825302" w:rsidRDefault="00825302" w:rsidP="00D66452">
      <w:r>
        <w:t xml:space="preserve">Nous obtenons l’image dégradée suivante : </w:t>
      </w:r>
    </w:p>
    <w:p w14:paraId="544EBFB7" w14:textId="6C1DAB1E" w:rsidR="00A20E92" w:rsidRDefault="00A20E92" w:rsidP="00D66452">
      <w:pPr>
        <w:rPr>
          <w:rFonts w:cstheme="minorHAnsi"/>
        </w:rPr>
      </w:pPr>
    </w:p>
    <w:p w14:paraId="4587DDF7" w14:textId="77777777" w:rsidR="004334B4" w:rsidRDefault="00A20E92" w:rsidP="004334B4">
      <w:pPr>
        <w:keepNext/>
      </w:pPr>
      <w:r>
        <w:rPr>
          <w:noProof/>
        </w:rPr>
        <w:drawing>
          <wp:inline distT="0" distB="0" distL="0" distR="0" wp14:anchorId="7C29A0DC" wp14:editId="6CF0509B">
            <wp:extent cx="5760492" cy="268754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t="19324" b="18470"/>
                    <a:stretch/>
                  </pic:blipFill>
                  <pic:spPr bwMode="auto">
                    <a:xfrm>
                      <a:off x="0" y="0"/>
                      <a:ext cx="5760720" cy="2687647"/>
                    </a:xfrm>
                    <a:prstGeom prst="rect">
                      <a:avLst/>
                    </a:prstGeom>
                    <a:noFill/>
                    <a:ln>
                      <a:noFill/>
                    </a:ln>
                    <a:extLst>
                      <a:ext uri="{53640926-AAD7-44D8-BBD7-CCE9431645EC}">
                        <a14:shadowObscured xmlns:a14="http://schemas.microsoft.com/office/drawing/2010/main"/>
                      </a:ext>
                    </a:extLst>
                  </pic:spPr>
                </pic:pic>
              </a:graphicData>
            </a:graphic>
          </wp:inline>
        </w:drawing>
      </w:r>
    </w:p>
    <w:p w14:paraId="493A7D5B" w14:textId="71C7CEA0" w:rsidR="00A20E92" w:rsidRDefault="004334B4" w:rsidP="004334B4">
      <w:pPr>
        <w:pStyle w:val="Lgende"/>
        <w:jc w:val="center"/>
        <w:rPr>
          <w:rFonts w:cstheme="minorHAnsi"/>
        </w:rPr>
      </w:pPr>
      <w:r>
        <w:t xml:space="preserve">Figure </w:t>
      </w:r>
      <w:r>
        <w:fldChar w:fldCharType="begin"/>
      </w:r>
      <w:r>
        <w:instrText xml:space="preserve"> SEQ Figure \* ARABIC </w:instrText>
      </w:r>
      <w:r>
        <w:fldChar w:fldCharType="separate"/>
      </w:r>
      <w:r w:rsidR="006163AA">
        <w:rPr>
          <w:noProof/>
        </w:rPr>
        <w:t>11</w:t>
      </w:r>
      <w:r>
        <w:fldChar w:fldCharType="end"/>
      </w:r>
      <w:r>
        <w:t xml:space="preserve"> - </w:t>
      </w:r>
      <w:r w:rsidRPr="00FC62B7">
        <w:t xml:space="preserve">Comparaison entre l'image originale et l'image dégradée par une </w:t>
      </w:r>
      <w:r>
        <w:t>rotation</w:t>
      </w:r>
    </w:p>
    <w:p w14:paraId="54CCDECF" w14:textId="65E98AB4" w:rsidR="00A20E92" w:rsidRDefault="00A20E92" w:rsidP="00D66452">
      <w:pPr>
        <w:rPr>
          <w:rFonts w:cstheme="minorHAnsi"/>
        </w:rPr>
      </w:pPr>
    </w:p>
    <w:p w14:paraId="4929D291" w14:textId="77777777" w:rsidR="00825302" w:rsidRDefault="00825302" w:rsidP="00825302">
      <w:r>
        <w:t>Nous cherchons ensuite à retrouver le tatouage appliqué. Pour cela nous utilisons l’algorithme de détection développé précédemment, et nous obtenons le tatouage suivant :</w:t>
      </w:r>
    </w:p>
    <w:p w14:paraId="4B7B02DE" w14:textId="77777777" w:rsidR="00825302" w:rsidRDefault="00825302" w:rsidP="00D66452">
      <w:pPr>
        <w:rPr>
          <w:rFonts w:cstheme="minorHAnsi"/>
        </w:rPr>
      </w:pPr>
    </w:p>
    <w:p w14:paraId="29038BBF" w14:textId="77777777" w:rsidR="002369A0" w:rsidRDefault="00A20E92" w:rsidP="002369A0">
      <w:pPr>
        <w:keepNext/>
      </w:pPr>
      <w:r>
        <w:rPr>
          <w:noProof/>
        </w:rPr>
        <w:drawing>
          <wp:inline distT="0" distB="0" distL="0" distR="0" wp14:anchorId="2A67D1F7" wp14:editId="42241530">
            <wp:extent cx="5760492" cy="2679590"/>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a:extLst>
                        <a:ext uri="{28A0092B-C50C-407E-A947-70E740481C1C}">
                          <a14:useLocalDpi xmlns:a14="http://schemas.microsoft.com/office/drawing/2010/main" val="0"/>
                        </a:ext>
                      </a:extLst>
                    </a:blip>
                    <a:srcRect t="19324" b="18654"/>
                    <a:stretch/>
                  </pic:blipFill>
                  <pic:spPr bwMode="auto">
                    <a:xfrm>
                      <a:off x="0" y="0"/>
                      <a:ext cx="5760720" cy="2679696"/>
                    </a:xfrm>
                    <a:prstGeom prst="rect">
                      <a:avLst/>
                    </a:prstGeom>
                    <a:noFill/>
                    <a:ln>
                      <a:noFill/>
                    </a:ln>
                    <a:extLst>
                      <a:ext uri="{53640926-AAD7-44D8-BBD7-CCE9431645EC}">
                        <a14:shadowObscured xmlns:a14="http://schemas.microsoft.com/office/drawing/2010/main"/>
                      </a:ext>
                    </a:extLst>
                  </pic:spPr>
                </pic:pic>
              </a:graphicData>
            </a:graphic>
          </wp:inline>
        </w:drawing>
      </w:r>
    </w:p>
    <w:p w14:paraId="7514D413" w14:textId="23FAC232" w:rsidR="00A20E92" w:rsidRDefault="002369A0" w:rsidP="002369A0">
      <w:pPr>
        <w:pStyle w:val="Lgende"/>
        <w:jc w:val="center"/>
      </w:pPr>
      <w:r>
        <w:t xml:space="preserve">Figure </w:t>
      </w:r>
      <w:r>
        <w:fldChar w:fldCharType="begin"/>
      </w:r>
      <w:r>
        <w:instrText xml:space="preserve"> SEQ Figure \* ARABIC </w:instrText>
      </w:r>
      <w:r>
        <w:fldChar w:fldCharType="separate"/>
      </w:r>
      <w:r w:rsidR="006163AA">
        <w:rPr>
          <w:noProof/>
        </w:rPr>
        <w:t>12</w:t>
      </w:r>
      <w:r>
        <w:fldChar w:fldCharType="end"/>
      </w:r>
      <w:r>
        <w:t xml:space="preserve"> - </w:t>
      </w:r>
      <w:r w:rsidRPr="00202418">
        <w:t>Comparaison entre le tatouage détecté sur l'image dégradée et le tatouage réel</w:t>
      </w:r>
    </w:p>
    <w:p w14:paraId="774CA5C2" w14:textId="77777777" w:rsidR="00D66452" w:rsidRPr="006E3059" w:rsidRDefault="00D66452" w:rsidP="00D66452"/>
    <w:p w14:paraId="5774FEC4" w14:textId="77777777" w:rsidR="00122BF7" w:rsidRDefault="00122BF7">
      <w:pPr>
        <w:spacing w:after="160" w:line="259" w:lineRule="auto"/>
        <w:jc w:val="left"/>
        <w:rPr>
          <w:rFonts w:asciiTheme="majorHAnsi" w:eastAsiaTheme="majorEastAsia" w:hAnsiTheme="majorHAnsi" w:cstheme="majorBidi"/>
          <w:color w:val="2F5496" w:themeColor="accent1" w:themeShade="BF"/>
          <w:sz w:val="26"/>
          <w:szCs w:val="26"/>
        </w:rPr>
      </w:pPr>
      <w:r>
        <w:br w:type="page"/>
      </w:r>
    </w:p>
    <w:p w14:paraId="4BCB16A6" w14:textId="3E5E784D" w:rsidR="00D66452" w:rsidRPr="006E3059" w:rsidRDefault="00D66452" w:rsidP="00D66452">
      <w:pPr>
        <w:pStyle w:val="Titre2"/>
      </w:pPr>
      <w:bookmarkStart w:id="15" w:name="_Toc88242336"/>
      <w:r>
        <w:lastRenderedPageBreak/>
        <w:t>Zoom</w:t>
      </w:r>
      <w:bookmarkEnd w:id="15"/>
    </w:p>
    <w:p w14:paraId="16D2965A" w14:textId="77777777" w:rsidR="00825302" w:rsidRDefault="00180C9E" w:rsidP="00825302">
      <w:r>
        <w:t xml:space="preserve">Pour donner un effet de zoom à notre image, nous la redimensionnons en supprimant n lignes et n colonnes sur chacun des bords de l’image. </w:t>
      </w:r>
    </w:p>
    <w:p w14:paraId="20D99D1C" w14:textId="0A55A685" w:rsidR="002B2067" w:rsidRDefault="00825302" w:rsidP="002B2067">
      <w:r>
        <w:t xml:space="preserve">Nous obtenons l’image dégradée suivante : </w:t>
      </w:r>
    </w:p>
    <w:p w14:paraId="0739ADA3" w14:textId="4AC6F857" w:rsidR="00A20E92" w:rsidRDefault="00A20E92" w:rsidP="002B2067"/>
    <w:p w14:paraId="33806471" w14:textId="77777777" w:rsidR="004334B4" w:rsidRDefault="00A20E92" w:rsidP="004334B4">
      <w:pPr>
        <w:keepNext/>
      </w:pPr>
      <w:r>
        <w:rPr>
          <w:noProof/>
        </w:rPr>
        <w:drawing>
          <wp:inline distT="0" distB="0" distL="0" distR="0" wp14:anchorId="3F39AC71" wp14:editId="1CD6F519">
            <wp:extent cx="5759989" cy="2703444"/>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t="19508" b="17912"/>
                    <a:stretch/>
                  </pic:blipFill>
                  <pic:spPr bwMode="auto">
                    <a:xfrm>
                      <a:off x="0" y="0"/>
                      <a:ext cx="5760720" cy="2703787"/>
                    </a:xfrm>
                    <a:prstGeom prst="rect">
                      <a:avLst/>
                    </a:prstGeom>
                    <a:noFill/>
                    <a:ln>
                      <a:noFill/>
                    </a:ln>
                    <a:extLst>
                      <a:ext uri="{53640926-AAD7-44D8-BBD7-CCE9431645EC}">
                        <a14:shadowObscured xmlns:a14="http://schemas.microsoft.com/office/drawing/2010/main"/>
                      </a:ext>
                    </a:extLst>
                  </pic:spPr>
                </pic:pic>
              </a:graphicData>
            </a:graphic>
          </wp:inline>
        </w:drawing>
      </w:r>
    </w:p>
    <w:p w14:paraId="4E320F4D" w14:textId="67A95F2F" w:rsidR="00A20E92" w:rsidRDefault="004334B4" w:rsidP="004334B4">
      <w:pPr>
        <w:pStyle w:val="Lgende"/>
        <w:jc w:val="center"/>
      </w:pPr>
      <w:r>
        <w:t xml:space="preserve">Figure </w:t>
      </w:r>
      <w:r>
        <w:fldChar w:fldCharType="begin"/>
      </w:r>
      <w:r>
        <w:instrText xml:space="preserve"> SEQ Figure \* ARABIC </w:instrText>
      </w:r>
      <w:r>
        <w:fldChar w:fldCharType="separate"/>
      </w:r>
      <w:r w:rsidR="006163AA">
        <w:rPr>
          <w:noProof/>
        </w:rPr>
        <w:t>13</w:t>
      </w:r>
      <w:r>
        <w:fldChar w:fldCharType="end"/>
      </w:r>
      <w:r>
        <w:t xml:space="preserve"> - </w:t>
      </w:r>
      <w:r w:rsidRPr="00B54E6E">
        <w:t>Comparaison entre l'image originale et l'image dégradée par un</w:t>
      </w:r>
      <w:r>
        <w:t xml:space="preserve"> zoom</w:t>
      </w:r>
    </w:p>
    <w:p w14:paraId="1CA7C069" w14:textId="647FEF4C" w:rsidR="00A20E92" w:rsidRDefault="00A20E92" w:rsidP="002B2067"/>
    <w:p w14:paraId="3B9A5E06" w14:textId="77777777" w:rsidR="00825302" w:rsidRDefault="00825302" w:rsidP="00825302">
      <w:r>
        <w:t>Nous cherchons ensuite à retrouver le tatouage appliqué. Pour cela nous utilisons l’algorithme de détection développé précédemment, et nous obtenons le tatouage suivant :</w:t>
      </w:r>
    </w:p>
    <w:p w14:paraId="1B0C22A9" w14:textId="77777777" w:rsidR="00825302" w:rsidRDefault="00825302" w:rsidP="002B2067"/>
    <w:p w14:paraId="35C99FC5" w14:textId="77777777" w:rsidR="002369A0" w:rsidRDefault="00A20E92" w:rsidP="002369A0">
      <w:pPr>
        <w:keepNext/>
      </w:pPr>
      <w:r>
        <w:rPr>
          <w:noProof/>
        </w:rPr>
        <w:drawing>
          <wp:inline distT="0" distB="0" distL="0" distR="0" wp14:anchorId="1CAFBC9A" wp14:editId="23AC7B05">
            <wp:extent cx="5760402" cy="2759102"/>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0">
                      <a:extLst>
                        <a:ext uri="{28A0092B-C50C-407E-A947-70E740481C1C}">
                          <a14:useLocalDpi xmlns:a14="http://schemas.microsoft.com/office/drawing/2010/main" val="0"/>
                        </a:ext>
                      </a:extLst>
                    </a:blip>
                    <a:srcRect t="18588" b="17549"/>
                    <a:stretch/>
                  </pic:blipFill>
                  <pic:spPr bwMode="auto">
                    <a:xfrm>
                      <a:off x="0" y="0"/>
                      <a:ext cx="5760720" cy="2759254"/>
                    </a:xfrm>
                    <a:prstGeom prst="rect">
                      <a:avLst/>
                    </a:prstGeom>
                    <a:noFill/>
                    <a:ln>
                      <a:noFill/>
                    </a:ln>
                    <a:extLst>
                      <a:ext uri="{53640926-AAD7-44D8-BBD7-CCE9431645EC}">
                        <a14:shadowObscured xmlns:a14="http://schemas.microsoft.com/office/drawing/2010/main"/>
                      </a:ext>
                    </a:extLst>
                  </pic:spPr>
                </pic:pic>
              </a:graphicData>
            </a:graphic>
          </wp:inline>
        </w:drawing>
      </w:r>
    </w:p>
    <w:p w14:paraId="4712254B" w14:textId="04A2071A" w:rsidR="00A20E92" w:rsidRPr="006E3059" w:rsidRDefault="002369A0" w:rsidP="002369A0">
      <w:pPr>
        <w:pStyle w:val="Lgende"/>
        <w:jc w:val="center"/>
      </w:pPr>
      <w:r>
        <w:t xml:space="preserve">Figure </w:t>
      </w:r>
      <w:r>
        <w:fldChar w:fldCharType="begin"/>
      </w:r>
      <w:r>
        <w:instrText xml:space="preserve"> SEQ Figure \* ARABIC </w:instrText>
      </w:r>
      <w:r>
        <w:fldChar w:fldCharType="separate"/>
      </w:r>
      <w:r w:rsidR="006163AA">
        <w:rPr>
          <w:noProof/>
        </w:rPr>
        <w:t>14</w:t>
      </w:r>
      <w:r>
        <w:fldChar w:fldCharType="end"/>
      </w:r>
      <w:r>
        <w:t xml:space="preserve"> - </w:t>
      </w:r>
      <w:r w:rsidRPr="00D633BB">
        <w:t>Comparaison entre le tatouage détecté sur l'image dégradée et le tatouage réel</w:t>
      </w:r>
    </w:p>
    <w:p w14:paraId="42A4C5D1" w14:textId="4A41BDD1" w:rsidR="00F4136F" w:rsidRDefault="00F4136F" w:rsidP="00F4136F"/>
    <w:p w14:paraId="571BD36A" w14:textId="3A384823" w:rsidR="007A430F" w:rsidRDefault="007A430F" w:rsidP="007A430F">
      <w:pPr>
        <w:pStyle w:val="Titre2"/>
      </w:pPr>
      <w:bookmarkStart w:id="16" w:name="_Toc88242337"/>
      <w:r>
        <w:t>Détection sur l’image dégradée</w:t>
      </w:r>
      <w:bookmarkEnd w:id="16"/>
    </w:p>
    <w:p w14:paraId="04927A5C" w14:textId="77777777" w:rsidR="00BD22C9" w:rsidRDefault="00BD22C9" w:rsidP="00BD22C9">
      <w:r>
        <w:t>Afin de quantifier les résultats de la détection de tatouage après une dégradation de l’image, nous calculons le coefficient de corrélation entre notre tatouage et le tatouage obtenu après la détection.  Un coefficient proche de 1 indiquerait une similarité totale entre nos motifs.</w:t>
      </w:r>
    </w:p>
    <w:p w14:paraId="1C342E6C" w14:textId="4700C98C" w:rsidR="00BD22C9" w:rsidRPr="00BD22C9" w:rsidRDefault="00BD22C9" w:rsidP="00BD22C9">
      <w:r>
        <w:t xml:space="preserve">Pour chaque dégradation et plusieurs paramètres différents, nous obtenons les résultats suivants :  </w:t>
      </w:r>
    </w:p>
    <w:p w14:paraId="789D92F2" w14:textId="42FACC57" w:rsidR="00F4136F" w:rsidRDefault="00F4136F" w:rsidP="0015695C"/>
    <w:tbl>
      <w:tblPr>
        <w:tblStyle w:val="Grilledutableau"/>
        <w:tblW w:w="0" w:type="auto"/>
        <w:tblInd w:w="0" w:type="dxa"/>
        <w:tblLook w:val="04A0" w:firstRow="1" w:lastRow="0" w:firstColumn="1" w:lastColumn="0" w:noHBand="0" w:noVBand="1"/>
      </w:tblPr>
      <w:tblGrid>
        <w:gridCol w:w="3208"/>
        <w:gridCol w:w="2722"/>
        <w:gridCol w:w="3132"/>
      </w:tblGrid>
      <w:tr w:rsidR="00605856" w14:paraId="55D24B4F" w14:textId="77777777" w:rsidTr="00605856">
        <w:tc>
          <w:tcPr>
            <w:tcW w:w="3208" w:type="dxa"/>
            <w:vAlign w:val="center"/>
          </w:tcPr>
          <w:p w14:paraId="193445A3" w14:textId="3DDC012B" w:rsidR="00605856" w:rsidRPr="007A430F" w:rsidRDefault="00605856" w:rsidP="00605856">
            <w:pPr>
              <w:jc w:val="center"/>
              <w:rPr>
                <w:b/>
                <w:bCs/>
                <w:sz w:val="24"/>
                <w:szCs w:val="28"/>
              </w:rPr>
            </w:pPr>
            <w:r w:rsidRPr="007A430F">
              <w:rPr>
                <w:b/>
                <w:bCs/>
                <w:sz w:val="24"/>
                <w:szCs w:val="28"/>
              </w:rPr>
              <w:lastRenderedPageBreak/>
              <w:t>Type de dégradation</w:t>
            </w:r>
          </w:p>
        </w:tc>
        <w:tc>
          <w:tcPr>
            <w:tcW w:w="2722" w:type="dxa"/>
            <w:vAlign w:val="center"/>
          </w:tcPr>
          <w:p w14:paraId="0529B793" w14:textId="7B3684FA" w:rsidR="00605856" w:rsidRPr="007A430F" w:rsidRDefault="00605856" w:rsidP="00605856">
            <w:pPr>
              <w:jc w:val="center"/>
              <w:rPr>
                <w:b/>
                <w:bCs/>
                <w:sz w:val="24"/>
                <w:szCs w:val="28"/>
              </w:rPr>
            </w:pPr>
            <w:r w:rsidRPr="007A430F">
              <w:rPr>
                <w:b/>
                <w:bCs/>
                <w:sz w:val="24"/>
                <w:szCs w:val="28"/>
              </w:rPr>
              <w:t>Paramètres</w:t>
            </w:r>
          </w:p>
        </w:tc>
        <w:tc>
          <w:tcPr>
            <w:tcW w:w="3132" w:type="dxa"/>
            <w:vAlign w:val="center"/>
          </w:tcPr>
          <w:p w14:paraId="05602E06" w14:textId="4B7C933F" w:rsidR="00605856" w:rsidRPr="007A430F" w:rsidRDefault="00605856" w:rsidP="00605856">
            <w:pPr>
              <w:jc w:val="center"/>
              <w:rPr>
                <w:b/>
                <w:bCs/>
                <w:sz w:val="24"/>
                <w:szCs w:val="28"/>
              </w:rPr>
            </w:pPr>
            <w:r w:rsidRPr="007A430F">
              <w:rPr>
                <w:b/>
                <w:bCs/>
                <w:sz w:val="24"/>
                <w:szCs w:val="28"/>
              </w:rPr>
              <w:t>Coefficient de corrélation</w:t>
            </w:r>
          </w:p>
        </w:tc>
      </w:tr>
      <w:tr w:rsidR="00605856" w14:paraId="19B1DE33" w14:textId="77777777" w:rsidTr="00605856">
        <w:tc>
          <w:tcPr>
            <w:tcW w:w="3208" w:type="dxa"/>
            <w:vAlign w:val="center"/>
          </w:tcPr>
          <w:p w14:paraId="7F9FF933" w14:textId="13D23AC4" w:rsidR="00605856" w:rsidRPr="007A430F" w:rsidRDefault="00605856" w:rsidP="00605856">
            <w:pPr>
              <w:jc w:val="center"/>
              <w:rPr>
                <w:sz w:val="24"/>
                <w:szCs w:val="28"/>
              </w:rPr>
            </w:pPr>
            <w:r w:rsidRPr="007A430F">
              <w:rPr>
                <w:sz w:val="24"/>
                <w:szCs w:val="28"/>
              </w:rPr>
              <w:t>Bruit gaussien</w:t>
            </w:r>
          </w:p>
        </w:tc>
        <w:tc>
          <w:tcPr>
            <w:tcW w:w="2722" w:type="dxa"/>
            <w:vAlign w:val="center"/>
          </w:tcPr>
          <w:p w14:paraId="0101AD64" w14:textId="019C6AC6" w:rsidR="00605856" w:rsidRDefault="00D33D9A" w:rsidP="00605856">
            <w:pPr>
              <w:jc w:val="center"/>
            </w:pPr>
            <w:r>
              <w:rPr>
                <w:rFonts w:cstheme="minorHAnsi"/>
              </w:rPr>
              <w:t xml:space="preserve">μ = 0, </w:t>
            </w:r>
            <w:r>
              <w:rPr>
                <w:rFonts w:ascii="Calibri" w:hAnsi="Calibri" w:cs="Calibri"/>
              </w:rPr>
              <w:t xml:space="preserve">σ = </w:t>
            </w:r>
            <m:oMath>
              <m:rad>
                <m:radPr>
                  <m:degHide m:val="1"/>
                  <m:ctrlPr>
                    <w:rPr>
                      <w:rFonts w:ascii="Cambria Math" w:hAnsi="Cambria Math" w:cs="Calibri"/>
                      <w:i/>
                    </w:rPr>
                  </m:ctrlPr>
                </m:radPr>
                <m:deg/>
                <m:e>
                  <m:r>
                    <w:rPr>
                      <w:rFonts w:ascii="Cambria Math" w:hAnsi="Cambria Math" w:cs="Calibri"/>
                    </w:rPr>
                    <m:t>0.001</m:t>
                  </m:r>
                </m:e>
              </m:rad>
            </m:oMath>
          </w:p>
        </w:tc>
        <w:tc>
          <w:tcPr>
            <w:tcW w:w="3132" w:type="dxa"/>
            <w:vAlign w:val="center"/>
          </w:tcPr>
          <w:p w14:paraId="3728221F" w14:textId="2C743428" w:rsidR="00605856" w:rsidRDefault="00605856" w:rsidP="00605856">
            <w:pPr>
              <w:jc w:val="center"/>
            </w:pPr>
            <w:r>
              <w:t>0.0274</w:t>
            </w:r>
          </w:p>
        </w:tc>
      </w:tr>
      <w:tr w:rsidR="00C4761A" w14:paraId="50F616E5" w14:textId="77777777" w:rsidTr="00605856">
        <w:tc>
          <w:tcPr>
            <w:tcW w:w="3208" w:type="dxa"/>
            <w:vMerge w:val="restart"/>
            <w:vAlign w:val="center"/>
          </w:tcPr>
          <w:p w14:paraId="57A60352" w14:textId="437E6A6B" w:rsidR="00C4761A" w:rsidRPr="007A430F" w:rsidRDefault="00C4761A" w:rsidP="00C4761A">
            <w:pPr>
              <w:jc w:val="center"/>
              <w:rPr>
                <w:sz w:val="24"/>
                <w:szCs w:val="28"/>
              </w:rPr>
            </w:pPr>
            <w:r w:rsidRPr="007A430F">
              <w:rPr>
                <w:sz w:val="24"/>
                <w:szCs w:val="28"/>
              </w:rPr>
              <w:t>Compression</w:t>
            </w:r>
          </w:p>
        </w:tc>
        <w:tc>
          <w:tcPr>
            <w:tcW w:w="2722" w:type="dxa"/>
            <w:vAlign w:val="center"/>
          </w:tcPr>
          <w:p w14:paraId="2721DC56" w14:textId="225C94A4" w:rsidR="00C4761A" w:rsidRDefault="00C4761A" w:rsidP="00C4761A">
            <w:pPr>
              <w:jc w:val="center"/>
            </w:pPr>
            <w:proofErr w:type="spellStart"/>
            <w:r>
              <w:t>quality</w:t>
            </w:r>
            <w:proofErr w:type="spellEnd"/>
            <w:r>
              <w:t xml:space="preserve"> = </w:t>
            </w:r>
            <w:r>
              <w:t>100</w:t>
            </w:r>
          </w:p>
        </w:tc>
        <w:tc>
          <w:tcPr>
            <w:tcW w:w="3132" w:type="dxa"/>
            <w:vAlign w:val="center"/>
          </w:tcPr>
          <w:p w14:paraId="16DA54DB" w14:textId="50BC1F90" w:rsidR="00C4761A" w:rsidRDefault="00D179E4" w:rsidP="00C4761A">
            <w:pPr>
              <w:jc w:val="center"/>
            </w:pPr>
            <w:r>
              <w:t>0.4347</w:t>
            </w:r>
          </w:p>
        </w:tc>
      </w:tr>
      <w:tr w:rsidR="00C4761A" w14:paraId="6E30E697" w14:textId="77777777" w:rsidTr="00605856">
        <w:tc>
          <w:tcPr>
            <w:tcW w:w="3208" w:type="dxa"/>
            <w:vMerge/>
            <w:vAlign w:val="center"/>
          </w:tcPr>
          <w:p w14:paraId="552EDAC9" w14:textId="77777777" w:rsidR="00C4761A" w:rsidRPr="007A430F" w:rsidRDefault="00C4761A" w:rsidP="00C4761A">
            <w:pPr>
              <w:jc w:val="center"/>
              <w:rPr>
                <w:sz w:val="24"/>
                <w:szCs w:val="28"/>
              </w:rPr>
            </w:pPr>
          </w:p>
        </w:tc>
        <w:tc>
          <w:tcPr>
            <w:tcW w:w="2722" w:type="dxa"/>
            <w:vAlign w:val="center"/>
          </w:tcPr>
          <w:p w14:paraId="018C2A30" w14:textId="1881F7C8" w:rsidR="00C4761A" w:rsidRDefault="00C4761A" w:rsidP="00C4761A">
            <w:pPr>
              <w:jc w:val="center"/>
            </w:pPr>
            <w:proofErr w:type="spellStart"/>
            <w:r>
              <w:t>quality</w:t>
            </w:r>
            <w:proofErr w:type="spellEnd"/>
            <w:r>
              <w:t xml:space="preserve"> = 50</w:t>
            </w:r>
          </w:p>
        </w:tc>
        <w:tc>
          <w:tcPr>
            <w:tcW w:w="3132" w:type="dxa"/>
            <w:vAlign w:val="center"/>
          </w:tcPr>
          <w:p w14:paraId="793B2CC1" w14:textId="40E816A6" w:rsidR="00C4761A" w:rsidRDefault="00C4761A" w:rsidP="00C4761A">
            <w:pPr>
              <w:jc w:val="center"/>
            </w:pPr>
            <w:r>
              <w:t>0.0</w:t>
            </w:r>
            <w:r w:rsidR="00C118CB">
              <w:t>598</w:t>
            </w:r>
          </w:p>
        </w:tc>
      </w:tr>
      <w:tr w:rsidR="00C4761A" w14:paraId="319D8C83" w14:textId="77777777" w:rsidTr="00605856">
        <w:tc>
          <w:tcPr>
            <w:tcW w:w="3208" w:type="dxa"/>
            <w:vMerge/>
            <w:vAlign w:val="center"/>
          </w:tcPr>
          <w:p w14:paraId="6015DF74" w14:textId="77777777" w:rsidR="00C4761A" w:rsidRPr="007A430F" w:rsidRDefault="00C4761A" w:rsidP="00C4761A">
            <w:pPr>
              <w:jc w:val="center"/>
              <w:rPr>
                <w:sz w:val="24"/>
                <w:szCs w:val="28"/>
              </w:rPr>
            </w:pPr>
          </w:p>
        </w:tc>
        <w:tc>
          <w:tcPr>
            <w:tcW w:w="2722" w:type="dxa"/>
            <w:vAlign w:val="center"/>
          </w:tcPr>
          <w:p w14:paraId="422A602C" w14:textId="65FB8287" w:rsidR="00C4761A" w:rsidRDefault="00C4761A" w:rsidP="00C4761A">
            <w:pPr>
              <w:jc w:val="center"/>
            </w:pPr>
            <w:proofErr w:type="spellStart"/>
            <w:r>
              <w:t>quality</w:t>
            </w:r>
            <w:proofErr w:type="spellEnd"/>
            <w:r>
              <w:t xml:space="preserve"> = 5</w:t>
            </w:r>
          </w:p>
        </w:tc>
        <w:tc>
          <w:tcPr>
            <w:tcW w:w="3132" w:type="dxa"/>
            <w:vAlign w:val="center"/>
          </w:tcPr>
          <w:p w14:paraId="6EB85B90" w14:textId="09761634" w:rsidR="00C4761A" w:rsidRDefault="00D179E4" w:rsidP="00C4761A">
            <w:pPr>
              <w:jc w:val="center"/>
            </w:pPr>
            <w:r>
              <w:t>1</w:t>
            </w:r>
            <w:r>
              <w:t>.</w:t>
            </w:r>
            <w:r>
              <w:t>28</w:t>
            </w:r>
            <w:r>
              <w:t>*10</w:t>
            </w:r>
            <w:r>
              <w:rPr>
                <w:vertAlign w:val="superscript"/>
              </w:rPr>
              <w:t>-15</w:t>
            </w:r>
          </w:p>
        </w:tc>
      </w:tr>
      <w:tr w:rsidR="00F06946" w14:paraId="35F618C0" w14:textId="77777777" w:rsidTr="00605856">
        <w:tc>
          <w:tcPr>
            <w:tcW w:w="3208" w:type="dxa"/>
            <w:vMerge w:val="restart"/>
            <w:vAlign w:val="center"/>
          </w:tcPr>
          <w:p w14:paraId="334DC336" w14:textId="0C09609D" w:rsidR="00F06946" w:rsidRPr="007A430F" w:rsidRDefault="00F06946" w:rsidP="00C4761A">
            <w:pPr>
              <w:jc w:val="center"/>
              <w:rPr>
                <w:sz w:val="24"/>
                <w:szCs w:val="28"/>
              </w:rPr>
            </w:pPr>
            <w:r w:rsidRPr="007A430F">
              <w:rPr>
                <w:sz w:val="24"/>
                <w:szCs w:val="28"/>
              </w:rPr>
              <w:t>Translation</w:t>
            </w:r>
          </w:p>
        </w:tc>
        <w:tc>
          <w:tcPr>
            <w:tcW w:w="2722" w:type="dxa"/>
            <w:vAlign w:val="center"/>
          </w:tcPr>
          <w:p w14:paraId="4946BF8A" w14:textId="30F911C0" w:rsidR="00F06946" w:rsidRDefault="00F06946" w:rsidP="00C4761A">
            <w:pPr>
              <w:jc w:val="center"/>
            </w:pPr>
            <w:r>
              <w:t>t = 2, axis = 0</w:t>
            </w:r>
          </w:p>
        </w:tc>
        <w:tc>
          <w:tcPr>
            <w:tcW w:w="3132" w:type="dxa"/>
            <w:vAlign w:val="center"/>
          </w:tcPr>
          <w:p w14:paraId="3A2EF191" w14:textId="45357BCF" w:rsidR="00F06946" w:rsidRDefault="00F06946" w:rsidP="00C4761A">
            <w:pPr>
              <w:jc w:val="center"/>
            </w:pPr>
            <w:r>
              <w:t>0.6980</w:t>
            </w:r>
          </w:p>
        </w:tc>
      </w:tr>
      <w:tr w:rsidR="00F06946" w14:paraId="629B6649" w14:textId="77777777" w:rsidTr="00605856">
        <w:tc>
          <w:tcPr>
            <w:tcW w:w="3208" w:type="dxa"/>
            <w:vMerge/>
            <w:vAlign w:val="center"/>
          </w:tcPr>
          <w:p w14:paraId="0BD93805" w14:textId="375326EF" w:rsidR="00F06946" w:rsidRPr="007A430F" w:rsidRDefault="00F06946" w:rsidP="00C4761A">
            <w:pPr>
              <w:jc w:val="center"/>
              <w:rPr>
                <w:sz w:val="24"/>
                <w:szCs w:val="28"/>
              </w:rPr>
            </w:pPr>
          </w:p>
        </w:tc>
        <w:tc>
          <w:tcPr>
            <w:tcW w:w="2722" w:type="dxa"/>
            <w:vAlign w:val="center"/>
          </w:tcPr>
          <w:p w14:paraId="1CF8DBAC" w14:textId="3FD93EA5" w:rsidR="00F06946" w:rsidRDefault="00F06946" w:rsidP="00C4761A">
            <w:pPr>
              <w:jc w:val="center"/>
            </w:pPr>
            <w:r>
              <w:t>t = 10, axis = 0</w:t>
            </w:r>
          </w:p>
        </w:tc>
        <w:tc>
          <w:tcPr>
            <w:tcW w:w="3132" w:type="dxa"/>
            <w:vAlign w:val="center"/>
          </w:tcPr>
          <w:p w14:paraId="2746CFB7" w14:textId="590E845D" w:rsidR="00F06946" w:rsidRDefault="00F06946" w:rsidP="00C4761A">
            <w:pPr>
              <w:jc w:val="center"/>
            </w:pPr>
            <w:r>
              <w:t>0.1594</w:t>
            </w:r>
          </w:p>
        </w:tc>
      </w:tr>
      <w:tr w:rsidR="00F06946" w14:paraId="0D4A9628" w14:textId="77777777" w:rsidTr="00605856">
        <w:tc>
          <w:tcPr>
            <w:tcW w:w="3208" w:type="dxa"/>
            <w:vMerge/>
            <w:vAlign w:val="center"/>
          </w:tcPr>
          <w:p w14:paraId="015699AC" w14:textId="77777777" w:rsidR="00F06946" w:rsidRPr="007A430F" w:rsidRDefault="00F06946" w:rsidP="00C4761A">
            <w:pPr>
              <w:jc w:val="center"/>
              <w:rPr>
                <w:sz w:val="24"/>
                <w:szCs w:val="28"/>
              </w:rPr>
            </w:pPr>
          </w:p>
        </w:tc>
        <w:tc>
          <w:tcPr>
            <w:tcW w:w="2722" w:type="dxa"/>
            <w:vAlign w:val="center"/>
          </w:tcPr>
          <w:p w14:paraId="72520BCF" w14:textId="4BBAE375" w:rsidR="00F06946" w:rsidRDefault="00F06946" w:rsidP="00C4761A">
            <w:pPr>
              <w:jc w:val="center"/>
            </w:pPr>
            <w:r>
              <w:t>t = -50, axis = 1</w:t>
            </w:r>
          </w:p>
        </w:tc>
        <w:tc>
          <w:tcPr>
            <w:tcW w:w="3132" w:type="dxa"/>
            <w:vAlign w:val="center"/>
          </w:tcPr>
          <w:p w14:paraId="509C0A79" w14:textId="7946096E" w:rsidR="00F06946" w:rsidRPr="00185ABC" w:rsidRDefault="00F06946" w:rsidP="00C4761A">
            <w:pPr>
              <w:jc w:val="center"/>
              <w:rPr>
                <w:vertAlign w:val="superscript"/>
              </w:rPr>
            </w:pPr>
            <w:r>
              <w:t>2.14*10</w:t>
            </w:r>
            <w:r>
              <w:rPr>
                <w:vertAlign w:val="superscript"/>
              </w:rPr>
              <w:t>-15</w:t>
            </w:r>
          </w:p>
        </w:tc>
      </w:tr>
      <w:tr w:rsidR="00C4761A" w14:paraId="4ADD16C6" w14:textId="77777777" w:rsidTr="00605856">
        <w:tc>
          <w:tcPr>
            <w:tcW w:w="3208" w:type="dxa"/>
            <w:vMerge w:val="restart"/>
            <w:vAlign w:val="center"/>
          </w:tcPr>
          <w:p w14:paraId="7EAFF14E" w14:textId="1C9CC5B2" w:rsidR="00C4761A" w:rsidRPr="007A430F" w:rsidRDefault="00C4761A" w:rsidP="00C4761A">
            <w:pPr>
              <w:jc w:val="center"/>
              <w:rPr>
                <w:sz w:val="24"/>
                <w:szCs w:val="28"/>
              </w:rPr>
            </w:pPr>
            <w:r w:rsidRPr="007A430F">
              <w:rPr>
                <w:sz w:val="24"/>
                <w:szCs w:val="28"/>
              </w:rPr>
              <w:t>Rotation</w:t>
            </w:r>
          </w:p>
        </w:tc>
        <w:tc>
          <w:tcPr>
            <w:tcW w:w="2722" w:type="dxa"/>
            <w:vAlign w:val="center"/>
          </w:tcPr>
          <w:p w14:paraId="0FCC6DA8" w14:textId="6499B469" w:rsidR="00C4761A" w:rsidRDefault="00C4761A" w:rsidP="00C4761A">
            <w:pPr>
              <w:jc w:val="center"/>
            </w:pPr>
            <w:r>
              <w:rPr>
                <w:rFonts w:cstheme="minorHAnsi"/>
              </w:rPr>
              <w:t xml:space="preserve">ϴ </w:t>
            </w:r>
            <w:r>
              <w:t>= 1</w:t>
            </w:r>
            <w:r w:rsidR="00520C4D">
              <w:t>°</w:t>
            </w:r>
          </w:p>
        </w:tc>
        <w:tc>
          <w:tcPr>
            <w:tcW w:w="3132" w:type="dxa"/>
            <w:vAlign w:val="center"/>
          </w:tcPr>
          <w:p w14:paraId="3EC94807" w14:textId="121020F1" w:rsidR="00C4761A" w:rsidRDefault="00C4761A" w:rsidP="00C4761A">
            <w:pPr>
              <w:jc w:val="center"/>
            </w:pPr>
            <w:r>
              <w:t>0.25</w:t>
            </w:r>
          </w:p>
        </w:tc>
      </w:tr>
      <w:tr w:rsidR="00C4761A" w14:paraId="5F32C48C" w14:textId="77777777" w:rsidTr="00605856">
        <w:tc>
          <w:tcPr>
            <w:tcW w:w="3208" w:type="dxa"/>
            <w:vMerge/>
            <w:vAlign w:val="center"/>
          </w:tcPr>
          <w:p w14:paraId="267CBB63" w14:textId="77777777" w:rsidR="00C4761A" w:rsidRDefault="00C4761A" w:rsidP="00C4761A">
            <w:pPr>
              <w:jc w:val="center"/>
            </w:pPr>
          </w:p>
        </w:tc>
        <w:tc>
          <w:tcPr>
            <w:tcW w:w="2722" w:type="dxa"/>
            <w:vAlign w:val="center"/>
          </w:tcPr>
          <w:p w14:paraId="41A3D94A" w14:textId="77AB1E19" w:rsidR="00C4761A" w:rsidRDefault="00C4761A" w:rsidP="00C4761A">
            <w:pPr>
              <w:jc w:val="center"/>
            </w:pPr>
            <w:r>
              <w:rPr>
                <w:rFonts w:cstheme="minorHAnsi"/>
              </w:rPr>
              <w:t>ϴ</w:t>
            </w:r>
            <w:r>
              <w:t xml:space="preserve"> = 10</w:t>
            </w:r>
            <w:r w:rsidR="00520C4D">
              <w:t>°</w:t>
            </w:r>
          </w:p>
        </w:tc>
        <w:tc>
          <w:tcPr>
            <w:tcW w:w="3132" w:type="dxa"/>
            <w:vAlign w:val="center"/>
          </w:tcPr>
          <w:p w14:paraId="1A2D8422" w14:textId="0EE4AD3C" w:rsidR="00C4761A" w:rsidRPr="00605856" w:rsidRDefault="00C4761A" w:rsidP="00C4761A">
            <w:pPr>
              <w:jc w:val="center"/>
              <w:rPr>
                <w:vertAlign w:val="superscript"/>
              </w:rPr>
            </w:pPr>
            <w:r>
              <w:t>-1.43*10</w:t>
            </w:r>
            <w:r>
              <w:rPr>
                <w:vertAlign w:val="superscript"/>
              </w:rPr>
              <w:t>-15</w:t>
            </w:r>
          </w:p>
        </w:tc>
      </w:tr>
      <w:tr w:rsidR="00187B3B" w14:paraId="427F92F2" w14:textId="77777777" w:rsidTr="00605856">
        <w:tc>
          <w:tcPr>
            <w:tcW w:w="3208" w:type="dxa"/>
            <w:vMerge w:val="restart"/>
            <w:vAlign w:val="center"/>
          </w:tcPr>
          <w:p w14:paraId="5B9D974C" w14:textId="369D8312" w:rsidR="00187B3B" w:rsidRPr="00187B3B" w:rsidRDefault="00187B3B" w:rsidP="00C4761A">
            <w:pPr>
              <w:jc w:val="center"/>
              <w:rPr>
                <w:sz w:val="24"/>
                <w:szCs w:val="28"/>
              </w:rPr>
            </w:pPr>
            <w:r w:rsidRPr="00187B3B">
              <w:rPr>
                <w:sz w:val="24"/>
                <w:szCs w:val="28"/>
              </w:rPr>
              <w:t>Zoom</w:t>
            </w:r>
          </w:p>
        </w:tc>
        <w:tc>
          <w:tcPr>
            <w:tcW w:w="2722" w:type="dxa"/>
            <w:vAlign w:val="center"/>
          </w:tcPr>
          <w:p w14:paraId="47C21D8B" w14:textId="31269990" w:rsidR="00187B3B" w:rsidRDefault="00180C9E" w:rsidP="00C4761A">
            <w:pPr>
              <w:jc w:val="center"/>
              <w:rPr>
                <w:rFonts w:cstheme="minorHAnsi"/>
              </w:rPr>
            </w:pPr>
            <w:r>
              <w:rPr>
                <w:rFonts w:cstheme="minorHAnsi"/>
              </w:rPr>
              <w:t>n</w:t>
            </w:r>
            <w:r w:rsidR="00187B3B">
              <w:rPr>
                <w:rFonts w:cstheme="minorHAnsi"/>
              </w:rPr>
              <w:t xml:space="preserve"> = 10</w:t>
            </w:r>
          </w:p>
        </w:tc>
        <w:tc>
          <w:tcPr>
            <w:tcW w:w="3132" w:type="dxa"/>
            <w:vAlign w:val="center"/>
          </w:tcPr>
          <w:p w14:paraId="7CF4481E" w14:textId="1727F224" w:rsidR="00187B3B" w:rsidRDefault="00187B3B" w:rsidP="00C4761A">
            <w:pPr>
              <w:jc w:val="center"/>
            </w:pPr>
            <w:r>
              <w:t>0.0020</w:t>
            </w:r>
          </w:p>
        </w:tc>
      </w:tr>
      <w:tr w:rsidR="00187B3B" w14:paraId="39B734B0" w14:textId="77777777" w:rsidTr="00605856">
        <w:tc>
          <w:tcPr>
            <w:tcW w:w="3208" w:type="dxa"/>
            <w:vMerge/>
            <w:vAlign w:val="center"/>
          </w:tcPr>
          <w:p w14:paraId="6ADC31EE" w14:textId="77777777" w:rsidR="00187B3B" w:rsidRDefault="00187B3B" w:rsidP="00C4761A">
            <w:pPr>
              <w:jc w:val="center"/>
            </w:pPr>
          </w:p>
        </w:tc>
        <w:tc>
          <w:tcPr>
            <w:tcW w:w="2722" w:type="dxa"/>
            <w:vAlign w:val="center"/>
          </w:tcPr>
          <w:p w14:paraId="1C7473EB" w14:textId="4EECAF32" w:rsidR="00187B3B" w:rsidRDefault="00180C9E" w:rsidP="00C4761A">
            <w:pPr>
              <w:jc w:val="center"/>
              <w:rPr>
                <w:rFonts w:cstheme="minorHAnsi"/>
              </w:rPr>
            </w:pPr>
            <w:r>
              <w:rPr>
                <w:rFonts w:cstheme="minorHAnsi"/>
              </w:rPr>
              <w:t>n</w:t>
            </w:r>
            <w:r w:rsidR="00187B3B">
              <w:rPr>
                <w:rFonts w:cstheme="minorHAnsi"/>
              </w:rPr>
              <w:t xml:space="preserve"> = 50</w:t>
            </w:r>
          </w:p>
        </w:tc>
        <w:tc>
          <w:tcPr>
            <w:tcW w:w="3132" w:type="dxa"/>
            <w:vAlign w:val="center"/>
          </w:tcPr>
          <w:p w14:paraId="3A8FCCF9" w14:textId="2ADDF461" w:rsidR="00187B3B" w:rsidRDefault="00187B3B" w:rsidP="00C4761A">
            <w:pPr>
              <w:jc w:val="center"/>
            </w:pPr>
            <w:r>
              <w:t>0.0128</w:t>
            </w:r>
          </w:p>
        </w:tc>
      </w:tr>
    </w:tbl>
    <w:p w14:paraId="7EF63C69" w14:textId="77777777" w:rsidR="007017BE" w:rsidRDefault="007017BE" w:rsidP="007017BE"/>
    <w:p w14:paraId="68725D2E" w14:textId="0B02B763" w:rsidR="00DA3B5E" w:rsidRDefault="007017BE" w:rsidP="007017BE">
      <w:r>
        <w:t>D’après ces résultats, nous pouvons en déduire que notre tatouage n’est pas assez robuste, ou bien que la déformation appliquée est trop importante, comme par exemple lors d’une compression avec une qualité de 5</w:t>
      </w:r>
      <w:r w:rsidR="00DA3B5E">
        <w:t>.</w:t>
      </w:r>
      <w:r w:rsidR="007B3487">
        <w:t xml:space="preserve"> Le seuil de 0.5 permettant de déterminer si les tatouage sont suffisamment similaires peut également être trop élevé.</w:t>
      </w:r>
    </w:p>
    <w:p w14:paraId="4779535D" w14:textId="5F085D3C" w:rsidR="00BD22C9" w:rsidRDefault="007017BE" w:rsidP="0015695C">
      <w:r>
        <w:t xml:space="preserve">Il est logique qu’une dégradation plus importante résulte en un coefficient de corrélation plus faible, tel qu’il est le cas pour une </w:t>
      </w:r>
      <w:r w:rsidR="00DA3B5E">
        <w:t xml:space="preserve">compression, une </w:t>
      </w:r>
      <w:r>
        <w:t>translation</w:t>
      </w:r>
      <w:r w:rsidR="00DA3B5E">
        <w:t xml:space="preserve"> ou une rotation.</w:t>
      </w:r>
      <w:r w:rsidR="00F075BD">
        <w:t xml:space="preserve"> </w:t>
      </w:r>
      <w:r w:rsidR="009256ED">
        <w:t>Cependant un zoom de facteur 10 devrait conserver d’avantage le tatouage qu’un zoom de facteur 50, nous pouvons donc supposer la présence d’un</w:t>
      </w:r>
      <w:r w:rsidR="00541B31">
        <w:t>e erreur lors de notre calcul du coefficient de corrélation.</w:t>
      </w:r>
    </w:p>
    <w:p w14:paraId="09A9AE09" w14:textId="77777777" w:rsidR="00BD22C9" w:rsidRPr="006E3059" w:rsidRDefault="00BD22C9" w:rsidP="0015695C"/>
    <w:p w14:paraId="5E77C48C" w14:textId="4007B8D3" w:rsidR="0015695C" w:rsidRPr="006E3059" w:rsidRDefault="0015695C" w:rsidP="0015695C">
      <w:pPr>
        <w:pStyle w:val="Titre1"/>
      </w:pPr>
      <w:bookmarkStart w:id="17" w:name="_Toc88242338"/>
      <w:r w:rsidRPr="006E3059">
        <w:t>Conclusion</w:t>
      </w:r>
      <w:bookmarkEnd w:id="17"/>
    </w:p>
    <w:p w14:paraId="034A5B23" w14:textId="674FD008" w:rsidR="0015695C" w:rsidRDefault="0015695C" w:rsidP="0015695C">
      <w:r w:rsidRPr="006E3059">
        <w:t xml:space="preserve"> </w:t>
      </w:r>
      <w:r w:rsidR="00145868">
        <w:t>Lors de ce TP, nous sommes parvenus à appliquer un tatouage invisible et relativement robuste à une image, en générant aléatoirement un motif à appliquer aux coefficients d’amplitude élevée de la Transformée de Fourier</w:t>
      </w:r>
      <w:r w:rsidR="0054397A">
        <w:t>. Nous avons ensuite réussi à retrouver ce motif sur l’image tatouée en inversant le processus effectué.</w:t>
      </w:r>
    </w:p>
    <w:p w14:paraId="7BECAD3A" w14:textId="287E0478" w:rsidR="0054397A" w:rsidRPr="006E3059" w:rsidRDefault="0054397A" w:rsidP="0015695C">
      <w:r>
        <w:t xml:space="preserve">Afin de tester la robustesse de notre méthode d’application de tatouage, nous avons finalement </w:t>
      </w:r>
      <w:r w:rsidR="00250C29">
        <w:t xml:space="preserve">altéré notre image de différentes manières afin de tenter de retrouver notre tatouage sur les images résultantes. Bien que nous arrivions à détecter la présence d’un tatouage, celui-ci se révèle parfois très différents du notre et donc </w:t>
      </w:r>
      <w:r w:rsidR="00122BF7">
        <w:t>n’est donc plus reconnaissable</w:t>
      </w:r>
      <w:r w:rsidR="00250C29">
        <w:t>.</w:t>
      </w:r>
    </w:p>
    <w:p w14:paraId="499E5749" w14:textId="4D45315A" w:rsidR="001215CC" w:rsidRPr="006E3059" w:rsidRDefault="001215CC" w:rsidP="0015695C">
      <w:pPr>
        <w:rPr>
          <w:color w:val="FF0000"/>
        </w:rPr>
      </w:pPr>
    </w:p>
    <w:sectPr w:rsidR="001215CC" w:rsidRPr="006E305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96BB5"/>
    <w:multiLevelType w:val="hybridMultilevel"/>
    <w:tmpl w:val="32AA1A80"/>
    <w:lvl w:ilvl="0" w:tplc="CBDAE46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4B3741A"/>
    <w:multiLevelType w:val="hybridMultilevel"/>
    <w:tmpl w:val="C890F9A4"/>
    <w:lvl w:ilvl="0" w:tplc="3404FCE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55956D22"/>
    <w:multiLevelType w:val="hybridMultilevel"/>
    <w:tmpl w:val="D1D8CFA2"/>
    <w:lvl w:ilvl="0" w:tplc="10723086">
      <w:start w:val="1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B79"/>
    <w:rsid w:val="00002030"/>
    <w:rsid w:val="0004741D"/>
    <w:rsid w:val="000978FA"/>
    <w:rsid w:val="000A0021"/>
    <w:rsid w:val="000A43CB"/>
    <w:rsid w:val="000A6A68"/>
    <w:rsid w:val="001109EE"/>
    <w:rsid w:val="0011219A"/>
    <w:rsid w:val="001215CC"/>
    <w:rsid w:val="00122BF7"/>
    <w:rsid w:val="00130E2F"/>
    <w:rsid w:val="00145868"/>
    <w:rsid w:val="0015695C"/>
    <w:rsid w:val="001654C0"/>
    <w:rsid w:val="00180C9E"/>
    <w:rsid w:val="00185ABC"/>
    <w:rsid w:val="0018713C"/>
    <w:rsid w:val="00187B3B"/>
    <w:rsid w:val="0019412F"/>
    <w:rsid w:val="001A64B6"/>
    <w:rsid w:val="001E1B79"/>
    <w:rsid w:val="00207208"/>
    <w:rsid w:val="00214C05"/>
    <w:rsid w:val="00215175"/>
    <w:rsid w:val="0021726A"/>
    <w:rsid w:val="0023694B"/>
    <w:rsid w:val="002369A0"/>
    <w:rsid w:val="002431AE"/>
    <w:rsid w:val="00250C29"/>
    <w:rsid w:val="0026179B"/>
    <w:rsid w:val="002652BE"/>
    <w:rsid w:val="0028245E"/>
    <w:rsid w:val="002B10D6"/>
    <w:rsid w:val="002B2067"/>
    <w:rsid w:val="002D2AEB"/>
    <w:rsid w:val="002F382B"/>
    <w:rsid w:val="0030726A"/>
    <w:rsid w:val="00330301"/>
    <w:rsid w:val="003627E6"/>
    <w:rsid w:val="00390529"/>
    <w:rsid w:val="003927AB"/>
    <w:rsid w:val="0039762B"/>
    <w:rsid w:val="003A1296"/>
    <w:rsid w:val="003A131F"/>
    <w:rsid w:val="003B4CBF"/>
    <w:rsid w:val="003D2403"/>
    <w:rsid w:val="003E153A"/>
    <w:rsid w:val="00411A15"/>
    <w:rsid w:val="004135B9"/>
    <w:rsid w:val="004247E2"/>
    <w:rsid w:val="00426ED3"/>
    <w:rsid w:val="004334B4"/>
    <w:rsid w:val="00461045"/>
    <w:rsid w:val="0047647A"/>
    <w:rsid w:val="004B4F47"/>
    <w:rsid w:val="004B7A6B"/>
    <w:rsid w:val="004C7A5D"/>
    <w:rsid w:val="004E33C5"/>
    <w:rsid w:val="00520C4D"/>
    <w:rsid w:val="00521F30"/>
    <w:rsid w:val="00541B31"/>
    <w:rsid w:val="005432FC"/>
    <w:rsid w:val="0054397A"/>
    <w:rsid w:val="0057431E"/>
    <w:rsid w:val="00582E10"/>
    <w:rsid w:val="005862A8"/>
    <w:rsid w:val="005B02BE"/>
    <w:rsid w:val="005C7FA8"/>
    <w:rsid w:val="005E32E5"/>
    <w:rsid w:val="00605856"/>
    <w:rsid w:val="006163AA"/>
    <w:rsid w:val="006256ED"/>
    <w:rsid w:val="006635F8"/>
    <w:rsid w:val="006A6454"/>
    <w:rsid w:val="006A7C63"/>
    <w:rsid w:val="006B30EC"/>
    <w:rsid w:val="006B50A3"/>
    <w:rsid w:val="006E3059"/>
    <w:rsid w:val="006F665B"/>
    <w:rsid w:val="007017BE"/>
    <w:rsid w:val="007A430F"/>
    <w:rsid w:val="007A4AB0"/>
    <w:rsid w:val="007B2D66"/>
    <w:rsid w:val="007B3487"/>
    <w:rsid w:val="008035CA"/>
    <w:rsid w:val="008048E3"/>
    <w:rsid w:val="00806DAB"/>
    <w:rsid w:val="00825302"/>
    <w:rsid w:val="0085113D"/>
    <w:rsid w:val="008536B5"/>
    <w:rsid w:val="008647E3"/>
    <w:rsid w:val="00892BA5"/>
    <w:rsid w:val="008C76EE"/>
    <w:rsid w:val="008F172A"/>
    <w:rsid w:val="008F4FE1"/>
    <w:rsid w:val="009256ED"/>
    <w:rsid w:val="009320FE"/>
    <w:rsid w:val="00947DF1"/>
    <w:rsid w:val="00960B2C"/>
    <w:rsid w:val="009803B7"/>
    <w:rsid w:val="009974D9"/>
    <w:rsid w:val="009B134A"/>
    <w:rsid w:val="009E74AA"/>
    <w:rsid w:val="009F11BC"/>
    <w:rsid w:val="009F2E2D"/>
    <w:rsid w:val="00A20E92"/>
    <w:rsid w:val="00A36EB0"/>
    <w:rsid w:val="00A43540"/>
    <w:rsid w:val="00A534B0"/>
    <w:rsid w:val="00A63A45"/>
    <w:rsid w:val="00A81446"/>
    <w:rsid w:val="00A93D9E"/>
    <w:rsid w:val="00AD313C"/>
    <w:rsid w:val="00AE67C6"/>
    <w:rsid w:val="00B033A3"/>
    <w:rsid w:val="00B1132C"/>
    <w:rsid w:val="00B30E38"/>
    <w:rsid w:val="00B86ECF"/>
    <w:rsid w:val="00BA541D"/>
    <w:rsid w:val="00BC33F0"/>
    <w:rsid w:val="00BD1287"/>
    <w:rsid w:val="00BD22C9"/>
    <w:rsid w:val="00BE16D5"/>
    <w:rsid w:val="00C013E5"/>
    <w:rsid w:val="00C01E17"/>
    <w:rsid w:val="00C074B1"/>
    <w:rsid w:val="00C118CB"/>
    <w:rsid w:val="00C1472B"/>
    <w:rsid w:val="00C16518"/>
    <w:rsid w:val="00C30DE0"/>
    <w:rsid w:val="00C34C13"/>
    <w:rsid w:val="00C37F7C"/>
    <w:rsid w:val="00C4761A"/>
    <w:rsid w:val="00C61DF3"/>
    <w:rsid w:val="00C733F8"/>
    <w:rsid w:val="00CB5F27"/>
    <w:rsid w:val="00CC60A4"/>
    <w:rsid w:val="00CD456C"/>
    <w:rsid w:val="00CD532A"/>
    <w:rsid w:val="00CE3AA6"/>
    <w:rsid w:val="00CE6F63"/>
    <w:rsid w:val="00D1231F"/>
    <w:rsid w:val="00D179E4"/>
    <w:rsid w:val="00D26626"/>
    <w:rsid w:val="00D33D9A"/>
    <w:rsid w:val="00D44F0F"/>
    <w:rsid w:val="00D50DE7"/>
    <w:rsid w:val="00D5194F"/>
    <w:rsid w:val="00D66452"/>
    <w:rsid w:val="00D83216"/>
    <w:rsid w:val="00D8367C"/>
    <w:rsid w:val="00DA3B5E"/>
    <w:rsid w:val="00DA4314"/>
    <w:rsid w:val="00DA6D91"/>
    <w:rsid w:val="00DC18D8"/>
    <w:rsid w:val="00DE4E42"/>
    <w:rsid w:val="00DE654E"/>
    <w:rsid w:val="00DF072B"/>
    <w:rsid w:val="00E13744"/>
    <w:rsid w:val="00E32803"/>
    <w:rsid w:val="00E744DA"/>
    <w:rsid w:val="00E75467"/>
    <w:rsid w:val="00E9251D"/>
    <w:rsid w:val="00EB0608"/>
    <w:rsid w:val="00ED5EF3"/>
    <w:rsid w:val="00ED5F92"/>
    <w:rsid w:val="00EE2783"/>
    <w:rsid w:val="00EF2AB3"/>
    <w:rsid w:val="00F05FEC"/>
    <w:rsid w:val="00F06946"/>
    <w:rsid w:val="00F075BD"/>
    <w:rsid w:val="00F4136F"/>
    <w:rsid w:val="00F628D7"/>
    <w:rsid w:val="00F77147"/>
    <w:rsid w:val="00F85A0D"/>
    <w:rsid w:val="00F87F04"/>
    <w:rsid w:val="00FB5A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01061"/>
  <w15:chartTrackingRefBased/>
  <w15:docId w15:val="{D76EC132-3443-413C-8D21-B9EA3F47A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72B"/>
    <w:pPr>
      <w:spacing w:after="0" w:line="240" w:lineRule="auto"/>
      <w:jc w:val="both"/>
    </w:pPr>
    <w:rPr>
      <w:rFonts w:eastAsiaTheme="minorEastAsia"/>
      <w:szCs w:val="24"/>
      <w:lang w:eastAsia="zh-CN"/>
    </w:rPr>
  </w:style>
  <w:style w:type="paragraph" w:styleId="Titre1">
    <w:name w:val="heading 1"/>
    <w:basedOn w:val="Normal"/>
    <w:next w:val="Normal"/>
    <w:link w:val="Titre1Car"/>
    <w:autoRedefine/>
    <w:uiPriority w:val="9"/>
    <w:qFormat/>
    <w:rsid w:val="005B02BE"/>
    <w:pPr>
      <w:keepNext/>
      <w:keepLines/>
      <w:spacing w:before="240"/>
      <w:outlineLvl w:val="0"/>
    </w:pPr>
    <w:rPr>
      <w:rFonts w:asciiTheme="majorHAnsi" w:eastAsiaTheme="majorEastAsia" w:hAnsiTheme="majorHAnsi" w:cstheme="majorHAnsi"/>
      <w:b/>
      <w:color w:val="1F3864" w:themeColor="accent1" w:themeShade="80"/>
      <w:sz w:val="32"/>
      <w:szCs w:val="32"/>
    </w:rPr>
  </w:style>
  <w:style w:type="paragraph" w:styleId="Titre2">
    <w:name w:val="heading 2"/>
    <w:basedOn w:val="Normal"/>
    <w:next w:val="Normal"/>
    <w:link w:val="Titre2Car"/>
    <w:uiPriority w:val="9"/>
    <w:unhideWhenUsed/>
    <w:qFormat/>
    <w:rsid w:val="00C61D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61DF3"/>
    <w:pPr>
      <w:keepNext/>
      <w:keepLines/>
      <w:spacing w:before="40"/>
      <w:outlineLvl w:val="2"/>
    </w:pPr>
    <w:rPr>
      <w:rFonts w:asciiTheme="majorHAnsi" w:eastAsiaTheme="majorEastAsia" w:hAnsiTheme="majorHAnsi" w:cstheme="majorBidi"/>
      <w:color w:val="8EAADB" w:themeColor="accent1" w:themeTint="99"/>
    </w:rPr>
  </w:style>
  <w:style w:type="paragraph" w:styleId="Titre4">
    <w:name w:val="heading 4"/>
    <w:basedOn w:val="Normal"/>
    <w:next w:val="Normal"/>
    <w:link w:val="Titre4Car"/>
    <w:uiPriority w:val="9"/>
    <w:semiHidden/>
    <w:unhideWhenUsed/>
    <w:qFormat/>
    <w:rsid w:val="00C61DF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C61DF3"/>
    <w:pPr>
      <w:contextualSpacing/>
      <w:jc w:val="center"/>
    </w:pPr>
    <w:rPr>
      <w:rFonts w:ascii="Castellar" w:eastAsiaTheme="majorEastAsia" w:hAnsi="Castellar" w:cstheme="majorBidi"/>
      <w:spacing w:val="-10"/>
      <w:kern w:val="28"/>
      <w:sz w:val="32"/>
      <w:szCs w:val="56"/>
    </w:rPr>
  </w:style>
  <w:style w:type="character" w:customStyle="1" w:styleId="TitreCar">
    <w:name w:val="Titre Car"/>
    <w:basedOn w:val="Policepardfaut"/>
    <w:link w:val="Titre"/>
    <w:uiPriority w:val="10"/>
    <w:rsid w:val="00C61DF3"/>
    <w:rPr>
      <w:rFonts w:ascii="Castellar" w:eastAsiaTheme="majorEastAsia" w:hAnsi="Castellar" w:cstheme="majorBidi"/>
      <w:spacing w:val="-10"/>
      <w:kern w:val="28"/>
      <w:sz w:val="32"/>
      <w:szCs w:val="56"/>
    </w:rPr>
  </w:style>
  <w:style w:type="character" w:customStyle="1" w:styleId="Titre1Car">
    <w:name w:val="Titre 1 Car"/>
    <w:basedOn w:val="Policepardfaut"/>
    <w:link w:val="Titre1"/>
    <w:uiPriority w:val="9"/>
    <w:rsid w:val="005B02BE"/>
    <w:rPr>
      <w:rFonts w:asciiTheme="majorHAnsi" w:eastAsiaTheme="majorEastAsia" w:hAnsiTheme="majorHAnsi" w:cstheme="majorHAnsi"/>
      <w:b/>
      <w:color w:val="1F3864" w:themeColor="accent1" w:themeShade="80"/>
      <w:sz w:val="32"/>
      <w:szCs w:val="32"/>
      <w:lang w:eastAsia="zh-CN"/>
    </w:rPr>
  </w:style>
  <w:style w:type="character" w:customStyle="1" w:styleId="Titre2Car">
    <w:name w:val="Titre 2 Car"/>
    <w:basedOn w:val="Policepardfaut"/>
    <w:link w:val="Titre2"/>
    <w:uiPriority w:val="9"/>
    <w:rsid w:val="00C61DF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61DF3"/>
    <w:rPr>
      <w:rFonts w:asciiTheme="majorHAnsi" w:eastAsiaTheme="majorEastAsia" w:hAnsiTheme="majorHAnsi" w:cstheme="majorBidi"/>
      <w:color w:val="8EAADB" w:themeColor="accent1" w:themeTint="99"/>
      <w:sz w:val="24"/>
      <w:szCs w:val="24"/>
    </w:rPr>
  </w:style>
  <w:style w:type="character" w:customStyle="1" w:styleId="Titre4Car">
    <w:name w:val="Titre 4 Car"/>
    <w:basedOn w:val="Policepardfaut"/>
    <w:link w:val="Titre4"/>
    <w:uiPriority w:val="9"/>
    <w:semiHidden/>
    <w:rsid w:val="00C61DF3"/>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1E1B79"/>
    <w:pPr>
      <w:ind w:left="720"/>
      <w:contextualSpacing/>
    </w:pPr>
  </w:style>
  <w:style w:type="paragraph" w:styleId="Sansinterligne">
    <w:name w:val="No Spacing"/>
    <w:link w:val="SansinterligneCar"/>
    <w:uiPriority w:val="1"/>
    <w:qFormat/>
    <w:rsid w:val="001E1B79"/>
    <w:pPr>
      <w:spacing w:after="0" w:line="240" w:lineRule="auto"/>
    </w:pPr>
    <w:rPr>
      <w:rFonts w:eastAsiaTheme="minorEastAsia"/>
      <w:lang w:val="en-US" w:eastAsia="zh-CN"/>
    </w:rPr>
  </w:style>
  <w:style w:type="character" w:customStyle="1" w:styleId="SansinterligneCar">
    <w:name w:val="Sans interligne Car"/>
    <w:basedOn w:val="Policepardfaut"/>
    <w:link w:val="Sansinterligne"/>
    <w:uiPriority w:val="1"/>
    <w:rsid w:val="001E1B79"/>
    <w:rPr>
      <w:rFonts w:eastAsiaTheme="minorEastAsia"/>
      <w:lang w:val="en-US" w:eastAsia="zh-CN"/>
    </w:rPr>
  </w:style>
  <w:style w:type="paragraph" w:styleId="Lgende">
    <w:name w:val="caption"/>
    <w:basedOn w:val="Normal"/>
    <w:next w:val="Normal"/>
    <w:uiPriority w:val="35"/>
    <w:unhideWhenUsed/>
    <w:qFormat/>
    <w:rsid w:val="0047647A"/>
    <w:pPr>
      <w:spacing w:after="200"/>
    </w:pPr>
    <w:rPr>
      <w:i/>
      <w:iCs/>
      <w:color w:val="44546A" w:themeColor="text2"/>
      <w:sz w:val="18"/>
      <w:szCs w:val="18"/>
    </w:rPr>
  </w:style>
  <w:style w:type="table" w:styleId="Grilledutableau">
    <w:name w:val="Table Grid"/>
    <w:basedOn w:val="TableauNormal"/>
    <w:uiPriority w:val="39"/>
    <w:rsid w:val="005B02B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c1">
    <w:name w:val="pl-c1"/>
    <w:basedOn w:val="Policepardfaut"/>
    <w:rsid w:val="0019412F"/>
  </w:style>
  <w:style w:type="character" w:customStyle="1" w:styleId="pl-k">
    <w:name w:val="pl-k"/>
    <w:basedOn w:val="Policepardfaut"/>
    <w:rsid w:val="0019412F"/>
  </w:style>
  <w:style w:type="character" w:styleId="Textedelespacerserv">
    <w:name w:val="Placeholder Text"/>
    <w:basedOn w:val="Policepardfaut"/>
    <w:uiPriority w:val="99"/>
    <w:semiHidden/>
    <w:rsid w:val="00411A15"/>
    <w:rPr>
      <w:color w:val="808080"/>
    </w:rPr>
  </w:style>
  <w:style w:type="paragraph" w:styleId="En-ttedetabledesmatires">
    <w:name w:val="TOC Heading"/>
    <w:basedOn w:val="Titre1"/>
    <w:next w:val="Normal"/>
    <w:uiPriority w:val="39"/>
    <w:unhideWhenUsed/>
    <w:qFormat/>
    <w:rsid w:val="00D8367C"/>
    <w:pPr>
      <w:spacing w:line="259" w:lineRule="auto"/>
      <w:jc w:val="left"/>
      <w:outlineLvl w:val="9"/>
    </w:pPr>
    <w:rPr>
      <w:rFonts w:cstheme="majorBidi"/>
      <w:b w:val="0"/>
      <w:color w:val="2F5496" w:themeColor="accent1" w:themeShade="BF"/>
      <w:lang w:eastAsia="fr-FR"/>
    </w:rPr>
  </w:style>
  <w:style w:type="paragraph" w:styleId="TM1">
    <w:name w:val="toc 1"/>
    <w:basedOn w:val="Normal"/>
    <w:next w:val="Normal"/>
    <w:autoRedefine/>
    <w:uiPriority w:val="39"/>
    <w:unhideWhenUsed/>
    <w:rsid w:val="00D8367C"/>
    <w:pPr>
      <w:tabs>
        <w:tab w:val="right" w:leader="dot" w:pos="9062"/>
      </w:tabs>
      <w:spacing w:after="100"/>
    </w:pPr>
    <w:rPr>
      <w:b/>
      <w:bCs/>
      <w:noProof/>
    </w:rPr>
  </w:style>
  <w:style w:type="paragraph" w:styleId="TM2">
    <w:name w:val="toc 2"/>
    <w:basedOn w:val="Normal"/>
    <w:next w:val="Normal"/>
    <w:autoRedefine/>
    <w:uiPriority w:val="39"/>
    <w:unhideWhenUsed/>
    <w:rsid w:val="00D8367C"/>
    <w:pPr>
      <w:spacing w:after="100"/>
      <w:ind w:left="220"/>
    </w:pPr>
  </w:style>
  <w:style w:type="character" w:styleId="Lienhypertexte">
    <w:name w:val="Hyperlink"/>
    <w:basedOn w:val="Policepardfaut"/>
    <w:uiPriority w:val="99"/>
    <w:unhideWhenUsed/>
    <w:rsid w:val="00D8367C"/>
    <w:rPr>
      <w:color w:val="0563C1" w:themeColor="hyperlink"/>
      <w:u w:val="single"/>
    </w:rPr>
  </w:style>
  <w:style w:type="paragraph" w:styleId="TM3">
    <w:name w:val="toc 3"/>
    <w:basedOn w:val="Normal"/>
    <w:next w:val="Normal"/>
    <w:autoRedefine/>
    <w:uiPriority w:val="39"/>
    <w:unhideWhenUsed/>
    <w:rsid w:val="00D8367C"/>
    <w:pPr>
      <w:spacing w:after="100" w:line="259" w:lineRule="auto"/>
      <w:ind w:left="440"/>
      <w:jc w:val="left"/>
    </w:pPr>
    <w:rPr>
      <w:rFonts w:cs="Times New Roman"/>
      <w:szCs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20583">
      <w:bodyDiv w:val="1"/>
      <w:marLeft w:val="0"/>
      <w:marRight w:val="0"/>
      <w:marTop w:val="0"/>
      <w:marBottom w:val="0"/>
      <w:divBdr>
        <w:top w:val="none" w:sz="0" w:space="0" w:color="auto"/>
        <w:left w:val="none" w:sz="0" w:space="0" w:color="auto"/>
        <w:bottom w:val="none" w:sz="0" w:space="0" w:color="auto"/>
        <w:right w:val="none" w:sz="0" w:space="0" w:color="auto"/>
      </w:divBdr>
    </w:div>
    <w:div w:id="134640569">
      <w:bodyDiv w:val="1"/>
      <w:marLeft w:val="0"/>
      <w:marRight w:val="0"/>
      <w:marTop w:val="0"/>
      <w:marBottom w:val="0"/>
      <w:divBdr>
        <w:top w:val="none" w:sz="0" w:space="0" w:color="auto"/>
        <w:left w:val="none" w:sz="0" w:space="0" w:color="auto"/>
        <w:bottom w:val="none" w:sz="0" w:space="0" w:color="auto"/>
        <w:right w:val="none" w:sz="0" w:space="0" w:color="auto"/>
      </w:divBdr>
    </w:div>
    <w:div w:id="259143681">
      <w:bodyDiv w:val="1"/>
      <w:marLeft w:val="0"/>
      <w:marRight w:val="0"/>
      <w:marTop w:val="0"/>
      <w:marBottom w:val="0"/>
      <w:divBdr>
        <w:top w:val="none" w:sz="0" w:space="0" w:color="auto"/>
        <w:left w:val="none" w:sz="0" w:space="0" w:color="auto"/>
        <w:bottom w:val="none" w:sz="0" w:space="0" w:color="auto"/>
        <w:right w:val="none" w:sz="0" w:space="0" w:color="auto"/>
      </w:divBdr>
    </w:div>
    <w:div w:id="370302169">
      <w:bodyDiv w:val="1"/>
      <w:marLeft w:val="0"/>
      <w:marRight w:val="0"/>
      <w:marTop w:val="0"/>
      <w:marBottom w:val="0"/>
      <w:divBdr>
        <w:top w:val="none" w:sz="0" w:space="0" w:color="auto"/>
        <w:left w:val="none" w:sz="0" w:space="0" w:color="auto"/>
        <w:bottom w:val="none" w:sz="0" w:space="0" w:color="auto"/>
        <w:right w:val="none" w:sz="0" w:space="0" w:color="auto"/>
      </w:divBdr>
    </w:div>
    <w:div w:id="683871615">
      <w:bodyDiv w:val="1"/>
      <w:marLeft w:val="0"/>
      <w:marRight w:val="0"/>
      <w:marTop w:val="0"/>
      <w:marBottom w:val="0"/>
      <w:divBdr>
        <w:top w:val="none" w:sz="0" w:space="0" w:color="auto"/>
        <w:left w:val="none" w:sz="0" w:space="0" w:color="auto"/>
        <w:bottom w:val="none" w:sz="0" w:space="0" w:color="auto"/>
        <w:right w:val="none" w:sz="0" w:space="0" w:color="auto"/>
      </w:divBdr>
    </w:div>
    <w:div w:id="964238768">
      <w:bodyDiv w:val="1"/>
      <w:marLeft w:val="0"/>
      <w:marRight w:val="0"/>
      <w:marTop w:val="0"/>
      <w:marBottom w:val="0"/>
      <w:divBdr>
        <w:top w:val="none" w:sz="0" w:space="0" w:color="auto"/>
        <w:left w:val="none" w:sz="0" w:space="0" w:color="auto"/>
        <w:bottom w:val="none" w:sz="0" w:space="0" w:color="auto"/>
        <w:right w:val="none" w:sz="0" w:space="0" w:color="auto"/>
      </w:divBdr>
    </w:div>
    <w:div w:id="1194808549">
      <w:bodyDiv w:val="1"/>
      <w:marLeft w:val="0"/>
      <w:marRight w:val="0"/>
      <w:marTop w:val="0"/>
      <w:marBottom w:val="0"/>
      <w:divBdr>
        <w:top w:val="none" w:sz="0" w:space="0" w:color="auto"/>
        <w:left w:val="none" w:sz="0" w:space="0" w:color="auto"/>
        <w:bottom w:val="none" w:sz="0" w:space="0" w:color="auto"/>
        <w:right w:val="none" w:sz="0" w:space="0" w:color="auto"/>
      </w:divBdr>
    </w:div>
    <w:div w:id="1242523546">
      <w:bodyDiv w:val="1"/>
      <w:marLeft w:val="0"/>
      <w:marRight w:val="0"/>
      <w:marTop w:val="0"/>
      <w:marBottom w:val="0"/>
      <w:divBdr>
        <w:top w:val="none" w:sz="0" w:space="0" w:color="auto"/>
        <w:left w:val="none" w:sz="0" w:space="0" w:color="auto"/>
        <w:bottom w:val="none" w:sz="0" w:space="0" w:color="auto"/>
        <w:right w:val="none" w:sz="0" w:space="0" w:color="auto"/>
      </w:divBdr>
    </w:div>
    <w:div w:id="1419257105">
      <w:bodyDiv w:val="1"/>
      <w:marLeft w:val="0"/>
      <w:marRight w:val="0"/>
      <w:marTop w:val="0"/>
      <w:marBottom w:val="0"/>
      <w:divBdr>
        <w:top w:val="none" w:sz="0" w:space="0" w:color="auto"/>
        <w:left w:val="none" w:sz="0" w:space="0" w:color="auto"/>
        <w:bottom w:val="none" w:sz="0" w:space="0" w:color="auto"/>
        <w:right w:val="none" w:sz="0" w:space="0" w:color="auto"/>
      </w:divBdr>
    </w:div>
    <w:div w:id="1503160415">
      <w:bodyDiv w:val="1"/>
      <w:marLeft w:val="0"/>
      <w:marRight w:val="0"/>
      <w:marTop w:val="0"/>
      <w:marBottom w:val="0"/>
      <w:divBdr>
        <w:top w:val="none" w:sz="0" w:space="0" w:color="auto"/>
        <w:left w:val="none" w:sz="0" w:space="0" w:color="auto"/>
        <w:bottom w:val="none" w:sz="0" w:space="0" w:color="auto"/>
        <w:right w:val="none" w:sz="0" w:space="0" w:color="auto"/>
      </w:divBdr>
    </w:div>
    <w:div w:id="1515874555">
      <w:bodyDiv w:val="1"/>
      <w:marLeft w:val="0"/>
      <w:marRight w:val="0"/>
      <w:marTop w:val="0"/>
      <w:marBottom w:val="0"/>
      <w:divBdr>
        <w:top w:val="none" w:sz="0" w:space="0" w:color="auto"/>
        <w:left w:val="none" w:sz="0" w:space="0" w:color="auto"/>
        <w:bottom w:val="none" w:sz="0" w:space="0" w:color="auto"/>
        <w:right w:val="none" w:sz="0" w:space="0" w:color="auto"/>
      </w:divBdr>
    </w:div>
    <w:div w:id="2117284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AC7EF0-8EA5-4010-96D9-A62F51ED2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2188</Words>
  <Characters>12034</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Célia Le</dc:creator>
  <cp:keywords/>
  <dc:description/>
  <cp:lastModifiedBy>Célia Le</cp:lastModifiedBy>
  <cp:revision>97</cp:revision>
  <cp:lastPrinted>2021-11-19T18:27:00Z</cp:lastPrinted>
  <dcterms:created xsi:type="dcterms:W3CDTF">2021-11-06T16:56:00Z</dcterms:created>
  <dcterms:modified xsi:type="dcterms:W3CDTF">2021-11-19T18:28:00Z</dcterms:modified>
</cp:coreProperties>
</file>