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7C9BFF"/>
          <w:spacing w:val="-1"/>
        </w:rPr>
        <w:t>TP</w:t>
      </w:r>
      <w:r>
        <w:rPr>
          <w:color w:val="7C9BFF"/>
        </w:rPr>
        <w:t> </w:t>
      </w:r>
      <w:r>
        <w:rPr>
          <w:color w:val="7C9BFF"/>
          <w:spacing w:val="-1"/>
        </w:rPr>
        <w:t>:</w:t>
      </w:r>
      <w:r>
        <w:rPr>
          <w:color w:val="7C9BFF"/>
          <w:spacing w:val="-74"/>
        </w:rPr>
        <w:t> </w:t>
      </w:r>
      <w:r>
        <w:rPr>
          <w:color w:val="7C9BFF"/>
          <w:spacing w:val="-1"/>
        </w:rPr>
        <w:t>Mise en</w:t>
      </w:r>
      <w:r>
        <w:rPr>
          <w:color w:val="7C9BFF"/>
          <w:spacing w:val="1"/>
        </w:rPr>
        <w:t> </w:t>
      </w:r>
      <w:r>
        <w:rPr>
          <w:color w:val="7C9BFF"/>
          <w:spacing w:val="-1"/>
        </w:rPr>
        <w:t>place de la </w:t>
      </w:r>
      <w:r>
        <w:rPr>
          <w:color w:val="7C9BFF"/>
        </w:rPr>
        <w:t>QoS</w:t>
      </w:r>
      <w:r>
        <w:rPr>
          <w:color w:val="7C9BFF"/>
          <w:spacing w:val="1"/>
        </w:rPr>
        <w:t> </w:t>
      </w:r>
      <w:r>
        <w:rPr>
          <w:color w:val="7C9BFF"/>
        </w:rPr>
        <w:t>sur</w:t>
      </w:r>
      <w:r>
        <w:rPr>
          <w:color w:val="7C9BFF"/>
          <w:spacing w:val="-3"/>
        </w:rPr>
        <w:t> </w:t>
      </w:r>
      <w:r>
        <w:rPr>
          <w:color w:val="7C9BFF"/>
        </w:rPr>
        <w:t>un</w:t>
      </w:r>
      <w:r>
        <w:rPr>
          <w:color w:val="7C9BFF"/>
          <w:spacing w:val="1"/>
        </w:rPr>
        <w:t> </w:t>
      </w:r>
      <w:r>
        <w:rPr>
          <w:color w:val="7C9BFF"/>
        </w:rPr>
        <w:t>routeur</w:t>
      </w:r>
      <w:r>
        <w:rPr>
          <w:color w:val="7C9BFF"/>
          <w:spacing w:val="-1"/>
        </w:rPr>
        <w:t> </w:t>
      </w:r>
      <w:r>
        <w:rPr>
          <w:color w:val="7C9BFF"/>
        </w:rPr>
        <w:t>Cisco</w:t>
      </w:r>
    </w:p>
    <w:p>
      <w:pPr>
        <w:spacing w:line="252" w:lineRule="auto" w:before="301"/>
        <w:ind w:left="23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00007F"/>
          <w:sz w:val="24"/>
          <w:u w:val="single" w:color="00007F"/>
        </w:rPr>
        <w:t>Préambule</w:t>
      </w:r>
      <w:r>
        <w:rPr>
          <w:rFonts w:ascii="Arial" w:hAnsi="Arial"/>
          <w:i/>
          <w:color w:val="00007F"/>
          <w:spacing w:val="9"/>
          <w:sz w:val="24"/>
        </w:rPr>
        <w:t> </w:t>
      </w:r>
      <w:r>
        <w:rPr>
          <w:rFonts w:ascii="Arial" w:hAnsi="Arial"/>
          <w:i/>
          <w:color w:val="00007F"/>
          <w:sz w:val="24"/>
        </w:rPr>
        <w:t>:</w:t>
      </w:r>
      <w:r>
        <w:rPr>
          <w:rFonts w:ascii="Arial" w:hAnsi="Arial"/>
          <w:i/>
          <w:color w:val="00007F"/>
          <w:spacing w:val="9"/>
          <w:sz w:val="24"/>
        </w:rPr>
        <w:t> </w:t>
      </w:r>
      <w:r>
        <w:rPr>
          <w:rFonts w:ascii="Arial" w:hAnsi="Arial"/>
          <w:i/>
          <w:color w:val="00007F"/>
          <w:sz w:val="24"/>
        </w:rPr>
        <w:t>on</w:t>
      </w:r>
      <w:r>
        <w:rPr>
          <w:rFonts w:ascii="Arial" w:hAnsi="Arial"/>
          <w:i/>
          <w:color w:val="00007F"/>
          <w:spacing w:val="10"/>
          <w:sz w:val="24"/>
        </w:rPr>
        <w:t> </w:t>
      </w:r>
      <w:r>
        <w:rPr>
          <w:rFonts w:ascii="Arial" w:hAnsi="Arial"/>
          <w:i/>
          <w:color w:val="00007F"/>
          <w:sz w:val="24"/>
        </w:rPr>
        <w:t>utilisera</w:t>
      </w:r>
      <w:r>
        <w:rPr>
          <w:rFonts w:ascii="Arial" w:hAnsi="Arial"/>
          <w:i/>
          <w:color w:val="00007F"/>
          <w:spacing w:val="10"/>
          <w:sz w:val="24"/>
        </w:rPr>
        <w:t> </w:t>
      </w:r>
      <w:r>
        <w:rPr>
          <w:rFonts w:ascii="Arial" w:hAnsi="Arial"/>
          <w:i/>
          <w:color w:val="00007F"/>
          <w:sz w:val="24"/>
        </w:rPr>
        <w:t>sur</w:t>
      </w:r>
      <w:r>
        <w:rPr>
          <w:rFonts w:ascii="Arial" w:hAnsi="Arial"/>
          <w:i/>
          <w:color w:val="00007F"/>
          <w:spacing w:val="9"/>
          <w:sz w:val="24"/>
        </w:rPr>
        <w:t> </w:t>
      </w:r>
      <w:r>
        <w:rPr>
          <w:rFonts w:ascii="Arial" w:hAnsi="Arial"/>
          <w:i/>
          <w:color w:val="00007F"/>
          <w:sz w:val="24"/>
        </w:rPr>
        <w:t>le</w:t>
      </w:r>
      <w:r>
        <w:rPr>
          <w:rFonts w:ascii="Arial" w:hAnsi="Arial"/>
          <w:i/>
          <w:color w:val="00007F"/>
          <w:spacing w:val="10"/>
          <w:sz w:val="24"/>
        </w:rPr>
        <w:t> </w:t>
      </w:r>
      <w:r>
        <w:rPr>
          <w:rFonts w:ascii="Arial" w:hAnsi="Arial"/>
          <w:i/>
          <w:color w:val="00007F"/>
          <w:sz w:val="24"/>
        </w:rPr>
        <w:t>logiciel</w:t>
      </w:r>
      <w:r>
        <w:rPr>
          <w:rFonts w:ascii="Arial" w:hAnsi="Arial"/>
          <w:i/>
          <w:color w:val="00007F"/>
          <w:spacing w:val="6"/>
          <w:sz w:val="24"/>
        </w:rPr>
        <w:t> </w:t>
      </w:r>
      <w:r>
        <w:rPr>
          <w:rFonts w:ascii="Arial" w:hAnsi="Arial"/>
          <w:i/>
          <w:color w:val="00007F"/>
          <w:sz w:val="24"/>
        </w:rPr>
        <w:t>de</w:t>
      </w:r>
      <w:r>
        <w:rPr>
          <w:rFonts w:ascii="Arial" w:hAnsi="Arial"/>
          <w:i/>
          <w:color w:val="00007F"/>
          <w:spacing w:val="11"/>
          <w:sz w:val="24"/>
        </w:rPr>
        <w:t> </w:t>
      </w:r>
      <w:r>
        <w:rPr>
          <w:rFonts w:ascii="Arial" w:hAnsi="Arial"/>
          <w:i/>
          <w:color w:val="00007F"/>
          <w:sz w:val="24"/>
        </w:rPr>
        <w:t>simulation</w:t>
      </w:r>
      <w:r>
        <w:rPr>
          <w:rFonts w:ascii="Arial" w:hAnsi="Arial"/>
          <w:i/>
          <w:color w:val="00007F"/>
          <w:spacing w:val="7"/>
          <w:sz w:val="24"/>
        </w:rPr>
        <w:t> </w:t>
      </w:r>
      <w:r>
        <w:rPr>
          <w:rFonts w:ascii="Arial" w:hAnsi="Arial"/>
          <w:i/>
          <w:color w:val="00007F"/>
          <w:sz w:val="24"/>
        </w:rPr>
        <w:t>Packet</w:t>
      </w:r>
      <w:r>
        <w:rPr>
          <w:rFonts w:ascii="Arial" w:hAnsi="Arial"/>
          <w:i/>
          <w:color w:val="00007F"/>
          <w:spacing w:val="9"/>
          <w:sz w:val="24"/>
        </w:rPr>
        <w:t> </w:t>
      </w:r>
      <w:r>
        <w:rPr>
          <w:rFonts w:ascii="Arial" w:hAnsi="Arial"/>
          <w:i/>
          <w:color w:val="00007F"/>
          <w:sz w:val="24"/>
        </w:rPr>
        <w:t>Tracer</w:t>
      </w:r>
      <w:r>
        <w:rPr>
          <w:rFonts w:ascii="Arial" w:hAnsi="Arial"/>
          <w:i/>
          <w:color w:val="00007F"/>
          <w:spacing w:val="6"/>
          <w:sz w:val="24"/>
        </w:rPr>
        <w:t> </w:t>
      </w:r>
      <w:r>
        <w:rPr>
          <w:rFonts w:ascii="Arial" w:hAnsi="Arial"/>
          <w:i/>
          <w:color w:val="00007F"/>
          <w:sz w:val="24"/>
        </w:rPr>
        <w:t>sur</w:t>
      </w:r>
      <w:r>
        <w:rPr>
          <w:rFonts w:ascii="Arial" w:hAnsi="Arial"/>
          <w:i/>
          <w:color w:val="00007F"/>
          <w:spacing w:val="9"/>
          <w:sz w:val="24"/>
        </w:rPr>
        <w:t> </w:t>
      </w:r>
      <w:r>
        <w:rPr>
          <w:rFonts w:ascii="Arial" w:hAnsi="Arial"/>
          <w:i/>
          <w:color w:val="00007F"/>
          <w:sz w:val="24"/>
        </w:rPr>
        <w:t>un</w:t>
      </w:r>
      <w:r>
        <w:rPr>
          <w:rFonts w:ascii="Arial" w:hAnsi="Arial"/>
          <w:i/>
          <w:color w:val="00007F"/>
          <w:spacing w:val="10"/>
          <w:sz w:val="24"/>
        </w:rPr>
        <w:t> </w:t>
      </w:r>
      <w:r>
        <w:rPr>
          <w:rFonts w:ascii="Arial" w:hAnsi="Arial"/>
          <w:i/>
          <w:color w:val="00007F"/>
          <w:sz w:val="24"/>
        </w:rPr>
        <w:t>routeur</w:t>
      </w:r>
      <w:r>
        <w:rPr>
          <w:rFonts w:ascii="Arial" w:hAnsi="Arial"/>
          <w:i/>
          <w:color w:val="00007F"/>
          <w:spacing w:val="6"/>
          <w:sz w:val="24"/>
        </w:rPr>
        <w:t> </w:t>
      </w:r>
      <w:r>
        <w:rPr>
          <w:rFonts w:ascii="Arial" w:hAnsi="Arial"/>
          <w:i/>
          <w:color w:val="00007F"/>
          <w:sz w:val="24"/>
        </w:rPr>
        <w:t>et</w:t>
      </w:r>
      <w:r>
        <w:rPr>
          <w:rFonts w:ascii="Arial" w:hAnsi="Arial"/>
          <w:i/>
          <w:color w:val="00007F"/>
          <w:spacing w:val="9"/>
          <w:sz w:val="24"/>
        </w:rPr>
        <w:t> </w:t>
      </w:r>
      <w:r>
        <w:rPr>
          <w:rFonts w:ascii="Arial" w:hAnsi="Arial"/>
          <w:i/>
          <w:color w:val="00007F"/>
          <w:sz w:val="24"/>
        </w:rPr>
        <w:t>donc</w:t>
      </w:r>
      <w:r>
        <w:rPr>
          <w:rFonts w:ascii="Arial" w:hAnsi="Arial"/>
          <w:i/>
          <w:color w:val="00007F"/>
          <w:spacing w:val="7"/>
          <w:sz w:val="24"/>
        </w:rPr>
        <w:t> </w:t>
      </w:r>
      <w:r>
        <w:rPr>
          <w:rFonts w:ascii="Arial" w:hAnsi="Arial"/>
          <w:i/>
          <w:color w:val="00007F"/>
          <w:sz w:val="24"/>
        </w:rPr>
        <w:t>au</w:t>
      </w:r>
      <w:r>
        <w:rPr>
          <w:rFonts w:ascii="Arial" w:hAnsi="Arial"/>
          <w:i/>
          <w:color w:val="00007F"/>
          <w:spacing w:val="-64"/>
          <w:sz w:val="24"/>
        </w:rPr>
        <w:t> </w:t>
      </w:r>
      <w:r>
        <w:rPr>
          <w:rFonts w:ascii="Arial" w:hAnsi="Arial"/>
          <w:i/>
          <w:color w:val="00007F"/>
          <w:sz w:val="24"/>
        </w:rPr>
        <w:t>niveau</w:t>
      </w:r>
      <w:r>
        <w:rPr>
          <w:rFonts w:ascii="Arial" w:hAnsi="Arial"/>
          <w:i/>
          <w:color w:val="00007F"/>
          <w:spacing w:val="-2"/>
          <w:sz w:val="24"/>
        </w:rPr>
        <w:t> </w:t>
      </w:r>
      <w:r>
        <w:rPr>
          <w:rFonts w:ascii="Arial" w:hAnsi="Arial"/>
          <w:i/>
          <w:color w:val="00007F"/>
          <w:sz w:val="24"/>
        </w:rPr>
        <w:t>3 du modèle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OSI. Sur</w:t>
      </w:r>
      <w:r>
        <w:rPr>
          <w:rFonts w:ascii="Arial" w:hAnsi="Arial"/>
          <w:i/>
          <w:color w:val="00007F"/>
          <w:spacing w:val="-2"/>
          <w:sz w:val="24"/>
        </w:rPr>
        <w:t> </w:t>
      </w:r>
      <w:r>
        <w:rPr>
          <w:rFonts w:ascii="Arial" w:hAnsi="Arial"/>
          <w:i/>
          <w:color w:val="00007F"/>
          <w:sz w:val="24"/>
        </w:rPr>
        <w:t>des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switchs de</w:t>
      </w:r>
      <w:r>
        <w:rPr>
          <w:rFonts w:ascii="Arial" w:hAnsi="Arial"/>
          <w:i/>
          <w:color w:val="00007F"/>
          <w:spacing w:val="-2"/>
          <w:sz w:val="24"/>
        </w:rPr>
        <w:t> </w:t>
      </w:r>
      <w:r>
        <w:rPr>
          <w:rFonts w:ascii="Arial" w:hAnsi="Arial"/>
          <w:i/>
          <w:color w:val="00007F"/>
          <w:sz w:val="24"/>
        </w:rPr>
        <w:t>niveau</w:t>
      </w:r>
      <w:r>
        <w:rPr>
          <w:rFonts w:ascii="Arial" w:hAnsi="Arial"/>
          <w:i/>
          <w:color w:val="00007F"/>
          <w:spacing w:val="-2"/>
          <w:sz w:val="24"/>
        </w:rPr>
        <w:t> </w:t>
      </w:r>
      <w:r>
        <w:rPr>
          <w:rFonts w:ascii="Arial" w:hAnsi="Arial"/>
          <w:i/>
          <w:color w:val="00007F"/>
          <w:sz w:val="24"/>
        </w:rPr>
        <w:t>2, les</w:t>
      </w:r>
      <w:r>
        <w:rPr>
          <w:rFonts w:ascii="Arial" w:hAnsi="Arial"/>
          <w:i/>
          <w:color w:val="00007F"/>
          <w:spacing w:val="-2"/>
          <w:sz w:val="24"/>
        </w:rPr>
        <w:t> </w:t>
      </w:r>
      <w:r>
        <w:rPr>
          <w:rFonts w:ascii="Arial" w:hAnsi="Arial"/>
          <w:i/>
          <w:color w:val="00007F"/>
          <w:sz w:val="24"/>
        </w:rPr>
        <w:t>manipulations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sont analogues.</w:t>
      </w:r>
    </w:p>
    <w:p>
      <w:pPr>
        <w:spacing w:line="252" w:lineRule="auto" w:before="193"/>
        <w:ind w:left="23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00007F"/>
          <w:sz w:val="24"/>
        </w:rPr>
        <w:t>Le</w:t>
      </w:r>
      <w:r>
        <w:rPr>
          <w:rFonts w:ascii="Arial" w:hAnsi="Arial"/>
          <w:i/>
          <w:color w:val="00007F"/>
          <w:spacing w:val="33"/>
          <w:sz w:val="24"/>
        </w:rPr>
        <w:t> </w:t>
      </w:r>
      <w:r>
        <w:rPr>
          <w:rFonts w:ascii="Arial" w:hAnsi="Arial"/>
          <w:i/>
          <w:color w:val="00007F"/>
          <w:sz w:val="24"/>
        </w:rPr>
        <w:t>schéma</w:t>
      </w:r>
      <w:r>
        <w:rPr>
          <w:rFonts w:ascii="Arial" w:hAnsi="Arial"/>
          <w:i/>
          <w:color w:val="00007F"/>
          <w:spacing w:val="34"/>
          <w:sz w:val="24"/>
        </w:rPr>
        <w:t> </w:t>
      </w:r>
      <w:r>
        <w:rPr>
          <w:rFonts w:ascii="Arial" w:hAnsi="Arial"/>
          <w:i/>
          <w:color w:val="00007F"/>
          <w:sz w:val="24"/>
        </w:rPr>
        <w:t>d'infrastructure</w:t>
      </w:r>
      <w:r>
        <w:rPr>
          <w:rFonts w:ascii="Arial" w:hAnsi="Arial"/>
          <w:i/>
          <w:color w:val="00007F"/>
          <w:spacing w:val="33"/>
          <w:sz w:val="24"/>
        </w:rPr>
        <w:t> </w:t>
      </w:r>
      <w:r>
        <w:rPr>
          <w:rFonts w:ascii="Arial" w:hAnsi="Arial"/>
          <w:i/>
          <w:color w:val="00007F"/>
          <w:sz w:val="24"/>
        </w:rPr>
        <w:t>réseau</w:t>
      </w:r>
      <w:r>
        <w:rPr>
          <w:rFonts w:ascii="Arial" w:hAnsi="Arial"/>
          <w:i/>
          <w:color w:val="00007F"/>
          <w:spacing w:val="34"/>
          <w:sz w:val="24"/>
        </w:rPr>
        <w:t> </w:t>
      </w:r>
      <w:r>
        <w:rPr>
          <w:rFonts w:ascii="Arial" w:hAnsi="Arial"/>
          <w:i/>
          <w:color w:val="00007F"/>
          <w:sz w:val="24"/>
        </w:rPr>
        <w:t>du</w:t>
      </w:r>
      <w:r>
        <w:rPr>
          <w:rFonts w:ascii="Arial" w:hAnsi="Arial"/>
          <w:i/>
          <w:color w:val="00007F"/>
          <w:spacing w:val="33"/>
          <w:sz w:val="24"/>
        </w:rPr>
        <w:t> </w:t>
      </w:r>
      <w:r>
        <w:rPr>
          <w:rFonts w:ascii="Arial" w:hAnsi="Arial"/>
          <w:i/>
          <w:color w:val="00007F"/>
          <w:sz w:val="24"/>
        </w:rPr>
        <w:t>labo</w:t>
      </w:r>
      <w:r>
        <w:rPr>
          <w:rFonts w:ascii="Arial" w:hAnsi="Arial"/>
          <w:i/>
          <w:color w:val="00007F"/>
          <w:spacing w:val="31"/>
          <w:sz w:val="24"/>
        </w:rPr>
        <w:t> </w:t>
      </w:r>
      <w:r>
        <w:rPr>
          <w:rFonts w:ascii="Arial" w:hAnsi="Arial"/>
          <w:i/>
          <w:color w:val="00007F"/>
          <w:sz w:val="24"/>
        </w:rPr>
        <w:t>utilisé</w:t>
      </w:r>
      <w:r>
        <w:rPr>
          <w:rFonts w:ascii="Arial" w:hAnsi="Arial"/>
          <w:i/>
          <w:color w:val="00007F"/>
          <w:spacing w:val="34"/>
          <w:sz w:val="24"/>
        </w:rPr>
        <w:t> </w:t>
      </w:r>
      <w:r>
        <w:rPr>
          <w:rFonts w:ascii="Arial" w:hAnsi="Arial"/>
          <w:i/>
          <w:color w:val="00007F"/>
          <w:sz w:val="24"/>
        </w:rPr>
        <w:t>pour</w:t>
      </w:r>
      <w:r>
        <w:rPr>
          <w:rFonts w:ascii="Arial" w:hAnsi="Arial"/>
          <w:i/>
          <w:color w:val="00007F"/>
          <w:spacing w:val="31"/>
          <w:sz w:val="24"/>
        </w:rPr>
        <w:t> </w:t>
      </w:r>
      <w:r>
        <w:rPr>
          <w:rFonts w:ascii="Arial" w:hAnsi="Arial"/>
          <w:i/>
          <w:color w:val="00007F"/>
          <w:sz w:val="24"/>
        </w:rPr>
        <w:t>comprendre</w:t>
      </w:r>
      <w:r>
        <w:rPr>
          <w:rFonts w:ascii="Arial" w:hAnsi="Arial"/>
          <w:i/>
          <w:color w:val="00007F"/>
          <w:spacing w:val="34"/>
          <w:sz w:val="24"/>
        </w:rPr>
        <w:t> </w:t>
      </w:r>
      <w:r>
        <w:rPr>
          <w:rFonts w:ascii="Arial" w:hAnsi="Arial"/>
          <w:i/>
          <w:color w:val="00007F"/>
          <w:sz w:val="24"/>
        </w:rPr>
        <w:t>la</w:t>
      </w:r>
      <w:r>
        <w:rPr>
          <w:rFonts w:ascii="Arial" w:hAnsi="Arial"/>
          <w:i/>
          <w:color w:val="00007F"/>
          <w:spacing w:val="33"/>
          <w:sz w:val="24"/>
        </w:rPr>
        <w:t> </w:t>
      </w:r>
      <w:r>
        <w:rPr>
          <w:rFonts w:ascii="Arial" w:hAnsi="Arial"/>
          <w:i/>
          <w:color w:val="00007F"/>
          <w:sz w:val="24"/>
        </w:rPr>
        <w:t>mise</w:t>
      </w:r>
      <w:r>
        <w:rPr>
          <w:rFonts w:ascii="Arial" w:hAnsi="Arial"/>
          <w:i/>
          <w:color w:val="00007F"/>
          <w:spacing w:val="34"/>
          <w:sz w:val="24"/>
        </w:rPr>
        <w:t> </w:t>
      </w:r>
      <w:r>
        <w:rPr>
          <w:rFonts w:ascii="Arial" w:hAnsi="Arial"/>
          <w:i/>
          <w:color w:val="00007F"/>
          <w:sz w:val="24"/>
        </w:rPr>
        <w:t>en</w:t>
      </w:r>
      <w:r>
        <w:rPr>
          <w:rFonts w:ascii="Arial" w:hAnsi="Arial"/>
          <w:i/>
          <w:color w:val="00007F"/>
          <w:spacing w:val="33"/>
          <w:sz w:val="24"/>
        </w:rPr>
        <w:t> </w:t>
      </w:r>
      <w:r>
        <w:rPr>
          <w:rFonts w:ascii="Arial" w:hAnsi="Arial"/>
          <w:i/>
          <w:color w:val="00007F"/>
          <w:sz w:val="24"/>
        </w:rPr>
        <w:t>place</w:t>
      </w:r>
      <w:r>
        <w:rPr>
          <w:rFonts w:ascii="Arial" w:hAnsi="Arial"/>
          <w:i/>
          <w:color w:val="00007F"/>
          <w:spacing w:val="34"/>
          <w:sz w:val="24"/>
        </w:rPr>
        <w:t> </w:t>
      </w:r>
      <w:r>
        <w:rPr>
          <w:rFonts w:ascii="Arial" w:hAnsi="Arial"/>
          <w:i/>
          <w:color w:val="00007F"/>
          <w:sz w:val="24"/>
        </w:rPr>
        <w:t>de</w:t>
      </w:r>
      <w:r>
        <w:rPr>
          <w:rFonts w:ascii="Arial" w:hAnsi="Arial"/>
          <w:i/>
          <w:color w:val="00007F"/>
          <w:spacing w:val="31"/>
          <w:sz w:val="24"/>
        </w:rPr>
        <w:t> </w:t>
      </w:r>
      <w:r>
        <w:rPr>
          <w:rFonts w:ascii="Arial" w:hAnsi="Arial"/>
          <w:i/>
          <w:color w:val="00007F"/>
          <w:sz w:val="24"/>
        </w:rPr>
        <w:t>la</w:t>
      </w:r>
      <w:r>
        <w:rPr>
          <w:rFonts w:ascii="Arial" w:hAnsi="Arial"/>
          <w:i/>
          <w:color w:val="00007F"/>
          <w:spacing w:val="-64"/>
          <w:sz w:val="24"/>
        </w:rPr>
        <w:t> </w:t>
      </w:r>
      <w:r>
        <w:rPr>
          <w:rFonts w:ascii="Arial" w:hAnsi="Arial"/>
          <w:i/>
          <w:color w:val="00007F"/>
          <w:sz w:val="24"/>
        </w:rPr>
        <w:t>QoS est</w:t>
      </w:r>
      <w:r>
        <w:rPr>
          <w:rFonts w:ascii="Arial" w:hAnsi="Arial"/>
          <w:i/>
          <w:color w:val="00007F"/>
          <w:spacing w:val="1"/>
          <w:sz w:val="24"/>
        </w:rPr>
        <w:t> </w:t>
      </w:r>
      <w:r>
        <w:rPr>
          <w:rFonts w:ascii="Arial" w:hAnsi="Arial"/>
          <w:i/>
          <w:color w:val="00007F"/>
          <w:sz w:val="24"/>
        </w:rPr>
        <w:t>donné</w:t>
      </w:r>
      <w:r>
        <w:rPr>
          <w:rFonts w:ascii="Arial" w:hAnsi="Arial"/>
          <w:i/>
          <w:color w:val="00007F"/>
          <w:spacing w:val="1"/>
          <w:sz w:val="24"/>
        </w:rPr>
        <w:t> </w:t>
      </w:r>
      <w:r>
        <w:rPr>
          <w:rFonts w:ascii="Arial" w:hAnsi="Arial"/>
          <w:i/>
          <w:color w:val="00007F"/>
          <w:sz w:val="24"/>
        </w:rPr>
        <w:t>ci-dessous.</w:t>
      </w:r>
    </w:p>
    <w:p>
      <w:pPr>
        <w:pStyle w:val="BodyText"/>
        <w:spacing w:before="9"/>
        <w:rPr>
          <w:rFonts w:ascii="Arial"/>
          <w:i/>
        </w:rPr>
      </w:pPr>
    </w:p>
    <w:p>
      <w:pPr>
        <w:pStyle w:val="Heading1"/>
        <w:ind w:left="592" w:firstLine="0"/>
      </w:pPr>
      <w:r>
        <w:rPr>
          <w:color w:val="B02100"/>
        </w:rPr>
        <w:t>1.</w:t>
      </w:r>
      <w:r>
        <w:rPr>
          <w:color w:val="B02100"/>
          <w:spacing w:val="54"/>
        </w:rPr>
        <w:t> </w:t>
      </w:r>
      <w:r>
        <w:rPr>
          <w:color w:val="B02100"/>
        </w:rPr>
        <w:t>Dispositif</w:t>
      </w:r>
      <w:r>
        <w:rPr>
          <w:color w:val="B02100"/>
          <w:spacing w:val="-4"/>
        </w:rPr>
        <w:t> </w:t>
      </w:r>
      <w:r>
        <w:rPr>
          <w:color w:val="B02100"/>
        </w:rPr>
        <w:t>du</w:t>
      </w:r>
      <w:r>
        <w:rPr>
          <w:color w:val="B02100"/>
          <w:spacing w:val="-3"/>
        </w:rPr>
        <w:t> </w:t>
      </w:r>
      <w:r>
        <w:rPr>
          <w:color w:val="B02100"/>
        </w:rPr>
        <w:t>labo</w:t>
      </w:r>
    </w:p>
    <w:p>
      <w:pPr>
        <w:pStyle w:val="BodyText"/>
        <w:spacing w:before="6"/>
        <w:rPr>
          <w:rFonts w:ascii="Arial"/>
          <w:b/>
          <w:sz w:val="25"/>
        </w:rPr>
      </w:pPr>
    </w:p>
    <w:p>
      <w:pPr>
        <w:pStyle w:val="Heading2"/>
        <w:spacing w:before="0"/>
        <w:ind w:left="232"/>
      </w:pPr>
      <w:r>
        <w:rPr>
          <w:color w:val="00007F"/>
        </w:rPr>
        <w:t>Schéma</w:t>
      </w:r>
      <w:r>
        <w:rPr>
          <w:color w:val="00007F"/>
          <w:spacing w:val="-5"/>
        </w:rPr>
        <w:t> </w:t>
      </w:r>
      <w:r>
        <w:rPr>
          <w:color w:val="00007F"/>
        </w:rPr>
        <w:t>d'infrastructure</w:t>
      </w:r>
      <w:r>
        <w:rPr>
          <w:color w:val="00007F"/>
          <w:spacing w:val="-2"/>
        </w:rPr>
        <w:t> </w:t>
      </w:r>
      <w:r>
        <w:rPr>
          <w:color w:val="00007F"/>
        </w:rPr>
        <w:t>:</w:t>
      </w:r>
    </w:p>
    <w:p>
      <w:pPr>
        <w:pStyle w:val="BodyText"/>
        <w:spacing w:before="1"/>
        <w:rPr>
          <w:rFonts w:ascii="Arial"/>
          <w:b/>
          <w:sz w:val="23"/>
        </w:rPr>
      </w:pPr>
      <w:r>
        <w:rPr/>
        <w:pict>
          <v:group style="position:absolute;margin-left:60.84pt;margin-top:15.242842pt;width:487.8pt;height:226.8pt;mso-position-horizontal-relative:page;mso-position-vertical-relative:paragraph;z-index:-15728640;mso-wrap-distance-left:0;mso-wrap-distance-right:0" coordorigin="1217,305" coordsize="9756,4536">
            <v:shape style="position:absolute;left:1272;top:383;width:9471;height:4332" type="#_x0000_t75" stroked="false">
              <v:imagedata r:id="rId7" o:title=""/>
            </v:shape>
            <v:shape style="position:absolute;left:1216;top:304;width:9756;height:4536" coordorigin="1217,305" coordsize="9756,4536" path="m10973,305l10963,305,10963,314,10963,4831,1226,4831,1226,314,10963,314,10963,305,1226,305,1217,305,1217,314,1217,4831,1217,4841,1226,4841,10963,4841,10973,4841,10973,4831,10973,314,10973,30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9"/>
        <w:rPr>
          <w:rFonts w:ascii="Arial"/>
          <w:b/>
          <w:sz w:val="15"/>
        </w:rPr>
      </w:pPr>
    </w:p>
    <w:p>
      <w:pPr>
        <w:pStyle w:val="BodyText"/>
        <w:spacing w:line="252" w:lineRule="auto" w:before="92"/>
        <w:ind w:left="232" w:right="221"/>
        <w:jc w:val="both"/>
      </w:pPr>
      <w:r>
        <w:rPr>
          <w:color w:val="00007F"/>
        </w:rPr>
        <w:t>Le routeur 2811 central constitue un goulot d'étranglement pour les flux se dirigeant vers la</w:t>
      </w:r>
      <w:r>
        <w:rPr>
          <w:color w:val="00007F"/>
          <w:spacing w:val="1"/>
        </w:rPr>
        <w:t> </w:t>
      </w:r>
      <w:r>
        <w:rPr>
          <w:color w:val="00007F"/>
        </w:rPr>
        <w:t>partie droite</w:t>
      </w:r>
      <w:r>
        <w:rPr>
          <w:color w:val="00007F"/>
          <w:spacing w:val="1"/>
        </w:rPr>
        <w:t> </w:t>
      </w:r>
      <w:r>
        <w:rPr>
          <w:color w:val="00007F"/>
        </w:rPr>
        <w:t>du</w:t>
      </w:r>
      <w:r>
        <w:rPr>
          <w:color w:val="00007F"/>
          <w:spacing w:val="1"/>
        </w:rPr>
        <w:t> </w:t>
      </w:r>
      <w:r>
        <w:rPr>
          <w:color w:val="00007F"/>
        </w:rPr>
        <w:t>schéma, où</w:t>
      </w:r>
      <w:r>
        <w:rPr>
          <w:color w:val="00007F"/>
          <w:spacing w:val="1"/>
        </w:rPr>
        <w:t> </w:t>
      </w:r>
      <w:r>
        <w:rPr>
          <w:color w:val="00007F"/>
        </w:rPr>
        <w:t>se</w:t>
      </w:r>
      <w:r>
        <w:rPr>
          <w:color w:val="00007F"/>
          <w:spacing w:val="1"/>
        </w:rPr>
        <w:t> </w:t>
      </w:r>
      <w:r>
        <w:rPr>
          <w:color w:val="00007F"/>
        </w:rPr>
        <w:t>situe</w:t>
      </w:r>
      <w:r>
        <w:rPr>
          <w:color w:val="00007F"/>
          <w:spacing w:val="-2"/>
        </w:rPr>
        <w:t> </w:t>
      </w:r>
      <w:r>
        <w:rPr>
          <w:color w:val="00007F"/>
        </w:rPr>
        <w:t>notamment</w:t>
      </w:r>
      <w:r>
        <w:rPr>
          <w:color w:val="00007F"/>
          <w:spacing w:val="-2"/>
        </w:rPr>
        <w:t> </w:t>
      </w:r>
      <w:r>
        <w:rPr>
          <w:color w:val="00007F"/>
        </w:rPr>
        <w:t>un</w:t>
      </w:r>
      <w:r>
        <w:rPr>
          <w:color w:val="00007F"/>
          <w:spacing w:val="1"/>
        </w:rPr>
        <w:t> </w:t>
      </w:r>
      <w:r>
        <w:rPr>
          <w:color w:val="00007F"/>
        </w:rPr>
        <w:t>serveur</w:t>
      </w:r>
      <w:r>
        <w:rPr>
          <w:color w:val="00007F"/>
          <w:spacing w:val="-2"/>
        </w:rPr>
        <w:t> </w:t>
      </w:r>
      <w:r>
        <w:rPr>
          <w:color w:val="00007F"/>
        </w:rPr>
        <w:t>FTP.</w:t>
      </w:r>
    </w:p>
    <w:p>
      <w:pPr>
        <w:pStyle w:val="BodyText"/>
        <w:spacing w:line="252" w:lineRule="auto" w:before="145"/>
        <w:ind w:left="232" w:right="224"/>
        <w:jc w:val="both"/>
      </w:pPr>
      <w:r>
        <w:rPr>
          <w:color w:val="00007F"/>
        </w:rPr>
        <w:t>Nous allons mettre en place dans le routeur une politique de priorisation des flux en sortie de</w:t>
      </w:r>
      <w:r>
        <w:rPr>
          <w:color w:val="00007F"/>
          <w:spacing w:val="-64"/>
        </w:rPr>
        <w:t> </w:t>
      </w:r>
      <w:r>
        <w:rPr>
          <w:color w:val="00007F"/>
        </w:rPr>
        <w:t>son interface</w:t>
      </w:r>
      <w:r>
        <w:rPr>
          <w:color w:val="00007F"/>
          <w:spacing w:val="-4"/>
        </w:rPr>
        <w:t> </w:t>
      </w:r>
      <w:r>
        <w:rPr>
          <w:color w:val="00007F"/>
        </w:rPr>
        <w:t>fa0/1,</w:t>
      </w:r>
      <w:r>
        <w:rPr>
          <w:color w:val="00007F"/>
          <w:spacing w:val="-2"/>
        </w:rPr>
        <w:t> </w:t>
      </w:r>
      <w:r>
        <w:rPr>
          <w:color w:val="00007F"/>
        </w:rPr>
        <w:t>vers le</w:t>
      </w:r>
      <w:r>
        <w:rPr>
          <w:color w:val="00007F"/>
          <w:spacing w:val="1"/>
        </w:rPr>
        <w:t> </w:t>
      </w:r>
      <w:r>
        <w:rPr>
          <w:color w:val="00007F"/>
        </w:rPr>
        <w:t>réseau</w:t>
      </w:r>
      <w:r>
        <w:rPr>
          <w:color w:val="00007F"/>
          <w:spacing w:val="1"/>
        </w:rPr>
        <w:t> </w:t>
      </w:r>
      <w:r>
        <w:rPr>
          <w:color w:val="00007F"/>
        </w:rPr>
        <w:t>de</w:t>
      </w:r>
      <w:r>
        <w:rPr>
          <w:color w:val="00007F"/>
          <w:spacing w:val="1"/>
        </w:rPr>
        <w:t> </w:t>
      </w:r>
      <w:r>
        <w:rPr>
          <w:color w:val="00007F"/>
        </w:rPr>
        <w:t>droite.</w:t>
      </w:r>
    </w:p>
    <w:p>
      <w:pPr>
        <w:pStyle w:val="BodyText"/>
        <w:spacing w:line="252" w:lineRule="auto" w:before="146"/>
        <w:ind w:left="232" w:right="219"/>
        <w:jc w:val="both"/>
      </w:pPr>
      <w:r>
        <w:rPr>
          <w:color w:val="00007F"/>
        </w:rPr>
        <w:t>Différentes possibilités de politique de QoS s'offrent à nous. Dans ce TP, nous allons donner</w:t>
      </w:r>
      <w:r>
        <w:rPr>
          <w:color w:val="00007F"/>
          <w:spacing w:val="1"/>
        </w:rPr>
        <w:t> </w:t>
      </w:r>
      <w:r>
        <w:rPr>
          <w:color w:val="00007F"/>
        </w:rPr>
        <w:t>une priorité haute aux flux entrant par l'interface fa1/0 du routeur, quelle que soit la nature de</w:t>
      </w:r>
      <w:r>
        <w:rPr>
          <w:color w:val="00007F"/>
          <w:spacing w:val="1"/>
        </w:rPr>
        <w:t> </w:t>
      </w:r>
      <w:r>
        <w:rPr>
          <w:color w:val="00007F"/>
        </w:rPr>
        <w:t>ces flux. Cela revient à donner une priorité au poste PC H1. Nous allons donner également</w:t>
      </w:r>
      <w:r>
        <w:rPr>
          <w:color w:val="00007F"/>
          <w:spacing w:val="1"/>
        </w:rPr>
        <w:t> </w:t>
      </w:r>
      <w:r>
        <w:rPr>
          <w:color w:val="00007F"/>
        </w:rPr>
        <w:t>une</w:t>
      </w:r>
      <w:r>
        <w:rPr>
          <w:color w:val="00007F"/>
          <w:spacing w:val="-2"/>
        </w:rPr>
        <w:t> </w:t>
      </w:r>
      <w:r>
        <w:rPr>
          <w:color w:val="00007F"/>
        </w:rPr>
        <w:t>priorité basse</w:t>
      </w:r>
      <w:r>
        <w:rPr>
          <w:color w:val="00007F"/>
          <w:spacing w:val="-2"/>
        </w:rPr>
        <w:t> </w:t>
      </w:r>
      <w:r>
        <w:rPr>
          <w:color w:val="00007F"/>
        </w:rPr>
        <w:t>aux</w:t>
      </w:r>
      <w:r>
        <w:rPr>
          <w:color w:val="00007F"/>
          <w:spacing w:val="-2"/>
        </w:rPr>
        <w:t> </w:t>
      </w:r>
      <w:r>
        <w:rPr>
          <w:color w:val="00007F"/>
        </w:rPr>
        <w:t>flux</w:t>
      </w:r>
      <w:r>
        <w:rPr>
          <w:color w:val="00007F"/>
          <w:spacing w:val="-3"/>
        </w:rPr>
        <w:t> </w:t>
      </w:r>
      <w:r>
        <w:rPr>
          <w:color w:val="00007F"/>
        </w:rPr>
        <w:t>FTP, qui sont destinés</w:t>
      </w:r>
      <w:r>
        <w:rPr>
          <w:color w:val="00007F"/>
          <w:spacing w:val="-1"/>
        </w:rPr>
        <w:t> </w:t>
      </w:r>
      <w:r>
        <w:rPr>
          <w:color w:val="00007F"/>
        </w:rPr>
        <w:t>au serveur</w:t>
      </w:r>
      <w:r>
        <w:rPr>
          <w:color w:val="00007F"/>
          <w:spacing w:val="-1"/>
        </w:rPr>
        <w:t> </w:t>
      </w:r>
      <w:r>
        <w:rPr>
          <w:color w:val="00007F"/>
        </w:rPr>
        <w:t>FTP d'adresse</w:t>
      </w:r>
      <w:r>
        <w:rPr>
          <w:color w:val="00007F"/>
          <w:spacing w:val="-2"/>
        </w:rPr>
        <w:t> </w:t>
      </w:r>
      <w:r>
        <w:rPr>
          <w:color w:val="00007F"/>
        </w:rPr>
        <w:t>IP</w:t>
      </w:r>
      <w:r>
        <w:rPr>
          <w:color w:val="00007F"/>
          <w:spacing w:val="-2"/>
        </w:rPr>
        <w:t> </w:t>
      </w:r>
      <w:r>
        <w:rPr>
          <w:color w:val="00007F"/>
        </w:rPr>
        <w:t>172.20.0.2.</w:t>
      </w:r>
    </w:p>
    <w:p>
      <w:pPr>
        <w:pStyle w:val="BodyText"/>
        <w:rPr>
          <w:sz w:val="25"/>
        </w:rPr>
      </w:pPr>
    </w:p>
    <w:p>
      <w:pPr>
        <w:pStyle w:val="BodyText"/>
        <w:ind w:left="232"/>
        <w:jc w:val="both"/>
      </w:pPr>
      <w:r>
        <w:rPr>
          <w:color w:val="00007F"/>
        </w:rPr>
        <w:t>La procédure de</w:t>
      </w:r>
      <w:r>
        <w:rPr>
          <w:color w:val="00007F"/>
          <w:spacing w:val="-2"/>
        </w:rPr>
        <w:t> </w:t>
      </w:r>
      <w:r>
        <w:rPr>
          <w:color w:val="00007F"/>
        </w:rPr>
        <w:t>mise</w:t>
      </w:r>
      <w:r>
        <w:rPr>
          <w:color w:val="00007F"/>
          <w:spacing w:val="-2"/>
        </w:rPr>
        <w:t> </w:t>
      </w:r>
      <w:r>
        <w:rPr>
          <w:color w:val="00007F"/>
        </w:rPr>
        <w:t>en place de la</w:t>
      </w:r>
      <w:r>
        <w:rPr>
          <w:color w:val="00007F"/>
          <w:spacing w:val="-2"/>
        </w:rPr>
        <w:t> </w:t>
      </w:r>
      <w:r>
        <w:rPr>
          <w:color w:val="00007F"/>
        </w:rPr>
        <w:t>QoS</w:t>
      </w:r>
      <w:r>
        <w:rPr>
          <w:color w:val="00007F"/>
          <w:spacing w:val="-3"/>
        </w:rPr>
        <w:t> </w:t>
      </w:r>
      <w:r>
        <w:rPr>
          <w:color w:val="00007F"/>
        </w:rPr>
        <w:t>dans</w:t>
      </w:r>
      <w:r>
        <w:rPr>
          <w:color w:val="00007F"/>
          <w:spacing w:val="-1"/>
        </w:rPr>
        <w:t> </w:t>
      </w:r>
      <w:r>
        <w:rPr>
          <w:color w:val="00007F"/>
        </w:rPr>
        <w:t>les</w:t>
      </w:r>
      <w:r>
        <w:rPr>
          <w:color w:val="00007F"/>
          <w:spacing w:val="-1"/>
        </w:rPr>
        <w:t> </w:t>
      </w:r>
      <w:r>
        <w:rPr>
          <w:color w:val="00007F"/>
        </w:rPr>
        <w:t>environnements</w:t>
      </w:r>
      <w:r>
        <w:rPr>
          <w:color w:val="00007F"/>
          <w:spacing w:val="-3"/>
        </w:rPr>
        <w:t> </w:t>
      </w:r>
      <w:r>
        <w:rPr>
          <w:color w:val="00007F"/>
        </w:rPr>
        <w:t>Cisco est la</w:t>
      </w:r>
      <w:r>
        <w:rPr>
          <w:color w:val="00007F"/>
          <w:spacing w:val="-1"/>
        </w:rPr>
        <w:t> </w:t>
      </w:r>
      <w:r>
        <w:rPr>
          <w:color w:val="00007F"/>
        </w:rPr>
        <w:t>suivante :</w:t>
      </w:r>
    </w:p>
    <w:p>
      <w:pPr>
        <w:pStyle w:val="BodyText"/>
        <w:spacing w:before="8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76" w:lineRule="auto" w:before="0" w:after="0"/>
        <w:ind w:left="940" w:right="622" w:hanging="425"/>
        <w:jc w:val="left"/>
        <w:rPr>
          <w:sz w:val="22"/>
        </w:rPr>
      </w:pPr>
      <w:r>
        <w:rPr>
          <w:color w:val="00007F"/>
          <w:sz w:val="22"/>
        </w:rPr>
        <w:t>Définition d'une ou plusieurs classes de flux, en fonction de paramètres divers, comme par</w:t>
      </w:r>
      <w:r>
        <w:rPr>
          <w:color w:val="00007F"/>
          <w:spacing w:val="-59"/>
          <w:sz w:val="22"/>
        </w:rPr>
        <w:t> </w:t>
      </w:r>
      <w:r>
        <w:rPr>
          <w:color w:val="00007F"/>
          <w:sz w:val="22"/>
        </w:rPr>
        <w:t>exemple</w:t>
      </w:r>
      <w:r>
        <w:rPr>
          <w:color w:val="00007F"/>
          <w:spacing w:val="-1"/>
          <w:sz w:val="22"/>
        </w:rPr>
        <w:t> </w:t>
      </w:r>
      <w:r>
        <w:rPr>
          <w:color w:val="00007F"/>
          <w:sz w:val="22"/>
        </w:rPr>
        <w:t>le protocole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concerné par</w:t>
      </w:r>
      <w:r>
        <w:rPr>
          <w:color w:val="00007F"/>
          <w:spacing w:val="2"/>
          <w:sz w:val="22"/>
        </w:rPr>
        <w:t> </w:t>
      </w:r>
      <w:r>
        <w:rPr>
          <w:color w:val="00007F"/>
          <w:sz w:val="22"/>
        </w:rPr>
        <w:t>le</w:t>
      </w:r>
      <w:r>
        <w:rPr>
          <w:color w:val="00007F"/>
          <w:spacing w:val="-3"/>
          <w:sz w:val="22"/>
        </w:rPr>
        <w:t> </w:t>
      </w:r>
      <w:r>
        <w:rPr>
          <w:color w:val="00007F"/>
          <w:sz w:val="22"/>
        </w:rPr>
        <w:t>flux.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78" w:lineRule="auto" w:before="0" w:after="0"/>
        <w:ind w:left="940" w:right="830" w:hanging="425"/>
        <w:jc w:val="left"/>
        <w:rPr>
          <w:sz w:val="22"/>
        </w:rPr>
      </w:pPr>
      <w:r>
        <w:rPr>
          <w:color w:val="00007F"/>
          <w:sz w:val="22"/>
        </w:rPr>
        <w:t>Définition d'une politique de QoS dans laquelle chaque classe de flux se voit attribuer un</w:t>
      </w:r>
      <w:r>
        <w:rPr>
          <w:color w:val="00007F"/>
          <w:spacing w:val="-59"/>
          <w:sz w:val="22"/>
        </w:rPr>
        <w:t> </w:t>
      </w:r>
      <w:r>
        <w:rPr>
          <w:color w:val="00007F"/>
          <w:sz w:val="22"/>
        </w:rPr>
        <w:t>niveau</w:t>
      </w:r>
      <w:r>
        <w:rPr>
          <w:color w:val="00007F"/>
          <w:spacing w:val="-1"/>
          <w:sz w:val="22"/>
        </w:rPr>
        <w:t> </w:t>
      </w:r>
      <w:r>
        <w:rPr>
          <w:color w:val="00007F"/>
          <w:sz w:val="22"/>
        </w:rPr>
        <w:t>de priorité.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9" w:lineRule="exact" w:before="0" w:after="0"/>
        <w:ind w:left="940" w:right="0" w:hanging="425"/>
        <w:jc w:val="left"/>
        <w:rPr>
          <w:sz w:val="22"/>
        </w:rPr>
      </w:pPr>
      <w:r>
        <w:rPr>
          <w:color w:val="00007F"/>
          <w:sz w:val="22"/>
        </w:rPr>
        <w:t>Application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de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cette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politique</w:t>
      </w:r>
      <w:r>
        <w:rPr>
          <w:color w:val="00007F"/>
          <w:spacing w:val="-3"/>
          <w:sz w:val="22"/>
        </w:rPr>
        <w:t> </w:t>
      </w:r>
      <w:r>
        <w:rPr>
          <w:color w:val="00007F"/>
          <w:sz w:val="22"/>
        </w:rPr>
        <w:t>sur</w:t>
      </w:r>
      <w:r>
        <w:rPr>
          <w:color w:val="00007F"/>
          <w:spacing w:val="-3"/>
          <w:sz w:val="22"/>
        </w:rPr>
        <w:t> </w:t>
      </w:r>
      <w:r>
        <w:rPr>
          <w:color w:val="00007F"/>
          <w:sz w:val="22"/>
        </w:rPr>
        <w:t>une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interface,</w:t>
      </w:r>
      <w:r>
        <w:rPr>
          <w:color w:val="00007F"/>
          <w:spacing w:val="-3"/>
          <w:sz w:val="22"/>
        </w:rPr>
        <w:t> </w:t>
      </w:r>
      <w:r>
        <w:rPr>
          <w:color w:val="00007F"/>
          <w:sz w:val="22"/>
        </w:rPr>
        <w:t>en</w:t>
      </w:r>
      <w:r>
        <w:rPr>
          <w:color w:val="00007F"/>
          <w:spacing w:val="-3"/>
          <w:sz w:val="22"/>
        </w:rPr>
        <w:t> </w:t>
      </w:r>
      <w:r>
        <w:rPr>
          <w:color w:val="00007F"/>
          <w:sz w:val="22"/>
        </w:rPr>
        <w:t>entrée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ou</w:t>
      </w:r>
      <w:r>
        <w:rPr>
          <w:color w:val="00007F"/>
          <w:spacing w:val="-4"/>
          <w:sz w:val="22"/>
        </w:rPr>
        <w:t> </w:t>
      </w:r>
      <w:r>
        <w:rPr>
          <w:color w:val="00007F"/>
          <w:sz w:val="22"/>
        </w:rPr>
        <w:t>en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sortie.</w:t>
      </w:r>
    </w:p>
    <w:p>
      <w:pPr>
        <w:spacing w:after="0" w:line="249" w:lineRule="exact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00" w:h="16840"/>
          <w:pgMar w:header="712" w:footer="613" w:top="960" w:bottom="800" w:left="900" w:right="620"/>
          <w:pgNumType w:start="1"/>
        </w:sectPr>
      </w:pPr>
    </w:p>
    <w:p>
      <w:pPr>
        <w:pStyle w:val="BodyText"/>
        <w:spacing w:before="10"/>
      </w:pPr>
    </w:p>
    <w:p>
      <w:pPr>
        <w:pStyle w:val="Heading1"/>
        <w:numPr>
          <w:ilvl w:val="0"/>
          <w:numId w:val="2"/>
        </w:numPr>
        <w:tabs>
          <w:tab w:pos="941" w:val="left" w:leader="none"/>
        </w:tabs>
        <w:spacing w:line="240" w:lineRule="auto" w:before="91" w:after="0"/>
        <w:ind w:left="940" w:right="0" w:hanging="349"/>
        <w:jc w:val="left"/>
      </w:pPr>
      <w:r>
        <w:rPr>
          <w:color w:val="B02100"/>
        </w:rPr>
        <w:t>Premier</w:t>
      </w:r>
      <w:r>
        <w:rPr>
          <w:color w:val="B02100"/>
          <w:spacing w:val="-4"/>
        </w:rPr>
        <w:t> </w:t>
      </w:r>
      <w:r>
        <w:rPr>
          <w:color w:val="B02100"/>
        </w:rPr>
        <w:t>exemple</w:t>
      </w:r>
      <w:r>
        <w:rPr>
          <w:color w:val="B02100"/>
          <w:spacing w:val="-4"/>
        </w:rPr>
        <w:t> </w:t>
      </w:r>
      <w:r>
        <w:rPr>
          <w:color w:val="B02100"/>
        </w:rPr>
        <w:t>:</w:t>
      </w:r>
      <w:r>
        <w:rPr>
          <w:color w:val="B02100"/>
          <w:spacing w:val="2"/>
        </w:rPr>
        <w:t> </w:t>
      </w:r>
      <w:r>
        <w:rPr>
          <w:color w:val="B02100"/>
        </w:rPr>
        <w:t>cas</w:t>
      </w:r>
      <w:r>
        <w:rPr>
          <w:color w:val="B02100"/>
          <w:spacing w:val="-4"/>
        </w:rPr>
        <w:t> </w:t>
      </w:r>
      <w:r>
        <w:rPr>
          <w:color w:val="B02100"/>
        </w:rPr>
        <w:t>où</w:t>
      </w:r>
      <w:r>
        <w:rPr>
          <w:color w:val="B02100"/>
          <w:spacing w:val="-3"/>
        </w:rPr>
        <w:t> </w:t>
      </w:r>
      <w:r>
        <w:rPr>
          <w:color w:val="B02100"/>
        </w:rPr>
        <w:t>la</w:t>
      </w:r>
      <w:r>
        <w:rPr>
          <w:color w:val="B02100"/>
          <w:spacing w:val="-4"/>
        </w:rPr>
        <w:t> </w:t>
      </w:r>
      <w:r>
        <w:rPr>
          <w:color w:val="B02100"/>
        </w:rPr>
        <w:t>QoS n’est</w:t>
      </w:r>
      <w:r>
        <w:rPr>
          <w:color w:val="B02100"/>
          <w:spacing w:val="-1"/>
        </w:rPr>
        <w:t> </w:t>
      </w:r>
      <w:r>
        <w:rPr>
          <w:color w:val="B02100"/>
        </w:rPr>
        <w:t>pas</w:t>
      </w:r>
      <w:r>
        <w:rPr>
          <w:color w:val="B02100"/>
          <w:spacing w:val="-4"/>
        </w:rPr>
        <w:t> </w:t>
      </w:r>
      <w:r>
        <w:rPr>
          <w:color w:val="B02100"/>
        </w:rPr>
        <w:t>activée</w:t>
      </w:r>
    </w:p>
    <w:p>
      <w:pPr>
        <w:pStyle w:val="BodyText"/>
        <w:spacing w:before="8"/>
        <w:rPr>
          <w:rFonts w:ascii="Arial"/>
          <w:b/>
          <w:sz w:val="25"/>
        </w:rPr>
      </w:pPr>
    </w:p>
    <w:p>
      <w:pPr>
        <w:spacing w:line="252" w:lineRule="auto" w:before="0"/>
        <w:ind w:left="232" w:right="218" w:firstLine="0"/>
        <w:jc w:val="both"/>
        <w:rPr>
          <w:sz w:val="22"/>
        </w:rPr>
      </w:pPr>
      <w:r>
        <w:rPr>
          <w:rFonts w:ascii="Arial" w:hAnsi="Arial"/>
          <w:i/>
          <w:color w:val="B02100"/>
          <w:sz w:val="22"/>
        </w:rPr>
        <w:t>Dans</w:t>
      </w:r>
      <w:r>
        <w:rPr>
          <w:rFonts w:ascii="Arial" w:hAnsi="Arial"/>
          <w:i/>
          <w:color w:val="B02100"/>
          <w:spacing w:val="20"/>
          <w:sz w:val="22"/>
        </w:rPr>
        <w:t> </w:t>
      </w:r>
      <w:r>
        <w:rPr>
          <w:rFonts w:ascii="Arial" w:hAnsi="Arial"/>
          <w:i/>
          <w:color w:val="B02100"/>
          <w:sz w:val="22"/>
        </w:rPr>
        <w:t>cette</w:t>
      </w:r>
      <w:r>
        <w:rPr>
          <w:rFonts w:ascii="Arial" w:hAnsi="Arial"/>
          <w:i/>
          <w:color w:val="B02100"/>
          <w:spacing w:val="18"/>
          <w:sz w:val="22"/>
        </w:rPr>
        <w:t> </w:t>
      </w:r>
      <w:r>
        <w:rPr>
          <w:rFonts w:ascii="Arial" w:hAnsi="Arial"/>
          <w:i/>
          <w:color w:val="B02100"/>
          <w:sz w:val="22"/>
        </w:rPr>
        <w:t>exemple,</w:t>
      </w:r>
      <w:r>
        <w:rPr>
          <w:rFonts w:ascii="Arial" w:hAnsi="Arial"/>
          <w:i/>
          <w:color w:val="B02100"/>
          <w:spacing w:val="22"/>
          <w:sz w:val="22"/>
        </w:rPr>
        <w:t> </w:t>
      </w:r>
      <w:r>
        <w:rPr>
          <w:rFonts w:ascii="Arial" w:hAnsi="Arial"/>
          <w:i/>
          <w:color w:val="B02100"/>
          <w:sz w:val="22"/>
        </w:rPr>
        <w:t>vous</w:t>
      </w:r>
      <w:r>
        <w:rPr>
          <w:rFonts w:ascii="Arial" w:hAnsi="Arial"/>
          <w:i/>
          <w:color w:val="B02100"/>
          <w:spacing w:val="20"/>
          <w:sz w:val="22"/>
        </w:rPr>
        <w:t> </w:t>
      </w:r>
      <w:r>
        <w:rPr>
          <w:rFonts w:ascii="Arial" w:hAnsi="Arial"/>
          <w:i/>
          <w:color w:val="B02100"/>
          <w:sz w:val="22"/>
        </w:rPr>
        <w:t>téléchargerez</w:t>
      </w:r>
      <w:r>
        <w:rPr>
          <w:rFonts w:ascii="Arial" w:hAnsi="Arial"/>
          <w:i/>
          <w:color w:val="B02100"/>
          <w:spacing w:val="14"/>
          <w:sz w:val="22"/>
        </w:rPr>
        <w:t> </w:t>
      </w:r>
      <w:r>
        <w:rPr>
          <w:rFonts w:ascii="Arial" w:hAnsi="Arial"/>
          <w:i/>
          <w:color w:val="B02100"/>
          <w:sz w:val="22"/>
        </w:rPr>
        <w:t>un</w:t>
      </w:r>
      <w:r>
        <w:rPr>
          <w:rFonts w:ascii="Arial" w:hAnsi="Arial"/>
          <w:i/>
          <w:color w:val="B02100"/>
          <w:spacing w:val="20"/>
          <w:sz w:val="22"/>
        </w:rPr>
        <w:t> </w:t>
      </w:r>
      <w:r>
        <w:rPr>
          <w:rFonts w:ascii="Arial" w:hAnsi="Arial"/>
          <w:i/>
          <w:color w:val="B02100"/>
          <w:sz w:val="22"/>
        </w:rPr>
        <w:t>fichier</w:t>
      </w:r>
      <w:r>
        <w:rPr>
          <w:rFonts w:ascii="Arial" w:hAnsi="Arial"/>
          <w:i/>
          <w:color w:val="B02100"/>
          <w:spacing w:val="22"/>
          <w:sz w:val="22"/>
        </w:rPr>
        <w:t> </w:t>
      </w:r>
      <w:r>
        <w:rPr>
          <w:rFonts w:ascii="Arial" w:hAnsi="Arial"/>
          <w:i/>
          <w:color w:val="B02100"/>
          <w:sz w:val="22"/>
        </w:rPr>
        <w:t>binaire</w:t>
      </w:r>
      <w:r>
        <w:rPr>
          <w:rFonts w:ascii="Arial" w:hAnsi="Arial"/>
          <w:i/>
          <w:color w:val="B02100"/>
          <w:spacing w:val="20"/>
          <w:sz w:val="22"/>
        </w:rPr>
        <w:t> </w:t>
      </w:r>
      <w:r>
        <w:rPr>
          <w:rFonts w:ascii="Arial" w:hAnsi="Arial"/>
          <w:i/>
          <w:color w:val="B02100"/>
          <w:sz w:val="22"/>
        </w:rPr>
        <w:t>du</w:t>
      </w:r>
      <w:r>
        <w:rPr>
          <w:rFonts w:ascii="Arial" w:hAnsi="Arial"/>
          <w:i/>
          <w:color w:val="B02100"/>
          <w:spacing w:val="21"/>
          <w:sz w:val="22"/>
        </w:rPr>
        <w:t> </w:t>
      </w:r>
      <w:r>
        <w:rPr>
          <w:rFonts w:ascii="Arial" w:hAnsi="Arial"/>
          <w:i/>
          <w:color w:val="B02100"/>
          <w:sz w:val="22"/>
        </w:rPr>
        <w:t>serveur</w:t>
      </w:r>
      <w:r>
        <w:rPr>
          <w:rFonts w:ascii="Arial" w:hAnsi="Arial"/>
          <w:i/>
          <w:color w:val="B02100"/>
          <w:spacing w:val="21"/>
          <w:sz w:val="22"/>
        </w:rPr>
        <w:t> </w:t>
      </w:r>
      <w:r>
        <w:rPr>
          <w:rFonts w:ascii="Arial" w:hAnsi="Arial"/>
          <w:i/>
          <w:color w:val="B02100"/>
          <w:sz w:val="22"/>
        </w:rPr>
        <w:t>FTP</w:t>
      </w:r>
      <w:r>
        <w:rPr>
          <w:rFonts w:ascii="Arial" w:hAnsi="Arial"/>
          <w:i/>
          <w:color w:val="B02100"/>
          <w:spacing w:val="21"/>
          <w:sz w:val="22"/>
        </w:rPr>
        <w:t> </w:t>
      </w:r>
      <w:r>
        <w:rPr>
          <w:rFonts w:ascii="Arial" w:hAnsi="Arial"/>
          <w:i/>
          <w:color w:val="B02100"/>
          <w:sz w:val="22"/>
        </w:rPr>
        <w:t>à</w:t>
      </w:r>
      <w:r>
        <w:rPr>
          <w:rFonts w:ascii="Arial" w:hAnsi="Arial"/>
          <w:i/>
          <w:color w:val="B02100"/>
          <w:spacing w:val="20"/>
          <w:sz w:val="22"/>
        </w:rPr>
        <w:t> </w:t>
      </w:r>
      <w:r>
        <w:rPr>
          <w:rFonts w:ascii="Arial" w:hAnsi="Arial"/>
          <w:i/>
          <w:color w:val="B02100"/>
          <w:sz w:val="22"/>
        </w:rPr>
        <w:t>partir</w:t>
      </w:r>
      <w:r>
        <w:rPr>
          <w:rFonts w:ascii="Arial" w:hAnsi="Arial"/>
          <w:i/>
          <w:color w:val="B02100"/>
          <w:spacing w:val="20"/>
          <w:sz w:val="22"/>
        </w:rPr>
        <w:t> </w:t>
      </w:r>
      <w:r>
        <w:rPr>
          <w:rFonts w:ascii="Arial" w:hAnsi="Arial"/>
          <w:i/>
          <w:color w:val="B02100"/>
          <w:sz w:val="22"/>
        </w:rPr>
        <w:t>des</w:t>
      </w:r>
      <w:r>
        <w:rPr>
          <w:rFonts w:ascii="Arial" w:hAnsi="Arial"/>
          <w:i/>
          <w:color w:val="B02100"/>
          <w:spacing w:val="20"/>
          <w:sz w:val="22"/>
        </w:rPr>
        <w:t> </w:t>
      </w:r>
      <w:r>
        <w:rPr>
          <w:rFonts w:ascii="Arial" w:hAnsi="Arial"/>
          <w:i/>
          <w:color w:val="B02100"/>
          <w:sz w:val="22"/>
        </w:rPr>
        <w:t>deux</w:t>
      </w:r>
      <w:r>
        <w:rPr>
          <w:rFonts w:ascii="Arial" w:hAnsi="Arial"/>
          <w:i/>
          <w:color w:val="B02100"/>
          <w:spacing w:val="21"/>
          <w:sz w:val="22"/>
        </w:rPr>
        <w:t> </w:t>
      </w:r>
      <w:r>
        <w:rPr>
          <w:rFonts w:ascii="Arial" w:hAnsi="Arial"/>
          <w:i/>
          <w:color w:val="B02100"/>
          <w:sz w:val="22"/>
        </w:rPr>
        <w:t>postes</w:t>
      </w:r>
      <w:r>
        <w:rPr>
          <w:rFonts w:ascii="Arial" w:hAnsi="Arial"/>
          <w:i/>
          <w:color w:val="B02100"/>
          <w:spacing w:val="-59"/>
          <w:sz w:val="22"/>
        </w:rPr>
        <w:t> </w:t>
      </w:r>
      <w:r>
        <w:rPr>
          <w:rFonts w:ascii="Arial" w:hAnsi="Arial"/>
          <w:i/>
          <w:color w:val="B02100"/>
          <w:sz w:val="22"/>
        </w:rPr>
        <w:t>G1 et H1 en mesurant le débit de chacun des téléchargements (ou bien le temps nécessaire au</w:t>
      </w:r>
      <w:r>
        <w:rPr>
          <w:rFonts w:ascii="Arial" w:hAnsi="Arial"/>
          <w:i/>
          <w:color w:val="B02100"/>
          <w:spacing w:val="1"/>
          <w:sz w:val="22"/>
        </w:rPr>
        <w:t> </w:t>
      </w:r>
      <w:r>
        <w:rPr>
          <w:rFonts w:ascii="Arial" w:hAnsi="Arial"/>
          <w:i/>
          <w:color w:val="B02100"/>
          <w:sz w:val="22"/>
        </w:rPr>
        <w:t>téléchargement). En l’absence de la Qos, le temps de téléchargement sera identique sur les deux</w:t>
      </w:r>
      <w:r>
        <w:rPr>
          <w:rFonts w:ascii="Arial" w:hAnsi="Arial"/>
          <w:i/>
          <w:color w:val="B02100"/>
          <w:spacing w:val="1"/>
          <w:sz w:val="22"/>
        </w:rPr>
        <w:t> </w:t>
      </w:r>
      <w:r>
        <w:rPr>
          <w:rFonts w:ascii="Arial" w:hAnsi="Arial"/>
          <w:i/>
          <w:color w:val="B02100"/>
          <w:sz w:val="22"/>
        </w:rPr>
        <w:t>postes</w:t>
      </w:r>
      <w:r>
        <w:rPr>
          <w:color w:val="B02100"/>
          <w:sz w:val="22"/>
        </w:rPr>
        <w:t>.</w:t>
      </w:r>
    </w:p>
    <w:p>
      <w:pPr>
        <w:pStyle w:val="BodyText"/>
        <w:spacing w:before="1"/>
      </w:pPr>
    </w:p>
    <w:p>
      <w:pPr>
        <w:pStyle w:val="BodyText"/>
        <w:ind w:left="232"/>
      </w:pPr>
      <w:r>
        <w:rPr>
          <w:color w:val="00007F"/>
        </w:rPr>
        <w:t>Manipulation :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49"/>
        <w:jc w:val="left"/>
        <w:rPr>
          <w:color w:val="00007F"/>
          <w:sz w:val="24"/>
        </w:rPr>
      </w:pPr>
      <w:r>
        <w:rPr>
          <w:color w:val="00007F"/>
          <w:sz w:val="24"/>
        </w:rPr>
        <w:t>À partir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du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poste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G1,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15" w:after="0"/>
        <w:ind w:left="940" w:right="0" w:hanging="349"/>
        <w:jc w:val="left"/>
        <w:rPr>
          <w:color w:val="00007F"/>
          <w:sz w:val="24"/>
        </w:rPr>
      </w:pPr>
      <w:r>
        <w:rPr>
          <w:color w:val="00007F"/>
          <w:sz w:val="24"/>
        </w:rPr>
        <w:t>Vérifier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la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connectivité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avec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le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seveur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FTP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(commande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ping).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52" w:lineRule="auto" w:before="12" w:after="0"/>
        <w:ind w:left="952" w:right="216" w:hanging="360"/>
        <w:jc w:val="left"/>
        <w:rPr>
          <w:color w:val="00007F"/>
          <w:sz w:val="24"/>
        </w:rPr>
      </w:pPr>
      <w:r>
        <w:rPr>
          <w:color w:val="00007F"/>
          <w:sz w:val="24"/>
        </w:rPr>
        <w:t>Ouvrir</w:t>
      </w:r>
      <w:r>
        <w:rPr>
          <w:color w:val="00007F"/>
          <w:spacing w:val="7"/>
          <w:sz w:val="24"/>
        </w:rPr>
        <w:t> </w:t>
      </w:r>
      <w:r>
        <w:rPr>
          <w:color w:val="00007F"/>
          <w:sz w:val="24"/>
        </w:rPr>
        <w:t>l’invite</w:t>
      </w:r>
      <w:r>
        <w:rPr>
          <w:color w:val="00007F"/>
          <w:spacing w:val="9"/>
          <w:sz w:val="24"/>
        </w:rPr>
        <w:t> </w:t>
      </w:r>
      <w:r>
        <w:rPr>
          <w:color w:val="00007F"/>
          <w:sz w:val="24"/>
        </w:rPr>
        <w:t>de</w:t>
      </w:r>
      <w:r>
        <w:rPr>
          <w:color w:val="00007F"/>
          <w:spacing w:val="9"/>
          <w:sz w:val="24"/>
        </w:rPr>
        <w:t> </w:t>
      </w:r>
      <w:r>
        <w:rPr>
          <w:color w:val="00007F"/>
          <w:sz w:val="24"/>
        </w:rPr>
        <w:t>commande</w:t>
      </w:r>
      <w:r>
        <w:rPr>
          <w:color w:val="00007F"/>
          <w:spacing w:val="7"/>
          <w:sz w:val="24"/>
        </w:rPr>
        <w:t> </w:t>
      </w:r>
      <w:r>
        <w:rPr>
          <w:color w:val="00007F"/>
          <w:sz w:val="24"/>
        </w:rPr>
        <w:t>et</w:t>
      </w:r>
      <w:r>
        <w:rPr>
          <w:color w:val="00007F"/>
          <w:spacing w:val="8"/>
          <w:sz w:val="24"/>
        </w:rPr>
        <w:t> </w:t>
      </w:r>
      <w:r>
        <w:rPr>
          <w:color w:val="00007F"/>
          <w:sz w:val="24"/>
        </w:rPr>
        <w:t>lancer</w:t>
      </w:r>
      <w:r>
        <w:rPr>
          <w:color w:val="00007F"/>
          <w:spacing w:val="7"/>
          <w:sz w:val="24"/>
        </w:rPr>
        <w:t> </w:t>
      </w:r>
      <w:r>
        <w:rPr>
          <w:color w:val="00007F"/>
          <w:sz w:val="24"/>
        </w:rPr>
        <w:t>une</w:t>
      </w:r>
      <w:r>
        <w:rPr>
          <w:color w:val="00007F"/>
          <w:spacing w:val="9"/>
          <w:sz w:val="24"/>
        </w:rPr>
        <w:t> </w:t>
      </w:r>
      <w:r>
        <w:rPr>
          <w:color w:val="00007F"/>
          <w:sz w:val="24"/>
        </w:rPr>
        <w:t>connexion</w:t>
      </w:r>
      <w:r>
        <w:rPr>
          <w:color w:val="00007F"/>
          <w:spacing w:val="10"/>
          <w:sz w:val="24"/>
        </w:rPr>
        <w:t> </w:t>
      </w:r>
      <w:r>
        <w:rPr>
          <w:color w:val="00007F"/>
          <w:sz w:val="24"/>
        </w:rPr>
        <w:t>ftp</w:t>
      </w:r>
      <w:r>
        <w:rPr>
          <w:color w:val="00007F"/>
          <w:spacing w:val="6"/>
          <w:sz w:val="24"/>
        </w:rPr>
        <w:t> </w:t>
      </w:r>
      <w:r>
        <w:rPr>
          <w:color w:val="00007F"/>
          <w:sz w:val="24"/>
        </w:rPr>
        <w:t>avec</w:t>
      </w:r>
      <w:r>
        <w:rPr>
          <w:color w:val="00007F"/>
          <w:spacing w:val="8"/>
          <w:sz w:val="24"/>
        </w:rPr>
        <w:t> </w:t>
      </w:r>
      <w:r>
        <w:rPr>
          <w:color w:val="00007F"/>
          <w:sz w:val="24"/>
        </w:rPr>
        <w:t>la</w:t>
      </w:r>
      <w:r>
        <w:rPr>
          <w:color w:val="00007F"/>
          <w:spacing w:val="10"/>
          <w:sz w:val="24"/>
        </w:rPr>
        <w:t> </w:t>
      </w:r>
      <w:r>
        <w:rPr>
          <w:color w:val="00007F"/>
          <w:sz w:val="24"/>
        </w:rPr>
        <w:t>commande</w:t>
      </w:r>
      <w:r>
        <w:rPr>
          <w:color w:val="00007F"/>
          <w:spacing w:val="9"/>
          <w:sz w:val="24"/>
        </w:rPr>
        <w:t> </w:t>
      </w:r>
      <w:r>
        <w:rPr>
          <w:color w:val="00007F"/>
          <w:sz w:val="24"/>
        </w:rPr>
        <w:t>suivante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:</w:t>
      </w:r>
      <w:r>
        <w:rPr>
          <w:color w:val="0000FF"/>
          <w:spacing w:val="-63"/>
          <w:sz w:val="24"/>
        </w:rPr>
        <w:t> </w:t>
      </w:r>
      <w:r>
        <w:rPr>
          <w:color w:val="0000FF"/>
          <w:sz w:val="24"/>
          <w:u w:val="single" w:color="0000FF"/>
        </w:rPr>
        <w:t>ftp 172.20.0.2</w:t>
      </w:r>
      <w:r>
        <w:rPr>
          <w:color w:val="0000FF"/>
          <w:spacing w:val="-1"/>
          <w:sz w:val="24"/>
        </w:rPr>
        <w:t> </w:t>
      </w:r>
      <w:r>
        <w:rPr>
          <w:color w:val="00007F"/>
          <w:sz w:val="24"/>
        </w:rPr>
        <w:t>(user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: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cisco,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password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: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cisco).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ind w:left="232"/>
      </w:pPr>
      <w:r>
        <w:rPr>
          <w:color w:val="00007F"/>
        </w:rPr>
        <w:t>Refaire</w:t>
      </w:r>
      <w:r>
        <w:rPr>
          <w:color w:val="00007F"/>
          <w:spacing w:val="-1"/>
        </w:rPr>
        <w:t> </w:t>
      </w:r>
      <w:r>
        <w:rPr>
          <w:color w:val="00007F"/>
        </w:rPr>
        <w:t>la</w:t>
      </w:r>
      <w:r>
        <w:rPr>
          <w:color w:val="00007F"/>
          <w:spacing w:val="-3"/>
        </w:rPr>
        <w:t> </w:t>
      </w:r>
      <w:r>
        <w:rPr>
          <w:color w:val="00007F"/>
        </w:rPr>
        <w:t>même</w:t>
      </w:r>
      <w:r>
        <w:rPr>
          <w:color w:val="00007F"/>
          <w:spacing w:val="-2"/>
        </w:rPr>
        <w:t> </w:t>
      </w:r>
      <w:r>
        <w:rPr>
          <w:color w:val="00007F"/>
        </w:rPr>
        <w:t>manipulation</w:t>
      </w:r>
      <w:r>
        <w:rPr>
          <w:color w:val="00007F"/>
          <w:spacing w:val="-1"/>
        </w:rPr>
        <w:t> </w:t>
      </w:r>
      <w:r>
        <w:rPr>
          <w:color w:val="00007F"/>
        </w:rPr>
        <w:t>à</w:t>
      </w:r>
      <w:r>
        <w:rPr>
          <w:color w:val="00007F"/>
          <w:spacing w:val="-2"/>
        </w:rPr>
        <w:t> </w:t>
      </w:r>
      <w:r>
        <w:rPr>
          <w:color w:val="00007F"/>
        </w:rPr>
        <w:t>partir</w:t>
      </w:r>
      <w:r>
        <w:rPr>
          <w:color w:val="00007F"/>
          <w:spacing w:val="-3"/>
        </w:rPr>
        <w:t> </w:t>
      </w:r>
      <w:r>
        <w:rPr>
          <w:color w:val="00007F"/>
        </w:rPr>
        <w:t>du poste</w:t>
      </w:r>
      <w:r>
        <w:rPr>
          <w:color w:val="00007F"/>
          <w:spacing w:val="-1"/>
        </w:rPr>
        <w:t> </w:t>
      </w:r>
      <w:r>
        <w:rPr>
          <w:color w:val="00007F"/>
        </w:rPr>
        <w:t>H1.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9" w:lineRule="auto" w:before="1" w:after="0"/>
        <w:ind w:left="952" w:right="219" w:hanging="360"/>
        <w:jc w:val="left"/>
        <w:rPr>
          <w:color w:val="00007F"/>
          <w:sz w:val="24"/>
        </w:rPr>
      </w:pPr>
      <w:r>
        <w:rPr>
          <w:color w:val="00007F"/>
          <w:sz w:val="24"/>
        </w:rPr>
        <w:t>Une</w:t>
      </w:r>
      <w:r>
        <w:rPr>
          <w:color w:val="00007F"/>
          <w:spacing w:val="18"/>
          <w:sz w:val="24"/>
        </w:rPr>
        <w:t> </w:t>
      </w:r>
      <w:r>
        <w:rPr>
          <w:color w:val="00007F"/>
          <w:sz w:val="24"/>
        </w:rPr>
        <w:t>fois</w:t>
      </w:r>
      <w:r>
        <w:rPr>
          <w:color w:val="00007F"/>
          <w:spacing w:val="18"/>
          <w:sz w:val="24"/>
        </w:rPr>
        <w:t> </w:t>
      </w:r>
      <w:r>
        <w:rPr>
          <w:color w:val="00007F"/>
          <w:sz w:val="24"/>
        </w:rPr>
        <w:t>les</w:t>
      </w:r>
      <w:r>
        <w:rPr>
          <w:color w:val="00007F"/>
          <w:spacing w:val="21"/>
          <w:sz w:val="24"/>
        </w:rPr>
        <w:t> </w:t>
      </w:r>
      <w:r>
        <w:rPr>
          <w:color w:val="00007F"/>
          <w:sz w:val="24"/>
        </w:rPr>
        <w:t>deux</w:t>
      </w:r>
      <w:r>
        <w:rPr>
          <w:color w:val="00007F"/>
          <w:spacing w:val="18"/>
          <w:sz w:val="24"/>
        </w:rPr>
        <w:t> </w:t>
      </w:r>
      <w:r>
        <w:rPr>
          <w:color w:val="00007F"/>
          <w:sz w:val="24"/>
        </w:rPr>
        <w:t>postes</w:t>
      </w:r>
      <w:r>
        <w:rPr>
          <w:color w:val="00007F"/>
          <w:spacing w:val="20"/>
          <w:sz w:val="24"/>
        </w:rPr>
        <w:t> </w:t>
      </w:r>
      <w:r>
        <w:rPr>
          <w:color w:val="00007F"/>
          <w:sz w:val="24"/>
        </w:rPr>
        <w:t>G1</w:t>
      </w:r>
      <w:r>
        <w:rPr>
          <w:color w:val="00007F"/>
          <w:spacing w:val="19"/>
          <w:sz w:val="24"/>
        </w:rPr>
        <w:t> </w:t>
      </w:r>
      <w:r>
        <w:rPr>
          <w:color w:val="00007F"/>
          <w:sz w:val="24"/>
        </w:rPr>
        <w:t>et</w:t>
      </w:r>
      <w:r>
        <w:rPr>
          <w:color w:val="00007F"/>
          <w:spacing w:val="19"/>
          <w:sz w:val="24"/>
        </w:rPr>
        <w:t> </w:t>
      </w:r>
      <w:r>
        <w:rPr>
          <w:color w:val="00007F"/>
          <w:sz w:val="24"/>
        </w:rPr>
        <w:t>H1</w:t>
      </w:r>
      <w:r>
        <w:rPr>
          <w:color w:val="00007F"/>
          <w:spacing w:val="21"/>
          <w:sz w:val="24"/>
        </w:rPr>
        <w:t> </w:t>
      </w:r>
      <w:r>
        <w:rPr>
          <w:color w:val="00007F"/>
          <w:sz w:val="24"/>
        </w:rPr>
        <w:t>connectés</w:t>
      </w:r>
      <w:r>
        <w:rPr>
          <w:color w:val="00007F"/>
          <w:spacing w:val="21"/>
          <w:sz w:val="24"/>
        </w:rPr>
        <w:t> </w:t>
      </w:r>
      <w:r>
        <w:rPr>
          <w:color w:val="00007F"/>
          <w:sz w:val="24"/>
        </w:rPr>
        <w:t>au</w:t>
      </w:r>
      <w:r>
        <w:rPr>
          <w:color w:val="00007F"/>
          <w:spacing w:val="22"/>
          <w:sz w:val="24"/>
        </w:rPr>
        <w:t> </w:t>
      </w:r>
      <w:r>
        <w:rPr>
          <w:color w:val="00007F"/>
          <w:sz w:val="24"/>
        </w:rPr>
        <w:t>serveur</w:t>
      </w:r>
      <w:r>
        <w:rPr>
          <w:color w:val="00007F"/>
          <w:spacing w:val="20"/>
          <w:sz w:val="24"/>
        </w:rPr>
        <w:t> </w:t>
      </w:r>
      <w:r>
        <w:rPr>
          <w:color w:val="00007F"/>
          <w:sz w:val="24"/>
        </w:rPr>
        <w:t>FTP,</w:t>
      </w:r>
      <w:r>
        <w:rPr>
          <w:color w:val="00007F"/>
          <w:spacing w:val="20"/>
          <w:sz w:val="24"/>
        </w:rPr>
        <w:t> </w:t>
      </w:r>
      <w:r>
        <w:rPr>
          <w:color w:val="00007F"/>
          <w:sz w:val="24"/>
        </w:rPr>
        <w:t>lancer</w:t>
      </w:r>
      <w:r>
        <w:rPr>
          <w:color w:val="00007F"/>
          <w:spacing w:val="20"/>
          <w:sz w:val="24"/>
        </w:rPr>
        <w:t> </w:t>
      </w:r>
      <w:r>
        <w:rPr>
          <w:color w:val="00007F"/>
          <w:sz w:val="24"/>
          <w:u w:val="single" w:color="00007F"/>
        </w:rPr>
        <w:t>simultanément</w:t>
      </w:r>
      <w:r>
        <w:rPr>
          <w:color w:val="00007F"/>
          <w:spacing w:val="-64"/>
          <w:sz w:val="24"/>
        </w:rPr>
        <w:t> </w:t>
      </w:r>
      <w:r>
        <w:rPr>
          <w:color w:val="00007F"/>
          <w:sz w:val="24"/>
        </w:rPr>
        <w:t>les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deux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téléchargements du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fichier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binaire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suivant :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spacing w:before="1"/>
        <w:ind w:left="2576" w:right="2570"/>
        <w:jc w:val="center"/>
      </w:pPr>
      <w:r>
        <w:rPr>
          <w:color w:val="00007F"/>
        </w:rPr>
        <w:t>ftp&gt;get</w:t>
      </w:r>
      <w:r>
        <w:rPr>
          <w:color w:val="00007F"/>
          <w:spacing w:val="-4"/>
        </w:rPr>
        <w:t> </w:t>
      </w:r>
      <w:r>
        <w:rPr>
          <w:color w:val="00007F"/>
        </w:rPr>
        <w:t>c1841-advipservicesk9-mz.124-15.T1.bin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49"/>
        <w:jc w:val="left"/>
        <w:rPr>
          <w:color w:val="16355C"/>
          <w:sz w:val="22"/>
        </w:rPr>
      </w:pPr>
      <w:r>
        <w:rPr>
          <w:color w:val="001F5F"/>
          <w:sz w:val="22"/>
        </w:rPr>
        <w:t>Sur</w:t>
      </w:r>
      <w:r>
        <w:rPr>
          <w:color w:val="001F5F"/>
          <w:spacing w:val="-1"/>
          <w:sz w:val="22"/>
        </w:rPr>
        <w:t> </w:t>
      </w:r>
      <w:r>
        <w:rPr>
          <w:color w:val="001F5F"/>
          <w:sz w:val="22"/>
        </w:rPr>
        <w:t>le</w:t>
      </w:r>
      <w:r>
        <w:rPr>
          <w:color w:val="001F5F"/>
          <w:spacing w:val="-4"/>
          <w:sz w:val="22"/>
        </w:rPr>
        <w:t> </w:t>
      </w:r>
      <w:r>
        <w:rPr>
          <w:color w:val="001F5F"/>
          <w:sz w:val="22"/>
        </w:rPr>
        <w:t>routeur,</w:t>
      </w:r>
      <w:r>
        <w:rPr>
          <w:color w:val="001F5F"/>
          <w:spacing w:val="-3"/>
          <w:sz w:val="22"/>
        </w:rPr>
        <w:t> </w:t>
      </w:r>
      <w:r>
        <w:rPr>
          <w:color w:val="001F5F"/>
          <w:sz w:val="22"/>
        </w:rPr>
        <w:t>vérifier</w:t>
      </w:r>
      <w:r>
        <w:rPr>
          <w:color w:val="001F5F"/>
          <w:spacing w:val="-1"/>
          <w:sz w:val="22"/>
        </w:rPr>
        <w:t> </w:t>
      </w:r>
      <w:r>
        <w:rPr>
          <w:color w:val="001F5F"/>
          <w:sz w:val="22"/>
        </w:rPr>
        <w:t>les</w:t>
      </w:r>
      <w:r>
        <w:rPr>
          <w:color w:val="001F5F"/>
          <w:spacing w:val="-1"/>
          <w:sz w:val="22"/>
        </w:rPr>
        <w:t> </w:t>
      </w:r>
      <w:r>
        <w:rPr>
          <w:color w:val="001F5F"/>
          <w:sz w:val="22"/>
        </w:rPr>
        <w:t>débits</w:t>
      </w:r>
      <w:r>
        <w:rPr>
          <w:color w:val="001F5F"/>
          <w:spacing w:val="-5"/>
          <w:sz w:val="22"/>
        </w:rPr>
        <w:t> </w:t>
      </w:r>
      <w:r>
        <w:rPr>
          <w:color w:val="001F5F"/>
          <w:sz w:val="22"/>
        </w:rPr>
        <w:t>de</w:t>
      </w:r>
      <w:r>
        <w:rPr>
          <w:color w:val="001F5F"/>
          <w:spacing w:val="-2"/>
          <w:sz w:val="22"/>
        </w:rPr>
        <w:t> </w:t>
      </w:r>
      <w:r>
        <w:rPr>
          <w:color w:val="001F5F"/>
          <w:sz w:val="22"/>
        </w:rPr>
        <w:t>l’interface</w:t>
      </w:r>
      <w:r>
        <w:rPr>
          <w:color w:val="001F5F"/>
          <w:spacing w:val="-2"/>
          <w:sz w:val="22"/>
        </w:rPr>
        <w:t> </w:t>
      </w:r>
      <w:r>
        <w:rPr>
          <w:color w:val="001F5F"/>
          <w:sz w:val="22"/>
        </w:rPr>
        <w:t>Fa0/1</w:t>
      </w:r>
      <w:r>
        <w:rPr>
          <w:color w:val="001F5F"/>
          <w:spacing w:val="-3"/>
          <w:sz w:val="22"/>
        </w:rPr>
        <w:t> </w:t>
      </w:r>
      <w:r>
        <w:rPr>
          <w:color w:val="001F5F"/>
          <w:sz w:val="22"/>
        </w:rPr>
        <w:t>avec</w:t>
      </w:r>
      <w:r>
        <w:rPr>
          <w:color w:val="001F5F"/>
          <w:spacing w:val="-1"/>
          <w:sz w:val="22"/>
        </w:rPr>
        <w:t> </w:t>
      </w:r>
      <w:r>
        <w:rPr>
          <w:color w:val="001F5F"/>
          <w:sz w:val="22"/>
        </w:rPr>
        <w:t>la</w:t>
      </w:r>
      <w:r>
        <w:rPr>
          <w:color w:val="001F5F"/>
          <w:spacing w:val="-2"/>
          <w:sz w:val="22"/>
        </w:rPr>
        <w:t> </w:t>
      </w:r>
      <w:r>
        <w:rPr>
          <w:color w:val="001F5F"/>
          <w:sz w:val="22"/>
        </w:rPr>
        <w:t>commande</w:t>
      </w:r>
      <w:r>
        <w:rPr>
          <w:color w:val="001F5F"/>
          <w:spacing w:val="-3"/>
          <w:sz w:val="22"/>
        </w:rPr>
        <w:t> </w:t>
      </w:r>
      <w:r>
        <w:rPr>
          <w:color w:val="001F5F"/>
          <w:sz w:val="22"/>
        </w:rPr>
        <w:t>suivante</w:t>
      </w:r>
      <w:r>
        <w:rPr>
          <w:color w:val="001F5F"/>
          <w:spacing w:val="-2"/>
          <w:sz w:val="22"/>
        </w:rPr>
        <w:t> </w:t>
      </w:r>
      <w:r>
        <w:rPr>
          <w:color w:val="16355C"/>
          <w:sz w:val="22"/>
        </w:rPr>
        <w:t>: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before="1"/>
        <w:ind w:left="232"/>
      </w:pPr>
      <w:r>
        <w:rPr>
          <w:color w:val="00007F"/>
        </w:rPr>
        <w:t>MonRouteur#show</w:t>
      </w:r>
      <w:r>
        <w:rPr>
          <w:color w:val="00007F"/>
          <w:spacing w:val="64"/>
        </w:rPr>
        <w:t> </w:t>
      </w:r>
      <w:r>
        <w:rPr>
          <w:color w:val="00007F"/>
        </w:rPr>
        <w:t>interfaces</w:t>
      </w:r>
      <w:r>
        <w:rPr>
          <w:color w:val="00007F"/>
          <w:spacing w:val="65"/>
        </w:rPr>
        <w:t> </w:t>
      </w:r>
      <w:r>
        <w:rPr>
          <w:color w:val="00007F"/>
        </w:rPr>
        <w:t>fastEthernet</w:t>
      </w:r>
      <w:r>
        <w:rPr>
          <w:color w:val="00007F"/>
          <w:spacing w:val="63"/>
        </w:rPr>
        <w:t> </w:t>
      </w:r>
      <w:r>
        <w:rPr>
          <w:color w:val="00007F"/>
        </w:rPr>
        <w:t>0/1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49"/>
        <w:jc w:val="left"/>
        <w:rPr>
          <w:color w:val="00007F"/>
          <w:sz w:val="24"/>
        </w:rPr>
      </w:pPr>
      <w:r>
        <w:rPr>
          <w:color w:val="00007F"/>
          <w:sz w:val="24"/>
        </w:rPr>
        <w:t>Quels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débits</w:t>
      </w:r>
      <w:r>
        <w:rPr>
          <w:color w:val="00007F"/>
          <w:spacing w:val="-4"/>
          <w:sz w:val="24"/>
        </w:rPr>
        <w:t> </w:t>
      </w:r>
      <w:r>
        <w:rPr>
          <w:color w:val="00007F"/>
          <w:sz w:val="24"/>
        </w:rPr>
        <w:t>avez-vous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relevé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12" w:after="0"/>
        <w:ind w:left="940" w:right="0" w:hanging="349"/>
        <w:jc w:val="left"/>
        <w:rPr>
          <w:color w:val="00007F"/>
          <w:sz w:val="24"/>
        </w:rPr>
      </w:pPr>
      <w:r>
        <w:rPr>
          <w:color w:val="00007F"/>
          <w:sz w:val="24"/>
        </w:rPr>
        <w:t>Les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deux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débits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sont-ils identiques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? Pourquoi ?</w:t>
      </w:r>
    </w:p>
    <w:p>
      <w:pPr>
        <w:pStyle w:val="BodyText"/>
        <w:spacing w:before="8"/>
        <w:rPr>
          <w:sz w:val="25"/>
        </w:rPr>
      </w:pPr>
    </w:p>
    <w:p>
      <w:pPr>
        <w:pStyle w:val="Heading1"/>
        <w:numPr>
          <w:ilvl w:val="0"/>
          <w:numId w:val="2"/>
        </w:numPr>
        <w:tabs>
          <w:tab w:pos="941" w:val="left" w:leader="none"/>
        </w:tabs>
        <w:spacing w:line="240" w:lineRule="auto" w:before="0" w:after="0"/>
        <w:ind w:left="940" w:right="0" w:hanging="349"/>
        <w:jc w:val="left"/>
      </w:pPr>
      <w:r>
        <w:rPr>
          <w:color w:val="B02100"/>
        </w:rPr>
        <w:t>Cas</w:t>
      </w:r>
      <w:r>
        <w:rPr>
          <w:color w:val="B02100"/>
          <w:spacing w:val="-4"/>
        </w:rPr>
        <w:t> </w:t>
      </w:r>
      <w:r>
        <w:rPr>
          <w:color w:val="B02100"/>
        </w:rPr>
        <w:t>ou</w:t>
      </w:r>
      <w:r>
        <w:rPr>
          <w:color w:val="B02100"/>
          <w:spacing w:val="-3"/>
        </w:rPr>
        <w:t> </w:t>
      </w:r>
      <w:r>
        <w:rPr>
          <w:color w:val="B02100"/>
        </w:rPr>
        <w:t>la</w:t>
      </w:r>
      <w:r>
        <w:rPr>
          <w:color w:val="B02100"/>
          <w:spacing w:val="-3"/>
        </w:rPr>
        <w:t> </w:t>
      </w:r>
      <w:r>
        <w:rPr>
          <w:color w:val="B02100"/>
        </w:rPr>
        <w:t>QoS est activée en</w:t>
      </w:r>
      <w:r>
        <w:rPr>
          <w:color w:val="B02100"/>
          <w:spacing w:val="-3"/>
        </w:rPr>
        <w:t> </w:t>
      </w:r>
      <w:r>
        <w:rPr>
          <w:color w:val="B02100"/>
        </w:rPr>
        <w:t>fonction</w:t>
      </w:r>
      <w:r>
        <w:rPr>
          <w:color w:val="B02100"/>
          <w:spacing w:val="-3"/>
        </w:rPr>
        <w:t> </w:t>
      </w:r>
      <w:r>
        <w:rPr>
          <w:color w:val="B02100"/>
        </w:rPr>
        <w:t>d'une</w:t>
      </w:r>
      <w:r>
        <w:rPr>
          <w:color w:val="B02100"/>
          <w:spacing w:val="-4"/>
        </w:rPr>
        <w:t> </w:t>
      </w:r>
      <w:r>
        <w:rPr>
          <w:color w:val="B02100"/>
        </w:rPr>
        <w:t>interface</w:t>
      </w:r>
      <w:r>
        <w:rPr>
          <w:color w:val="B02100"/>
          <w:spacing w:val="-3"/>
        </w:rPr>
        <w:t> </w:t>
      </w:r>
      <w:r>
        <w:rPr>
          <w:color w:val="B02100"/>
        </w:rPr>
        <w:t>source</w:t>
      </w:r>
    </w:p>
    <w:p>
      <w:pPr>
        <w:pStyle w:val="BodyText"/>
        <w:spacing w:before="6"/>
        <w:rPr>
          <w:rFonts w:ascii="Arial"/>
          <w:b/>
          <w:sz w:val="22"/>
        </w:rPr>
      </w:pPr>
      <w:r>
        <w:rPr/>
        <w:pict>
          <v:shape style="position:absolute;margin-left:51pt;margin-top:15.152172pt;width:507.5pt;height:17.05pt;mso-position-horizontal-relative:page;mso-position-vertical-relative:paragraph;z-index:-15728128;mso-wrap-distance-left:0;mso-wrap-distance-right:0" type="#_x0000_t202" filled="false" stroked="true" strokeweight=".48pt" strokecolor="#000000">
            <v:textbox inset="0,0,0,0">
              <w:txbxContent>
                <w:p>
                  <w:pPr>
                    <w:spacing w:before="17"/>
                    <w:ind w:left="107" w:right="0" w:firstLine="0"/>
                    <w:jc w:val="left"/>
                    <w:rPr>
                      <w:rFonts w:ascii="Arial" w:hAnsi="Arial"/>
                      <w:b/>
                      <w:sz w:val="24"/>
                    </w:rPr>
                  </w:pP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Phase</w:t>
                  </w:r>
                  <w:r>
                    <w:rPr>
                      <w:rFonts w:ascii="Arial" w:hAns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1</w:t>
                  </w:r>
                  <w:r>
                    <w:rPr>
                      <w:rFonts w:ascii="Arial" w:hAns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-</w:t>
                  </w:r>
                  <w:r>
                    <w:rPr>
                      <w:rFonts w:ascii="Arial" w:hAnsi="Arial"/>
                      <w:b/>
                      <w:color w:val="00007F"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déclaration</w:t>
                  </w:r>
                  <w:r>
                    <w:rPr>
                      <w:rFonts w:ascii="Arial" w:hAnsi="Arial"/>
                      <w:b/>
                      <w:color w:val="00007F"/>
                      <w:spacing w:val="-4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de</w:t>
                  </w:r>
                  <w:r>
                    <w:rPr>
                      <w:rFonts w:ascii="Arial" w:hAns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classes</w:t>
                  </w:r>
                  <w:r>
                    <w:rPr>
                      <w:rFonts w:ascii="Arial" w:hAns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de flux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55.199997pt;margin-top:39.632172pt;width:499.1pt;height:83.3pt;mso-position-horizontal-relative:page;mso-position-vertical-relative:paragraph;z-index:-15727616;mso-wrap-distance-left:0;mso-wrap-distance-right:0" type="#_x0000_t202" filled="true" fillcolor="#d9d9d9" stroked="false">
            <v:textbox inset="0,0,0,0">
              <w:txbxContent>
                <w:p>
                  <w:pPr>
                    <w:pStyle w:val="BodyText"/>
                    <w:spacing w:before="6"/>
                    <w:rPr>
                      <w:rFonts w:ascii="Arial"/>
                      <w:b/>
                      <w:sz w:val="20"/>
                    </w:rPr>
                  </w:pPr>
                </w:p>
                <w:p>
                  <w:pPr>
                    <w:spacing w:before="0"/>
                    <w:ind w:left="28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configure</w:t>
                  </w:r>
                  <w:r>
                    <w:rPr>
                      <w:rFonts w:ascii="Courier New"/>
                      <w:b/>
                      <w:color w:val="00007F"/>
                      <w:spacing w:val="-10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terminal</w:t>
                  </w:r>
                </w:p>
                <w:p>
                  <w:pPr>
                    <w:spacing w:line="252" w:lineRule="auto" w:before="11"/>
                    <w:ind w:left="28" w:right="287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MonRouteur(config)#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class-map</w:t>
                  </w:r>
                  <w:r>
                    <w:rPr>
                      <w:rFonts w:ascii="Courier New"/>
                      <w:b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match-all</w:t>
                  </w:r>
                  <w:r>
                    <w:rPr>
                      <w:rFonts w:ascii="Courier New"/>
                      <w:b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prio-sur-interface</w:t>
                  </w:r>
                  <w:r>
                    <w:rPr>
                      <w:rFonts w:ascii="Courier New"/>
                      <w:b/>
                      <w:color w:val="00007F"/>
                      <w:spacing w:val="-119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MonRouteur(config-cmap)#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match input-interface fa1/0</w:t>
                  </w:r>
                  <w:r>
                    <w:rPr>
                      <w:rFonts w:ascii="Courier New"/>
                      <w:b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MonRouteur(config-cmap)#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exit</w:t>
                  </w:r>
                </w:p>
                <w:p>
                  <w:pPr>
                    <w:spacing w:before="7"/>
                    <w:ind w:left="28" w:right="0" w:firstLine="0"/>
                    <w:jc w:val="left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MonRouteur(config)#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0"/>
        <w:rPr>
          <w:rFonts w:ascii="Arial"/>
          <w:b/>
          <w:sz w:val="7"/>
        </w:rPr>
      </w:pPr>
    </w:p>
    <w:p>
      <w:pPr>
        <w:pStyle w:val="BodyText"/>
        <w:spacing w:before="6"/>
        <w:rPr>
          <w:rFonts w:ascii="Arial"/>
          <w:b/>
          <w:sz w:val="15"/>
        </w:rPr>
      </w:pPr>
    </w:p>
    <w:p>
      <w:pPr>
        <w:pStyle w:val="BodyText"/>
        <w:spacing w:line="252" w:lineRule="auto" w:before="92"/>
        <w:ind w:left="232" w:right="219"/>
        <w:jc w:val="both"/>
      </w:pPr>
      <w:r>
        <w:rPr>
          <w:color w:val="00007F"/>
        </w:rPr>
        <w:t>On a donc déclaré une classe "prio-sur-interface". Pour appartenir à cette classe, le flux doit</w:t>
      </w:r>
      <w:r>
        <w:rPr>
          <w:color w:val="00007F"/>
          <w:spacing w:val="1"/>
        </w:rPr>
        <w:t> </w:t>
      </w:r>
      <w:r>
        <w:rPr>
          <w:color w:val="00007F"/>
        </w:rPr>
        <w:t>provenir</w:t>
      </w:r>
      <w:r>
        <w:rPr>
          <w:color w:val="00007F"/>
          <w:spacing w:val="-2"/>
        </w:rPr>
        <w:t> </w:t>
      </w:r>
      <w:r>
        <w:rPr>
          <w:color w:val="00007F"/>
        </w:rPr>
        <w:t>exclusivement</w:t>
      </w:r>
      <w:r>
        <w:rPr>
          <w:color w:val="00007F"/>
          <w:spacing w:val="-2"/>
        </w:rPr>
        <w:t> </w:t>
      </w:r>
      <w:r>
        <w:rPr>
          <w:color w:val="00007F"/>
        </w:rPr>
        <w:t>de</w:t>
      </w:r>
      <w:r>
        <w:rPr>
          <w:color w:val="00007F"/>
          <w:spacing w:val="1"/>
        </w:rPr>
        <w:t> </w:t>
      </w:r>
      <w:r>
        <w:rPr>
          <w:color w:val="00007F"/>
        </w:rPr>
        <w:t>l'interface</w:t>
      </w:r>
      <w:r>
        <w:rPr>
          <w:color w:val="00007F"/>
          <w:spacing w:val="-4"/>
        </w:rPr>
        <w:t> </w:t>
      </w:r>
      <w:r>
        <w:rPr>
          <w:color w:val="00007F"/>
        </w:rPr>
        <w:t>fa1/0.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52" w:lineRule="auto"/>
        <w:ind w:left="232" w:right="219"/>
        <w:jc w:val="both"/>
      </w:pPr>
      <w:r>
        <w:rPr>
          <w:color w:val="00007F"/>
        </w:rPr>
        <w:t>La clause "match-all" indique que, pour appartenir à la classe, un paquet doit vérifier tous les</w:t>
      </w:r>
      <w:r>
        <w:rPr>
          <w:color w:val="00007F"/>
          <w:spacing w:val="1"/>
        </w:rPr>
        <w:t> </w:t>
      </w:r>
      <w:r>
        <w:rPr>
          <w:color w:val="00007F"/>
        </w:rPr>
        <w:t>critères déclarés. La clause "match-any" signifie qu'il faut en vérifier au moins un. Si on ne</w:t>
      </w:r>
      <w:r>
        <w:rPr>
          <w:color w:val="00007F"/>
          <w:spacing w:val="1"/>
        </w:rPr>
        <w:t> </w:t>
      </w:r>
      <w:r>
        <w:rPr>
          <w:color w:val="00007F"/>
        </w:rPr>
        <w:t>déclare</w:t>
      </w:r>
      <w:r>
        <w:rPr>
          <w:color w:val="00007F"/>
          <w:spacing w:val="-1"/>
        </w:rPr>
        <w:t> </w:t>
      </w:r>
      <w:r>
        <w:rPr>
          <w:color w:val="00007F"/>
        </w:rPr>
        <w:t>qu'un seul</w:t>
      </w:r>
      <w:r>
        <w:rPr>
          <w:color w:val="00007F"/>
          <w:spacing w:val="-2"/>
        </w:rPr>
        <w:t> </w:t>
      </w:r>
      <w:r>
        <w:rPr>
          <w:color w:val="00007F"/>
        </w:rPr>
        <w:t>critère d'appartenance, "match-all"</w:t>
      </w:r>
      <w:r>
        <w:rPr>
          <w:color w:val="00007F"/>
          <w:spacing w:val="-1"/>
        </w:rPr>
        <w:t> </w:t>
      </w:r>
      <w:r>
        <w:rPr>
          <w:color w:val="00007F"/>
        </w:rPr>
        <w:t>et "match-any" sont</w:t>
      </w:r>
      <w:r>
        <w:rPr>
          <w:color w:val="00007F"/>
          <w:spacing w:val="-4"/>
        </w:rPr>
        <w:t> </w:t>
      </w:r>
      <w:r>
        <w:rPr>
          <w:color w:val="00007F"/>
        </w:rPr>
        <w:t>équivalents.</w:t>
      </w:r>
    </w:p>
    <w:p>
      <w:pPr>
        <w:pStyle w:val="BodyText"/>
        <w:spacing w:before="9"/>
        <w:rPr>
          <w:sz w:val="20"/>
        </w:rPr>
      </w:pPr>
    </w:p>
    <w:p>
      <w:pPr>
        <w:spacing w:before="1"/>
        <w:ind w:left="232" w:right="0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00007F"/>
          <w:sz w:val="24"/>
        </w:rPr>
        <w:t>On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peut vérifier</w:t>
      </w:r>
      <w:r>
        <w:rPr>
          <w:rFonts w:ascii="Arial" w:hAnsi="Arial"/>
          <w:i/>
          <w:color w:val="00007F"/>
          <w:spacing w:val="-3"/>
          <w:sz w:val="24"/>
        </w:rPr>
        <w:t> </w:t>
      </w:r>
      <w:r>
        <w:rPr>
          <w:rFonts w:ascii="Arial" w:hAnsi="Arial"/>
          <w:i/>
          <w:color w:val="00007F"/>
          <w:sz w:val="24"/>
        </w:rPr>
        <w:t>la déclaration</w:t>
      </w:r>
      <w:r>
        <w:rPr>
          <w:rFonts w:ascii="Arial" w:hAnsi="Arial"/>
          <w:i/>
          <w:color w:val="00007F"/>
          <w:spacing w:val="-3"/>
          <w:sz w:val="24"/>
        </w:rPr>
        <w:t> </w:t>
      </w:r>
      <w:r>
        <w:rPr>
          <w:rFonts w:ascii="Arial" w:hAnsi="Arial"/>
          <w:i/>
          <w:color w:val="00007F"/>
          <w:sz w:val="24"/>
        </w:rPr>
        <w:t>de la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classe</w:t>
      </w:r>
      <w:r>
        <w:rPr>
          <w:rFonts w:ascii="Arial" w:hAnsi="Arial"/>
          <w:i/>
          <w:color w:val="00007F"/>
          <w:spacing w:val="-2"/>
          <w:sz w:val="24"/>
        </w:rPr>
        <w:t> </w:t>
      </w:r>
      <w:r>
        <w:rPr>
          <w:rFonts w:ascii="Arial" w:hAnsi="Arial"/>
          <w:i/>
          <w:color w:val="00007F"/>
          <w:sz w:val="24"/>
        </w:rPr>
        <w:t>par</w:t>
      </w:r>
      <w:r>
        <w:rPr>
          <w:rFonts w:ascii="Arial" w:hAnsi="Arial"/>
          <w:i/>
          <w:color w:val="00007F"/>
          <w:spacing w:val="-3"/>
          <w:sz w:val="24"/>
        </w:rPr>
        <w:t> </w:t>
      </w:r>
      <w:r>
        <w:rPr>
          <w:rFonts w:ascii="Arial" w:hAnsi="Arial"/>
          <w:i/>
          <w:color w:val="00007F"/>
          <w:sz w:val="24"/>
        </w:rPr>
        <w:t>la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commande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"show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class-map"</w:t>
      </w:r>
    </w:p>
    <w:p>
      <w:pPr>
        <w:pStyle w:val="BodyText"/>
        <w:spacing w:before="3"/>
        <w:rPr>
          <w:rFonts w:ascii="Arial"/>
          <w:i/>
          <w:sz w:val="12"/>
        </w:rPr>
      </w:pPr>
      <w:r>
        <w:rPr/>
        <w:pict>
          <v:shape style="position:absolute;margin-left:55.199997pt;margin-top:8.255247pt;width:499.1pt;height:71.3pt;mso-position-horizontal-relative:page;mso-position-vertical-relative:paragraph;z-index:-15727104;mso-wrap-distance-left:0;mso-wrap-distance-right:0" type="#_x0000_t202" filled="true" fillcolor="#d9d9d9" stroked="false">
            <v:textbox inset="0,0,0,0">
              <w:txbxContent>
                <w:p>
                  <w:pPr>
                    <w:pStyle w:val="BodyText"/>
                    <w:spacing w:before="6"/>
                    <w:rPr>
                      <w:rFonts w:ascii="Arial"/>
                      <w:i/>
                      <w:sz w:val="20"/>
                    </w:rPr>
                  </w:pPr>
                </w:p>
                <w:p>
                  <w:pPr>
                    <w:spacing w:before="0"/>
                    <w:ind w:left="28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w w:val="95"/>
                      <w:sz w:val="20"/>
                    </w:rPr>
                    <w:t>MonRouteur#</w:t>
                  </w:r>
                  <w:r>
                    <w:rPr>
                      <w:rFonts w:ascii="Courier New"/>
                      <w:color w:val="00007F"/>
                      <w:spacing w:val="-13"/>
                      <w:w w:val="95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w w:val="95"/>
                      <w:sz w:val="20"/>
                    </w:rPr>
                    <w:t>show</w:t>
                  </w:r>
                  <w:r>
                    <w:rPr>
                      <w:rFonts w:ascii="Courier New"/>
                      <w:b/>
                      <w:color w:val="00007F"/>
                      <w:spacing w:val="68"/>
                      <w:w w:val="95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w w:val="95"/>
                      <w:sz w:val="20"/>
                    </w:rPr>
                    <w:t>class-map</w:t>
                  </w:r>
                </w:p>
                <w:p>
                  <w:pPr>
                    <w:spacing w:line="252" w:lineRule="auto" w:before="16"/>
                    <w:ind w:left="148" w:right="5134" w:hanging="121"/>
                    <w:jc w:val="left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Class Map match-any class-default (id 0)</w:t>
                  </w:r>
                  <w:r>
                    <w:rPr>
                      <w:rFonts w:ascii="Courier New"/>
                      <w:color w:val="00007F"/>
                      <w:spacing w:val="-118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Match</w:t>
                  </w:r>
                  <w:r>
                    <w:rPr>
                      <w:rFonts w:ascii="Courier New"/>
                      <w:color w:val="00007F"/>
                      <w:spacing w:val="-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any</w:t>
                  </w:r>
                </w:p>
                <w:p>
                  <w:pPr>
                    <w:spacing w:line="226" w:lineRule="exact" w:before="0"/>
                    <w:ind w:left="148" w:right="0" w:firstLine="0"/>
                    <w:jc w:val="left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Class</w:t>
                  </w:r>
                  <w:r>
                    <w:rPr>
                      <w:rFonts w:ascii="Courier New"/>
                      <w:color w:val="00007F"/>
                      <w:spacing w:val="-4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Map</w:t>
                  </w:r>
                  <w:r>
                    <w:rPr>
                      <w:rFonts w:ascii="Courier New"/>
                      <w:color w:val="00007F"/>
                      <w:spacing w:val="-4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match-all</w:t>
                  </w:r>
                  <w:r>
                    <w:rPr>
                      <w:rFonts w:ascii="Courier New"/>
                      <w:color w:val="00007F"/>
                      <w:spacing w:val="-4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prio-sur-interface</w:t>
                  </w:r>
                  <w:r>
                    <w:rPr>
                      <w:rFonts w:ascii="Courier New"/>
                      <w:color w:val="00007F"/>
                      <w:spacing w:val="-4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(id</w:t>
                  </w:r>
                  <w:r>
                    <w:rPr>
                      <w:rFonts w:ascii="Courier New"/>
                      <w:color w:val="00007F"/>
                      <w:spacing w:val="-4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1)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rFonts w:ascii="Arial"/>
          <w:sz w:val="12"/>
        </w:rPr>
        <w:sectPr>
          <w:pgSz w:w="11900" w:h="16840"/>
          <w:pgMar w:header="712" w:footer="613" w:top="960" w:bottom="800" w:left="900" w:right="620"/>
        </w:sectPr>
      </w:pPr>
    </w:p>
    <w:p>
      <w:pPr>
        <w:pStyle w:val="BodyText"/>
        <w:spacing w:before="9"/>
        <w:rPr>
          <w:rFonts w:ascii="Arial"/>
          <w:i/>
          <w:sz w:val="12"/>
        </w:rPr>
      </w:pPr>
    </w:p>
    <w:p>
      <w:pPr>
        <w:pStyle w:val="BodyText"/>
        <w:spacing w:before="93"/>
        <w:ind w:left="232"/>
      </w:pPr>
      <w:r>
        <w:rPr>
          <w:color w:val="00007F"/>
        </w:rPr>
        <w:t>On</w:t>
      </w:r>
      <w:r>
        <w:rPr>
          <w:color w:val="00007F"/>
          <w:spacing w:val="-1"/>
        </w:rPr>
        <w:t> </w:t>
      </w:r>
      <w:r>
        <w:rPr>
          <w:color w:val="00007F"/>
        </w:rPr>
        <w:t>voit qu'il</w:t>
      </w:r>
      <w:r>
        <w:rPr>
          <w:color w:val="00007F"/>
          <w:spacing w:val="-1"/>
        </w:rPr>
        <w:t> </w:t>
      </w:r>
      <w:r>
        <w:rPr>
          <w:color w:val="00007F"/>
        </w:rPr>
        <w:t>y</w:t>
      </w:r>
      <w:r>
        <w:rPr>
          <w:color w:val="00007F"/>
          <w:spacing w:val="-4"/>
        </w:rPr>
        <w:t> </w:t>
      </w:r>
      <w:r>
        <w:rPr>
          <w:color w:val="00007F"/>
        </w:rPr>
        <w:t>a une classe</w:t>
      </w:r>
      <w:r>
        <w:rPr>
          <w:color w:val="00007F"/>
          <w:spacing w:val="-1"/>
        </w:rPr>
        <w:t> </w:t>
      </w:r>
      <w:r>
        <w:rPr>
          <w:color w:val="00007F"/>
        </w:rPr>
        <w:t>par</w:t>
      </w:r>
      <w:r>
        <w:rPr>
          <w:color w:val="00007F"/>
          <w:spacing w:val="-2"/>
        </w:rPr>
        <w:t> </w:t>
      </w:r>
      <w:r>
        <w:rPr>
          <w:color w:val="00007F"/>
        </w:rPr>
        <w:t>défaut,</w:t>
      </w:r>
      <w:r>
        <w:rPr>
          <w:color w:val="00007F"/>
          <w:spacing w:val="-3"/>
        </w:rPr>
        <w:t> </w:t>
      </w:r>
      <w:r>
        <w:rPr>
          <w:color w:val="00007F"/>
        </w:rPr>
        <w:t>"classe-default", dont</w:t>
      </w:r>
      <w:r>
        <w:rPr>
          <w:color w:val="00007F"/>
          <w:spacing w:val="-4"/>
        </w:rPr>
        <w:t> </w:t>
      </w:r>
      <w:r>
        <w:rPr>
          <w:color w:val="00007F"/>
        </w:rPr>
        <w:t>font</w:t>
      </w:r>
      <w:r>
        <w:rPr>
          <w:color w:val="00007F"/>
          <w:spacing w:val="-3"/>
        </w:rPr>
        <w:t> </w:t>
      </w:r>
      <w:r>
        <w:rPr>
          <w:color w:val="00007F"/>
        </w:rPr>
        <w:t>partie tous</w:t>
      </w:r>
      <w:r>
        <w:rPr>
          <w:color w:val="00007F"/>
          <w:spacing w:val="-2"/>
        </w:rPr>
        <w:t> </w:t>
      </w:r>
      <w:r>
        <w:rPr>
          <w:color w:val="00007F"/>
        </w:rPr>
        <w:t>les</w:t>
      </w:r>
      <w:r>
        <w:rPr>
          <w:color w:val="00007F"/>
          <w:spacing w:val="-1"/>
        </w:rPr>
        <w:t> </w:t>
      </w:r>
      <w:r>
        <w:rPr>
          <w:color w:val="00007F"/>
        </w:rPr>
        <w:t>paquets.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  <w:r>
        <w:rPr/>
        <w:pict>
          <v:shape style="position:absolute;margin-left:51pt;margin-top:11.399065pt;width:507.5pt;height:17.05pt;mso-position-horizontal-relative:page;mso-position-vertical-relative:paragraph;z-index:-15726592;mso-wrap-distance-left:0;mso-wrap-distance-right:0" type="#_x0000_t202" filled="false" stroked="true" strokeweight=".48pt" strokecolor="#000000">
            <v:textbox inset="0,0,0,0">
              <w:txbxContent>
                <w:p>
                  <w:pPr>
                    <w:spacing w:before="17"/>
                    <w:ind w:left="107" w:right="0" w:firstLine="0"/>
                    <w:jc w:val="left"/>
                    <w:rPr>
                      <w:rFonts w:ascii="Arial" w:hAnsi="Arial"/>
                      <w:b/>
                      <w:sz w:val="24"/>
                    </w:rPr>
                  </w:pP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Phase</w:t>
                  </w:r>
                  <w:r>
                    <w:rPr>
                      <w:rFonts w:ascii="Arial" w:hAnsi="Arial"/>
                      <w:b/>
                      <w:color w:val="00007F"/>
                      <w:spacing w:val="-4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2</w:t>
                  </w:r>
                  <w:r>
                    <w:rPr>
                      <w:rFonts w:ascii="Arial" w:hAnsi="Arial"/>
                      <w:b/>
                      <w:color w:val="00007F"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-</w:t>
                  </w:r>
                  <w:r>
                    <w:rPr>
                      <w:rFonts w:ascii="Arial" w:hAns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déclaration</w:t>
                  </w:r>
                  <w:r>
                    <w:rPr>
                      <w:rFonts w:ascii="Arial" w:hAnsi="Arial"/>
                      <w:b/>
                      <w:color w:val="00007F"/>
                      <w:spacing w:val="-5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d'une</w:t>
                  </w:r>
                  <w:r>
                    <w:rPr>
                      <w:rFonts w:ascii="Arial" w:hAnsi="Arial"/>
                      <w:b/>
                      <w:color w:val="00007F"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politique</w:t>
                  </w:r>
                  <w:r>
                    <w:rPr>
                      <w:rFonts w:ascii="Arial" w:hAnsi="Arial"/>
                      <w:b/>
                      <w:color w:val="00007F"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de</w:t>
                  </w:r>
                  <w:r>
                    <w:rPr>
                      <w:rFonts w:ascii="Arial" w:hAns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QoS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55.199997pt;margin-top:35.879063pt;width:499.1pt;height:95.2pt;mso-position-horizontal-relative:page;mso-position-vertical-relative:paragraph;z-index:-15726080;mso-wrap-distance-left:0;mso-wrap-distance-right:0" type="#_x0000_t202" filled="true" fillcolor="#d9d9d9" stroked="false">
            <v:textbox inset="0,0,0,0">
              <w:txbxContent>
                <w:p>
                  <w:pPr>
                    <w:pStyle w:val="BodyText"/>
                    <w:spacing w:before="6"/>
                    <w:rPr>
                      <w:sz w:val="20"/>
                    </w:rPr>
                  </w:pPr>
                </w:p>
                <w:p>
                  <w:pPr>
                    <w:spacing w:line="252" w:lineRule="auto" w:before="0"/>
                    <w:ind w:left="28" w:right="4053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 (config)#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policy-map ma-politique-qos</w:t>
                  </w:r>
                  <w:r>
                    <w:rPr>
                      <w:rFonts w:ascii="Courier New"/>
                      <w:b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 (config-pmap)#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class prio-sur-interface</w:t>
                  </w:r>
                  <w:r>
                    <w:rPr>
                      <w:rFonts w:ascii="Courier New"/>
                      <w:b/>
                      <w:color w:val="00007F"/>
                      <w:spacing w:val="-118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 (config-pmap-c)#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set ip dscp cs7</w:t>
                  </w:r>
                  <w:r>
                    <w:rPr>
                      <w:rFonts w:ascii="Courier New"/>
                      <w:b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</w:t>
                  </w:r>
                  <w:r>
                    <w:rPr>
                      <w:rFonts w:ascii="Courier New"/>
                      <w:color w:val="00007F"/>
                      <w:spacing w:val="-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(config-pmap-c)#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exit</w:t>
                  </w:r>
                </w:p>
                <w:p>
                  <w:pPr>
                    <w:spacing w:line="256" w:lineRule="auto" w:before="2"/>
                    <w:ind w:left="28" w:right="6453" w:firstLine="0"/>
                    <w:jc w:val="left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 (config-pmap)#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exit</w:t>
                  </w:r>
                  <w:r>
                    <w:rPr>
                      <w:rFonts w:ascii="Courier New"/>
                      <w:b/>
                      <w:color w:val="00007F"/>
                      <w:spacing w:val="-119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</w:t>
                  </w:r>
                  <w:r>
                    <w:rPr>
                      <w:rFonts w:ascii="Courier New"/>
                      <w:color w:val="00007F"/>
                      <w:spacing w:val="-2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(config)#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6"/>
        <w:rPr>
          <w:sz w:val="15"/>
        </w:rPr>
      </w:pPr>
    </w:p>
    <w:p>
      <w:pPr>
        <w:pStyle w:val="BodyText"/>
        <w:spacing w:line="249" w:lineRule="auto" w:before="92"/>
        <w:ind w:left="232" w:right="218"/>
        <w:jc w:val="both"/>
      </w:pPr>
      <w:r>
        <w:rPr>
          <w:color w:val="00007F"/>
        </w:rPr>
        <w:t>Si la politique "ma-politique-qos" n'existait pas encore, elle est créée. Si elle existait, les</w:t>
      </w:r>
      <w:r>
        <w:rPr>
          <w:color w:val="00007F"/>
          <w:spacing w:val="1"/>
        </w:rPr>
        <w:t> </w:t>
      </w:r>
      <w:r>
        <w:rPr>
          <w:color w:val="00007F"/>
        </w:rPr>
        <w:t>commandes</w:t>
      </w:r>
      <w:r>
        <w:rPr>
          <w:color w:val="00007F"/>
          <w:spacing w:val="-3"/>
        </w:rPr>
        <w:t> </w:t>
      </w:r>
      <w:r>
        <w:rPr>
          <w:color w:val="00007F"/>
        </w:rPr>
        <w:t>"class"</w:t>
      </w:r>
      <w:r>
        <w:rPr>
          <w:color w:val="00007F"/>
          <w:spacing w:val="1"/>
        </w:rPr>
        <w:t> </w:t>
      </w:r>
      <w:r>
        <w:rPr>
          <w:color w:val="00007F"/>
        </w:rPr>
        <w:t>vont</w:t>
      </w:r>
      <w:r>
        <w:rPr>
          <w:color w:val="00007F"/>
          <w:spacing w:val="1"/>
        </w:rPr>
        <w:t> </w:t>
      </w:r>
      <w:r>
        <w:rPr>
          <w:color w:val="00007F"/>
        </w:rPr>
        <w:t>la</w:t>
      </w:r>
      <w:r>
        <w:rPr>
          <w:color w:val="00007F"/>
          <w:spacing w:val="1"/>
        </w:rPr>
        <w:t> </w:t>
      </w:r>
      <w:r>
        <w:rPr>
          <w:color w:val="00007F"/>
        </w:rPr>
        <w:t>compléter.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52" w:lineRule="auto"/>
        <w:ind w:left="232" w:right="220"/>
        <w:jc w:val="both"/>
      </w:pPr>
      <w:r>
        <w:rPr>
          <w:color w:val="00007F"/>
        </w:rPr>
        <w:t>Une priorité sur champ DSCP est définie pour les paquets de la classe "prio-sur-interface"</w:t>
      </w:r>
      <w:r>
        <w:rPr>
          <w:color w:val="00007F"/>
          <w:spacing w:val="1"/>
        </w:rPr>
        <w:t> </w:t>
      </w:r>
      <w:r>
        <w:rPr>
          <w:color w:val="00007F"/>
        </w:rPr>
        <w:t>avec le code "cs7", équivalent à un DSCP de "111000" et donc une priorité haute de "7" (voir</w:t>
      </w:r>
      <w:r>
        <w:rPr>
          <w:color w:val="00007F"/>
          <w:spacing w:val="1"/>
        </w:rPr>
        <w:t> </w:t>
      </w:r>
      <w:r>
        <w:rPr>
          <w:color w:val="00007F"/>
        </w:rPr>
        <w:t>le tableau</w:t>
      </w:r>
      <w:r>
        <w:rPr>
          <w:color w:val="00007F"/>
          <w:spacing w:val="-1"/>
        </w:rPr>
        <w:t> </w:t>
      </w:r>
      <w:r>
        <w:rPr>
          <w:color w:val="00007F"/>
        </w:rPr>
        <w:t>de</w:t>
      </w:r>
      <w:r>
        <w:rPr>
          <w:color w:val="00007F"/>
          <w:spacing w:val="1"/>
        </w:rPr>
        <w:t> </w:t>
      </w:r>
      <w:r>
        <w:rPr>
          <w:color w:val="00007F"/>
        </w:rPr>
        <w:t>correspondance</w:t>
      </w:r>
      <w:r>
        <w:rPr>
          <w:color w:val="00007F"/>
          <w:spacing w:val="1"/>
        </w:rPr>
        <w:t> </w:t>
      </w:r>
      <w:r>
        <w:rPr>
          <w:color w:val="00007F"/>
        </w:rPr>
        <w:t>code/DSCP</w:t>
      </w:r>
      <w:r>
        <w:rPr>
          <w:color w:val="00007F"/>
          <w:spacing w:val="1"/>
        </w:rPr>
        <w:t> </w:t>
      </w:r>
      <w:r>
        <w:rPr>
          <w:color w:val="00007F"/>
        </w:rPr>
        <w:t>plus bas).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  <w:r>
        <w:rPr/>
        <w:pict>
          <v:shape style="position:absolute;margin-left:51pt;margin-top:15.47486pt;width:507.5pt;height:17.05pt;mso-position-horizontal-relative:page;mso-position-vertical-relative:paragraph;z-index:-15725568;mso-wrap-distance-left:0;mso-wrap-distance-right:0" type="#_x0000_t202" filled="false" stroked="true" strokeweight=".48pt" strokecolor="#000000">
            <v:textbox inset="0,0,0,0">
              <w:txbxContent>
                <w:p>
                  <w:pPr>
                    <w:spacing w:before="17"/>
                    <w:ind w:left="107" w:right="0" w:firstLine="0"/>
                    <w:jc w:val="left"/>
                    <w:rPr>
                      <w:rFonts w:ascii="Arial"/>
                      <w:b/>
                      <w:sz w:val="24"/>
                    </w:rPr>
                  </w:pPr>
                  <w:r>
                    <w:rPr>
                      <w:rFonts w:ascii="Arial"/>
                      <w:b/>
                      <w:color w:val="00007F"/>
                      <w:sz w:val="24"/>
                    </w:rPr>
                    <w:t>Phase</w:t>
                  </w:r>
                  <w:r>
                    <w:rPr>
                      <w:rFonts w:asci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00007F"/>
                      <w:sz w:val="24"/>
                    </w:rPr>
                    <w:t>3</w:t>
                  </w:r>
                  <w:r>
                    <w:rPr>
                      <w:rFonts w:asci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00007F"/>
                      <w:sz w:val="24"/>
                    </w:rPr>
                    <w:t>-</w:t>
                  </w:r>
                  <w:r>
                    <w:rPr>
                      <w:rFonts w:asci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00007F"/>
                      <w:sz w:val="24"/>
                    </w:rPr>
                    <w:t>application</w:t>
                  </w:r>
                  <w:r>
                    <w:rPr>
                      <w:rFonts w:ascii="Arial"/>
                      <w:b/>
                      <w:color w:val="00007F"/>
                      <w:spacing w:val="-5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00007F"/>
                      <w:sz w:val="24"/>
                    </w:rPr>
                    <w:t>de la</w:t>
                  </w:r>
                  <w:r>
                    <w:rPr>
                      <w:rFonts w:asci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00007F"/>
                      <w:sz w:val="24"/>
                    </w:rPr>
                    <w:t>politique</w:t>
                  </w:r>
                  <w:r>
                    <w:rPr>
                      <w:rFonts w:asci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00007F"/>
                      <w:sz w:val="24"/>
                    </w:rPr>
                    <w:t>de</w:t>
                  </w:r>
                  <w:r>
                    <w:rPr>
                      <w:rFonts w:asci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00007F"/>
                      <w:sz w:val="24"/>
                    </w:rPr>
                    <w:t>QoS sur</w:t>
                  </w:r>
                  <w:r>
                    <w:rPr>
                      <w:rFonts w:ascii="Arial"/>
                      <w:b/>
                      <w:color w:val="00007F"/>
                      <w:spacing w:val="-2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00007F"/>
                      <w:sz w:val="24"/>
                    </w:rPr>
                    <w:t>une</w:t>
                  </w:r>
                  <w:r>
                    <w:rPr>
                      <w:rFonts w:asci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00007F"/>
                      <w:sz w:val="24"/>
                    </w:rPr>
                    <w:t>interface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55.199997pt;margin-top:47.27486pt;width:499.1pt;height:71.3pt;mso-position-horizontal-relative:page;mso-position-vertical-relative:paragraph;z-index:-15725056;mso-wrap-distance-left:0;mso-wrap-distance-right:0" type="#_x0000_t202" filled="true" fillcolor="#d9d9d9" stroked="false">
            <v:textbox inset="0,0,0,0">
              <w:txbxContent>
                <w:p>
                  <w:pPr>
                    <w:pStyle w:val="BodyText"/>
                    <w:spacing w:before="6"/>
                    <w:rPr>
                      <w:sz w:val="20"/>
                    </w:rPr>
                  </w:pPr>
                </w:p>
                <w:p>
                  <w:pPr>
                    <w:spacing w:before="0"/>
                    <w:ind w:left="28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MonRouteur(config)#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interface</w:t>
                  </w:r>
                  <w:r>
                    <w:rPr>
                      <w:rFonts w:ascii="Courier New"/>
                      <w:b/>
                      <w:color w:val="00007F"/>
                      <w:spacing w:val="-12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fa0/1</w:t>
                  </w:r>
                </w:p>
                <w:p>
                  <w:pPr>
                    <w:spacing w:before="11"/>
                    <w:ind w:left="28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MonRouteur(config-if)#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service-policy</w:t>
                  </w:r>
                  <w:r>
                    <w:rPr>
                      <w:rFonts w:ascii="Courier New"/>
                      <w:b/>
                      <w:color w:val="00007F"/>
                      <w:spacing w:val="-13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output</w:t>
                  </w:r>
                  <w:r>
                    <w:rPr>
                      <w:rFonts w:ascii="Courier New"/>
                      <w:b/>
                      <w:color w:val="00007F"/>
                      <w:spacing w:val="-13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ma-politique-qos</w:t>
                  </w:r>
                </w:p>
                <w:p>
                  <w:pPr>
                    <w:spacing w:line="252" w:lineRule="auto" w:before="12"/>
                    <w:ind w:left="28" w:right="5134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w w:val="95"/>
                      <w:sz w:val="20"/>
                    </w:rPr>
                    <w:t>MonRouteur(config-if)#</w:t>
                  </w:r>
                  <w:r>
                    <w:rPr>
                      <w:rFonts w:ascii="Courier New"/>
                      <w:b/>
                      <w:color w:val="00007F"/>
                      <w:w w:val="95"/>
                      <w:sz w:val="20"/>
                    </w:rPr>
                    <w:t>exit</w:t>
                  </w:r>
                  <w:r>
                    <w:rPr>
                      <w:rFonts w:ascii="Courier New"/>
                      <w:b/>
                      <w:color w:val="00007F"/>
                      <w:spacing w:val="1"/>
                      <w:w w:val="95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MonRouteur(config)#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exit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before="6"/>
        <w:rPr>
          <w:sz w:val="15"/>
        </w:rPr>
      </w:pPr>
    </w:p>
    <w:p>
      <w:pPr>
        <w:pStyle w:val="BodyText"/>
        <w:spacing w:line="252" w:lineRule="auto" w:before="92"/>
        <w:ind w:left="232" w:right="218"/>
        <w:jc w:val="both"/>
      </w:pPr>
      <w:r>
        <w:rPr>
          <w:color w:val="00007F"/>
        </w:rPr>
        <w:t>On a donc appliqué la politique consistant à attribuer une priorité haute aux flux qui étaient</w:t>
      </w:r>
      <w:r>
        <w:rPr>
          <w:color w:val="00007F"/>
          <w:spacing w:val="1"/>
        </w:rPr>
        <w:t> </w:t>
      </w:r>
      <w:r>
        <w:rPr>
          <w:color w:val="00007F"/>
        </w:rPr>
        <w:t>entrés par l'interface fa1/0. Les paquets correspondants voient leur champ DSCP passer à</w:t>
      </w:r>
      <w:r>
        <w:rPr>
          <w:color w:val="00007F"/>
          <w:spacing w:val="1"/>
        </w:rPr>
        <w:t> </w:t>
      </w:r>
      <w:r>
        <w:rPr>
          <w:color w:val="00007F"/>
        </w:rPr>
        <w:t>"111000" quand</w:t>
      </w:r>
      <w:r>
        <w:rPr>
          <w:color w:val="00007F"/>
          <w:spacing w:val="-1"/>
        </w:rPr>
        <w:t> </w:t>
      </w:r>
      <w:r>
        <w:rPr>
          <w:color w:val="00007F"/>
        </w:rPr>
        <w:t>ils sortent</w:t>
      </w:r>
      <w:r>
        <w:rPr>
          <w:color w:val="00007F"/>
          <w:spacing w:val="-2"/>
        </w:rPr>
        <w:t> </w:t>
      </w:r>
      <w:r>
        <w:rPr>
          <w:color w:val="00007F"/>
        </w:rPr>
        <w:t>par</w:t>
      </w:r>
      <w:r>
        <w:rPr>
          <w:color w:val="00007F"/>
          <w:spacing w:val="-1"/>
        </w:rPr>
        <w:t> </w:t>
      </w:r>
      <w:r>
        <w:rPr>
          <w:color w:val="00007F"/>
        </w:rPr>
        <w:t>l'interface</w:t>
      </w:r>
      <w:r>
        <w:rPr>
          <w:color w:val="00007F"/>
          <w:spacing w:val="-1"/>
        </w:rPr>
        <w:t> </w:t>
      </w:r>
      <w:r>
        <w:rPr>
          <w:color w:val="00007F"/>
        </w:rPr>
        <w:t>fa0/1.</w:t>
      </w:r>
    </w:p>
    <w:p>
      <w:pPr>
        <w:pStyle w:val="BodyText"/>
        <w:spacing w:before="7"/>
        <w:rPr>
          <w:sz w:val="20"/>
        </w:rPr>
      </w:pPr>
    </w:p>
    <w:p>
      <w:pPr>
        <w:spacing w:before="0"/>
        <w:ind w:left="232" w:right="0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00007F"/>
          <w:sz w:val="24"/>
        </w:rPr>
        <w:t>On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peut vérifier</w:t>
      </w:r>
      <w:r>
        <w:rPr>
          <w:rFonts w:ascii="Arial" w:hAnsi="Arial"/>
          <w:i/>
          <w:color w:val="00007F"/>
          <w:spacing w:val="-2"/>
          <w:sz w:val="24"/>
        </w:rPr>
        <w:t> </w:t>
      </w:r>
      <w:r>
        <w:rPr>
          <w:rFonts w:ascii="Arial" w:hAnsi="Arial"/>
          <w:i/>
          <w:color w:val="00007F"/>
          <w:sz w:val="24"/>
        </w:rPr>
        <w:t>la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déclaration</w:t>
      </w:r>
      <w:r>
        <w:rPr>
          <w:rFonts w:ascii="Arial" w:hAnsi="Arial"/>
          <w:i/>
          <w:color w:val="00007F"/>
          <w:spacing w:val="-2"/>
          <w:sz w:val="24"/>
        </w:rPr>
        <w:t> </w:t>
      </w:r>
      <w:r>
        <w:rPr>
          <w:rFonts w:ascii="Arial" w:hAnsi="Arial"/>
          <w:i/>
          <w:color w:val="00007F"/>
          <w:sz w:val="24"/>
        </w:rPr>
        <w:t>de la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politique</w:t>
      </w:r>
      <w:r>
        <w:rPr>
          <w:rFonts w:ascii="Arial" w:hAnsi="Arial"/>
          <w:i/>
          <w:color w:val="00007F"/>
          <w:spacing w:val="-2"/>
          <w:sz w:val="24"/>
        </w:rPr>
        <w:t> </w:t>
      </w:r>
      <w:r>
        <w:rPr>
          <w:rFonts w:ascii="Arial" w:hAnsi="Arial"/>
          <w:i/>
          <w:color w:val="00007F"/>
          <w:sz w:val="24"/>
        </w:rPr>
        <w:t>de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QoS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par</w:t>
      </w:r>
      <w:r>
        <w:rPr>
          <w:rFonts w:ascii="Arial" w:hAnsi="Arial"/>
          <w:i/>
          <w:color w:val="00007F"/>
          <w:spacing w:val="-2"/>
          <w:sz w:val="24"/>
        </w:rPr>
        <w:t> </w:t>
      </w:r>
      <w:r>
        <w:rPr>
          <w:rFonts w:ascii="Arial" w:hAnsi="Arial"/>
          <w:i/>
          <w:color w:val="00007F"/>
          <w:sz w:val="24"/>
        </w:rPr>
        <w:t>la commande</w:t>
      </w:r>
      <w:r>
        <w:rPr>
          <w:rFonts w:ascii="Arial" w:hAnsi="Arial"/>
          <w:i/>
          <w:color w:val="00007F"/>
          <w:spacing w:val="-3"/>
          <w:sz w:val="24"/>
        </w:rPr>
        <w:t> </w:t>
      </w:r>
      <w:r>
        <w:rPr>
          <w:rFonts w:ascii="Arial" w:hAnsi="Arial"/>
          <w:i/>
          <w:color w:val="00007F"/>
          <w:sz w:val="24"/>
        </w:rPr>
        <w:t>"show</w:t>
      </w:r>
      <w:r>
        <w:rPr>
          <w:rFonts w:ascii="Arial" w:hAnsi="Arial"/>
          <w:i/>
          <w:color w:val="00007F"/>
          <w:spacing w:val="-1"/>
          <w:sz w:val="24"/>
        </w:rPr>
        <w:t> </w:t>
      </w:r>
      <w:r>
        <w:rPr>
          <w:rFonts w:ascii="Arial" w:hAnsi="Arial"/>
          <w:i/>
          <w:color w:val="00007F"/>
          <w:sz w:val="24"/>
        </w:rPr>
        <w:t>policy-map"</w:t>
      </w:r>
    </w:p>
    <w:p>
      <w:pPr>
        <w:pStyle w:val="BodyText"/>
        <w:rPr>
          <w:rFonts w:ascii="Arial"/>
          <w:i/>
          <w:sz w:val="25"/>
        </w:rPr>
      </w:pPr>
      <w:r>
        <w:rPr/>
        <w:pict>
          <v:shape style="position:absolute;margin-left:55.199997pt;margin-top:15.61157pt;width:499.1pt;height:71.3pt;mso-position-horizontal-relative:page;mso-position-vertical-relative:paragraph;z-index:-15724544;mso-wrap-distance-left:0;mso-wrap-distance-right:0" type="#_x0000_t202" filled="true" fillcolor="#d9d9d9" stroked="false">
            <v:textbox inset="0,0,0,0">
              <w:txbxContent>
                <w:p>
                  <w:pPr>
                    <w:pStyle w:val="BodyText"/>
                    <w:spacing w:before="6"/>
                    <w:rPr>
                      <w:rFonts w:ascii="Arial"/>
                      <w:i/>
                      <w:sz w:val="20"/>
                    </w:rPr>
                  </w:pPr>
                </w:p>
                <w:p>
                  <w:pPr>
                    <w:spacing w:line="254" w:lineRule="auto" w:before="0"/>
                    <w:ind w:left="148" w:right="6590" w:hanging="121"/>
                    <w:jc w:val="left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MonRouteur# 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show policy-map</w:t>
                  </w:r>
                  <w:r>
                    <w:rPr>
                      <w:rFonts w:ascii="Courier New"/>
                      <w:b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Policy Map ma-politique-qos</w:t>
                  </w:r>
                  <w:r>
                    <w:rPr>
                      <w:rFonts w:ascii="Courier New"/>
                      <w:color w:val="00007F"/>
                      <w:spacing w:val="-118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Class</w:t>
                  </w:r>
                  <w:r>
                    <w:rPr>
                      <w:rFonts w:ascii="Courier New"/>
                      <w:color w:val="00007F"/>
                      <w:spacing w:val="3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prio-sur-interface</w:t>
                  </w:r>
                  <w:r>
                    <w:rPr>
                      <w:rFonts w:ascii="Courier New"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set</w:t>
                  </w:r>
                  <w:r>
                    <w:rPr>
                      <w:rFonts w:ascii="Courier New"/>
                      <w:color w:val="00007F"/>
                      <w:spacing w:val="-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ip dscp</w:t>
                  </w:r>
                  <w:r>
                    <w:rPr>
                      <w:rFonts w:ascii="Courier New"/>
                      <w:color w:val="00007F"/>
                      <w:spacing w:val="-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cs7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6"/>
        <w:rPr>
          <w:rFonts w:ascii="Arial"/>
          <w:i/>
          <w:sz w:val="15"/>
        </w:rPr>
      </w:pPr>
    </w:p>
    <w:p>
      <w:pPr>
        <w:pStyle w:val="BodyText"/>
        <w:spacing w:line="252" w:lineRule="auto" w:before="92"/>
        <w:ind w:left="232"/>
      </w:pPr>
      <w:r>
        <w:rPr>
          <w:color w:val="00007F"/>
        </w:rPr>
        <w:t>On</w:t>
      </w:r>
      <w:r>
        <w:rPr>
          <w:color w:val="00007F"/>
          <w:spacing w:val="11"/>
        </w:rPr>
        <w:t> </w:t>
      </w:r>
      <w:r>
        <w:rPr>
          <w:color w:val="00007F"/>
        </w:rPr>
        <w:t>peut</w:t>
      </w:r>
      <w:r>
        <w:rPr>
          <w:color w:val="00007F"/>
          <w:spacing w:val="12"/>
        </w:rPr>
        <w:t> </w:t>
      </w:r>
      <w:r>
        <w:rPr>
          <w:color w:val="00007F"/>
        </w:rPr>
        <w:t>également</w:t>
      </w:r>
      <w:r>
        <w:rPr>
          <w:color w:val="00007F"/>
          <w:spacing w:val="12"/>
        </w:rPr>
        <w:t> </w:t>
      </w:r>
      <w:r>
        <w:rPr>
          <w:color w:val="00007F"/>
        </w:rPr>
        <w:t>vérifier</w:t>
      </w:r>
      <w:r>
        <w:rPr>
          <w:color w:val="00007F"/>
          <w:spacing w:val="10"/>
        </w:rPr>
        <w:t> </w:t>
      </w:r>
      <w:r>
        <w:rPr>
          <w:color w:val="00007F"/>
        </w:rPr>
        <w:t>que</w:t>
      </w:r>
      <w:r>
        <w:rPr>
          <w:color w:val="00007F"/>
          <w:spacing w:val="12"/>
        </w:rPr>
        <w:t> </w:t>
      </w:r>
      <w:r>
        <w:rPr>
          <w:color w:val="00007F"/>
        </w:rPr>
        <w:t>la</w:t>
      </w:r>
      <w:r>
        <w:rPr>
          <w:color w:val="00007F"/>
          <w:spacing w:val="12"/>
        </w:rPr>
        <w:t> </w:t>
      </w:r>
      <w:r>
        <w:rPr>
          <w:color w:val="00007F"/>
        </w:rPr>
        <w:t>priorisation</w:t>
      </w:r>
      <w:r>
        <w:rPr>
          <w:color w:val="00007F"/>
          <w:spacing w:val="12"/>
        </w:rPr>
        <w:t> </w:t>
      </w:r>
      <w:r>
        <w:rPr>
          <w:color w:val="00007F"/>
        </w:rPr>
        <w:t>en</w:t>
      </w:r>
      <w:r>
        <w:rPr>
          <w:color w:val="00007F"/>
          <w:spacing w:val="11"/>
        </w:rPr>
        <w:t> </w:t>
      </w:r>
      <w:r>
        <w:rPr>
          <w:color w:val="00007F"/>
        </w:rPr>
        <w:t>sortie</w:t>
      </w:r>
      <w:r>
        <w:rPr>
          <w:color w:val="00007F"/>
          <w:spacing w:val="12"/>
        </w:rPr>
        <w:t> </w:t>
      </w:r>
      <w:r>
        <w:rPr>
          <w:color w:val="00007F"/>
        </w:rPr>
        <w:t>d'interface</w:t>
      </w:r>
      <w:r>
        <w:rPr>
          <w:color w:val="00007F"/>
          <w:spacing w:val="10"/>
        </w:rPr>
        <w:t> </w:t>
      </w:r>
      <w:r>
        <w:rPr>
          <w:color w:val="00007F"/>
        </w:rPr>
        <w:t>fa0/1</w:t>
      </w:r>
      <w:r>
        <w:rPr>
          <w:color w:val="00007F"/>
          <w:spacing w:val="12"/>
        </w:rPr>
        <w:t> </w:t>
      </w:r>
      <w:r>
        <w:rPr>
          <w:color w:val="00007F"/>
        </w:rPr>
        <w:t>a</w:t>
      </w:r>
      <w:r>
        <w:rPr>
          <w:color w:val="00007F"/>
          <w:spacing w:val="12"/>
        </w:rPr>
        <w:t> </w:t>
      </w:r>
      <w:r>
        <w:rPr>
          <w:color w:val="00007F"/>
        </w:rPr>
        <w:t>changé</w:t>
      </w:r>
      <w:r>
        <w:rPr>
          <w:color w:val="00007F"/>
          <w:spacing w:val="12"/>
        </w:rPr>
        <w:t> </w:t>
      </w:r>
      <w:r>
        <w:rPr>
          <w:color w:val="00007F"/>
        </w:rPr>
        <w:t>est</w:t>
      </w:r>
      <w:r>
        <w:rPr>
          <w:color w:val="00007F"/>
          <w:spacing w:val="12"/>
        </w:rPr>
        <w:t> </w:t>
      </w:r>
      <w:r>
        <w:rPr>
          <w:color w:val="00007F"/>
        </w:rPr>
        <w:t>qu'elle</w:t>
      </w:r>
      <w:r>
        <w:rPr>
          <w:color w:val="00007F"/>
          <w:spacing w:val="-64"/>
        </w:rPr>
        <w:t> </w:t>
      </w:r>
      <w:r>
        <w:rPr>
          <w:color w:val="00007F"/>
        </w:rPr>
        <w:t>n'est plus en</w:t>
      </w:r>
      <w:r>
        <w:rPr>
          <w:color w:val="00007F"/>
          <w:spacing w:val="-1"/>
        </w:rPr>
        <w:t> </w:t>
      </w:r>
      <w:r>
        <w:rPr>
          <w:color w:val="00007F"/>
        </w:rPr>
        <w:t>mode "</w:t>
      </w:r>
      <w:r>
        <w:rPr>
          <w:rFonts w:ascii="Arial" w:hAnsi="Arial"/>
          <w:b/>
          <w:color w:val="00007F"/>
        </w:rPr>
        <w:t>FIFO</w:t>
      </w:r>
      <w:r>
        <w:rPr>
          <w:color w:val="00007F"/>
        </w:rPr>
        <w:t>",</w:t>
      </w:r>
      <w:r>
        <w:rPr>
          <w:color w:val="00007F"/>
          <w:spacing w:val="-2"/>
        </w:rPr>
        <w:t> </w:t>
      </w:r>
      <w:r>
        <w:rPr>
          <w:color w:val="00007F"/>
        </w:rPr>
        <w:t>mais en</w:t>
      </w:r>
      <w:r>
        <w:rPr>
          <w:color w:val="00007F"/>
          <w:spacing w:val="-1"/>
        </w:rPr>
        <w:t> </w:t>
      </w:r>
      <w:r>
        <w:rPr>
          <w:color w:val="00007F"/>
        </w:rPr>
        <w:t>mode</w:t>
      </w:r>
      <w:r>
        <w:rPr>
          <w:color w:val="00007F"/>
          <w:spacing w:val="-2"/>
        </w:rPr>
        <w:t> </w:t>
      </w:r>
      <w:r>
        <w:rPr>
          <w:color w:val="00007F"/>
        </w:rPr>
        <w:t>"</w:t>
      </w:r>
      <w:r>
        <w:rPr>
          <w:rFonts w:ascii="Arial" w:hAnsi="Arial"/>
          <w:b/>
          <w:color w:val="00007F"/>
        </w:rPr>
        <w:t>class-based queueing</w:t>
      </w:r>
      <w:r>
        <w:rPr>
          <w:color w:val="00007F"/>
        </w:rPr>
        <w:t>"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55.199997pt;margin-top:17.073681pt;width:499.1pt;height:118.95pt;mso-position-horizontal-relative:page;mso-position-vertical-relative:paragraph;z-index:-15724032;mso-wrap-distance-left:0;mso-wrap-distance-right:0" type="#_x0000_t202" filled="true" fillcolor="#d9d9d9" stroked="false">
            <v:textbox inset="0,0,0,0">
              <w:txbxContent>
                <w:p>
                  <w:pPr>
                    <w:spacing w:line="226" w:lineRule="exact" w:before="0"/>
                    <w:ind w:left="28" w:right="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</w:t>
                  </w:r>
                  <w:r>
                    <w:rPr>
                      <w:rFonts w:ascii="Courier New"/>
                      <w:color w:val="00007F"/>
                      <w:spacing w:val="-5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show</w:t>
                  </w:r>
                  <w:r>
                    <w:rPr>
                      <w:rFonts w:ascii="Courier New"/>
                      <w:b/>
                      <w:color w:val="00007F"/>
                      <w:spacing w:val="-5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interfaces</w:t>
                  </w:r>
                  <w:r>
                    <w:rPr>
                      <w:rFonts w:ascii="Courier New"/>
                      <w:b/>
                      <w:color w:val="00007F"/>
                      <w:spacing w:val="-4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fa0/1</w:t>
                  </w:r>
                </w:p>
                <w:p>
                  <w:pPr>
                    <w:spacing w:before="15"/>
                    <w:ind w:left="28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00007F"/>
                      <w:sz w:val="18"/>
                    </w:rPr>
                    <w:t>FastEthernet0/1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is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up, line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protocol is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up (connected)</w:t>
                  </w:r>
                </w:p>
                <w:p>
                  <w:pPr>
                    <w:spacing w:line="252" w:lineRule="auto" w:before="10"/>
                    <w:ind w:left="136" w:right="2804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00007F"/>
                      <w:sz w:val="18"/>
                    </w:rPr>
                    <w:t>Hardware is Lance, address is 0001.c996.9902 (bia 0001.c996.9902)</w:t>
                  </w:r>
                  <w:r>
                    <w:rPr>
                      <w:rFonts w:ascii="Courier New"/>
                      <w:color w:val="00007F"/>
                      <w:spacing w:val="-107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Internet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address is 172.20.0.254/16</w:t>
                  </w:r>
                </w:p>
                <w:p>
                  <w:pPr>
                    <w:spacing w:line="252" w:lineRule="auto" w:before="1"/>
                    <w:ind w:left="136" w:right="4749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00007F"/>
                      <w:sz w:val="18"/>
                    </w:rPr>
                    <w:t>MTU 1500 bytes, BW 100000 Kbit, DLY 100 usec,</w:t>
                  </w:r>
                  <w:r>
                    <w:rPr>
                      <w:rFonts w:ascii="Courier New"/>
                      <w:color w:val="00007F"/>
                      <w:spacing w:val="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reliability 255/255, txload 1/255, rxload 1/255</w:t>
                  </w:r>
                  <w:r>
                    <w:rPr>
                      <w:rFonts w:ascii="Courier New"/>
                      <w:color w:val="00007F"/>
                      <w:spacing w:val="-106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Encapsulation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ARPA, loopback not set</w:t>
                  </w:r>
                </w:p>
                <w:p>
                  <w:pPr>
                    <w:spacing w:line="202" w:lineRule="exact" w:before="0"/>
                    <w:ind w:left="136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00007F"/>
                      <w:sz w:val="18"/>
                    </w:rPr>
                    <w:t>ARP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type: ARPA,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ARP Timeout 04:00:00,</w:t>
                  </w:r>
                </w:p>
                <w:p>
                  <w:pPr>
                    <w:spacing w:line="254" w:lineRule="auto" w:before="10"/>
                    <w:ind w:left="136" w:right="3885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00007F"/>
                      <w:sz w:val="18"/>
                    </w:rPr>
                    <w:t>Last input 00:00:08, output 00:00:05, output hang never</w:t>
                  </w:r>
                  <w:r>
                    <w:rPr>
                      <w:rFonts w:ascii="Courier New"/>
                      <w:color w:val="00007F"/>
                      <w:spacing w:val="-106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Last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clearing of "show interface" counters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never</w:t>
                  </w:r>
                </w:p>
                <w:p>
                  <w:pPr>
                    <w:spacing w:line="201" w:lineRule="exact" w:before="0"/>
                    <w:ind w:left="136" w:right="0" w:firstLine="0"/>
                    <w:jc w:val="left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color w:val="00007F"/>
                      <w:sz w:val="18"/>
                    </w:rPr>
                    <w:t>Input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queue: 0/75/0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(size/max/drops); Total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output</w:t>
                  </w:r>
                  <w:r>
                    <w:rPr>
                      <w:rFonts w:ascii="Courier New"/>
                      <w:color w:val="00007F"/>
                      <w:spacing w:val="-1"/>
                      <w:sz w:val="18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18"/>
                    </w:rPr>
                    <w:t>drops: 0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1900" w:h="16840"/>
          <w:pgMar w:header="712" w:footer="613" w:top="960" w:bottom="800" w:left="900" w:right="620"/>
        </w:sectPr>
      </w:pPr>
    </w:p>
    <w:p>
      <w:pPr>
        <w:pStyle w:val="BodyText"/>
        <w:ind w:left="204"/>
        <w:rPr>
          <w:sz w:val="20"/>
        </w:rPr>
      </w:pPr>
      <w:r>
        <w:rPr>
          <w:sz w:val="20"/>
        </w:rPr>
        <w:pict>
          <v:group style="width:499.1pt;height:189.85pt;mso-position-horizontal-relative:char;mso-position-vertical-relative:line" coordorigin="0,0" coordsize="9982,3797">
            <v:shape style="position:absolute;left:0;top:372;width:9982;height:3425" coordorigin="0,372" coordsize="9982,3425" path="m9982,372l0,372,0,586,0,799,0,3797,9982,3797,9982,586,9982,372xe" filled="true" fillcolor="#d9d9d9" stroked="false">
              <v:path arrowok="t"/>
              <v:fill type="solid"/>
            </v:shape>
            <v:shape style="position:absolute;left:4413;top:31;width:1560;height:536" type="#_x0000_t75" stroked="false">
              <v:imagedata r:id="rId10" o:title=""/>
            </v:shape>
            <v:shape style="position:absolute;left:4413;top:0;width:1560;height:536" coordorigin="4414,0" coordsize="1560,536" path="m4553,355l4538,358,4531,365,4414,492,4582,533,4594,535,4603,528,4608,516,4610,506,4606,499,4459,499,4447,461,4518,439,4562,391,4570,384,4567,372,4560,365,4553,355xm4518,439l4447,461,4459,499,4475,494,4466,494,4457,461,4498,461,4518,439xm4530,478l4459,499,4606,499,4603,494,4591,492,4530,478xm4457,461l4466,494,4490,469,4457,461xm4490,469l4466,494,4475,494,4530,478,4490,469xm5962,0l4518,439,4490,469,4530,478,5974,38,5962,0xm4498,461l4457,461,4490,469,4498,461xe" filled="true" fillcolor="#000000" stroked="false">
              <v:path arrowok="t"/>
              <v:fill type="solid"/>
            </v:shape>
            <v:shape style="position:absolute;left:28;top:3;width:6717;height:3788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00007F"/>
                        <w:sz w:val="24"/>
                      </w:rPr>
                      <w:t>TS</w:t>
                    </w:r>
                    <w:r>
                      <w:rPr>
                        <w:color w:val="00007F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00007F"/>
                        <w:sz w:val="24"/>
                      </w:rPr>
                      <w:t>SIO</w:t>
                    </w:r>
                    <w:r>
                      <w:rPr>
                        <w:color w:val="00007F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00007F"/>
                        <w:sz w:val="24"/>
                      </w:rPr>
                      <w:t>-</w:t>
                    </w:r>
                    <w:r>
                      <w:rPr>
                        <w:color w:val="00007F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00007F"/>
                        <w:sz w:val="24"/>
                      </w:rPr>
                      <w:t>SISR2</w:t>
                    </w:r>
                  </w:p>
                  <w:p>
                    <w:pPr>
                      <w:spacing w:before="104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Queueing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strategy: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Class-based queueing</w:t>
                    </w:r>
                  </w:p>
                  <w:p>
                    <w:pPr>
                      <w:spacing w:line="252" w:lineRule="auto" w:before="9"/>
                      <w:ind w:left="108" w:right="341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Output</w:t>
                    </w:r>
                    <w:r>
                      <w:rPr>
                        <w:rFonts w:ascii="Courier New"/>
                        <w:color w:val="00007F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queue:</w:t>
                    </w:r>
                    <w:r>
                      <w:rPr>
                        <w:rFonts w:ascii="Courier New"/>
                        <w:color w:val="00007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0/1000/64/0</w:t>
                    </w:r>
                    <w:r>
                      <w:rPr>
                        <w:rFonts w:ascii="Courier New"/>
                        <w:color w:val="00007F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(size/max</w:t>
                    </w:r>
                    <w:r>
                      <w:rPr>
                        <w:rFonts w:ascii="Courier New"/>
                        <w:color w:val="00007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total/threshold/drops)</w:t>
                    </w:r>
                    <w:r>
                      <w:rPr>
                        <w:rFonts w:ascii="Courier New"/>
                        <w:color w:val="00007F"/>
                        <w:spacing w:val="-106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Conversations 0/0/256 (active/max active/max total)</w:t>
                    </w:r>
                    <w:r>
                      <w:rPr>
                        <w:rFonts w:ascii="Courier New"/>
                        <w:color w:val="00007F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Reserved Conversations 1/1 (allocated/max allocated)</w:t>
                    </w:r>
                    <w:r>
                      <w:rPr>
                        <w:rFonts w:ascii="Courier New"/>
                        <w:color w:val="00007F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Available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Bandwidth 75000 kilobits/sec</w:t>
                    </w:r>
                  </w:p>
                  <w:p>
                    <w:pPr>
                      <w:spacing w:before="1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5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minute input rate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0 bits/sec, 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packets/sec</w:t>
                    </w:r>
                  </w:p>
                  <w:p>
                    <w:pPr>
                      <w:spacing w:before="10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5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minute output rate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0 bits/sec, 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packets/sec</w:t>
                    </w:r>
                  </w:p>
                  <w:p>
                    <w:pPr>
                      <w:spacing w:before="9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17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packets input, 2176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bytes, 0 no buffer</w:t>
                    </w:r>
                  </w:p>
                  <w:p>
                    <w:pPr>
                      <w:spacing w:before="10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Received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0 broadcasts,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0 runts,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0 giants,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0 throttles</w:t>
                    </w:r>
                  </w:p>
                  <w:p>
                    <w:pPr>
                      <w:spacing w:before="10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input errors, 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CRC, 0 frame,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0 overrun, 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ignored, 0 abort</w:t>
                    </w:r>
                  </w:p>
                  <w:p>
                    <w:pPr>
                      <w:spacing w:before="12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input packets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with dribble condition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detected</w:t>
                    </w:r>
                  </w:p>
                  <w:p>
                    <w:pPr>
                      <w:spacing w:before="9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17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packets output,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2176 bytes, 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underruns</w:t>
                    </w:r>
                  </w:p>
                  <w:p>
                    <w:pPr>
                      <w:spacing w:before="10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output errors,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0 collisions, 2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interface resets</w:t>
                    </w:r>
                  </w:p>
                  <w:p>
                    <w:pPr>
                      <w:spacing w:before="10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babbles, 0 late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collision, 0 deferred</w:t>
                    </w:r>
                  </w:p>
                  <w:p>
                    <w:pPr>
                      <w:spacing w:before="12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lost carrier, 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no carrier</w:t>
                    </w:r>
                  </w:p>
                  <w:p>
                    <w:pPr>
                      <w:spacing w:before="10"/>
                      <w:ind w:left="108" w:right="0" w:firstLine="0"/>
                      <w:jc w:val="lef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0007F"/>
                        <w:sz w:val="18"/>
                      </w:rPr>
                      <w:t>0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output buffer failures,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0 output buffers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swapped</w:t>
                    </w:r>
                    <w:r>
                      <w:rPr>
                        <w:rFonts w:ascii="Courier New"/>
                        <w:color w:val="00007F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ourier New"/>
                        <w:color w:val="00007F"/>
                        <w:sz w:val="18"/>
                      </w:rPr>
                      <w:t>out</w:t>
                    </w:r>
                  </w:p>
                </w:txbxContent>
              </v:textbox>
              <w10:wrap type="none"/>
            </v:shape>
            <v:shape style="position:absolute;left:7984;top:3;width:1702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00007F"/>
                        <w:sz w:val="24"/>
                      </w:rPr>
                      <w:t>Module</w:t>
                    </w:r>
                    <w:r>
                      <w:rPr>
                        <w:color w:val="00007F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00007F"/>
                        <w:sz w:val="24"/>
                      </w:rPr>
                      <w:t>: SISR5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1"/>
        <w:rPr>
          <w:sz w:val="12"/>
        </w:rPr>
      </w:pPr>
    </w:p>
    <w:p>
      <w:pPr>
        <w:pStyle w:val="Heading2"/>
        <w:spacing w:before="92"/>
        <w:ind w:left="232"/>
        <w:jc w:val="both"/>
      </w:pPr>
      <w:r>
        <w:rPr>
          <w:color w:val="00007F"/>
        </w:rPr>
        <w:t>Note</w:t>
      </w:r>
      <w:r>
        <w:rPr>
          <w:color w:val="00007F"/>
          <w:spacing w:val="-1"/>
        </w:rPr>
        <w:t> </w:t>
      </w:r>
      <w:r>
        <w:rPr>
          <w:color w:val="00007F"/>
        </w:rPr>
        <w:t>sur</w:t>
      </w:r>
      <w:r>
        <w:rPr>
          <w:color w:val="00007F"/>
          <w:spacing w:val="-2"/>
        </w:rPr>
        <w:t> </w:t>
      </w:r>
      <w:r>
        <w:rPr>
          <w:color w:val="00007F"/>
        </w:rPr>
        <w:t>DSCP dans</w:t>
      </w:r>
      <w:r>
        <w:rPr>
          <w:color w:val="00007F"/>
          <w:spacing w:val="-3"/>
        </w:rPr>
        <w:t> </w:t>
      </w:r>
      <w:r>
        <w:rPr>
          <w:color w:val="00007F"/>
        </w:rPr>
        <w:t>Cisco</w:t>
      </w:r>
      <w:r>
        <w:rPr>
          <w:color w:val="00007F"/>
          <w:spacing w:val="-2"/>
        </w:rPr>
        <w:t> </w:t>
      </w:r>
      <w:r>
        <w:rPr>
          <w:color w:val="00007F"/>
        </w:rPr>
        <w:t>Packet</w:t>
      </w:r>
      <w:r>
        <w:rPr>
          <w:color w:val="00007F"/>
          <w:spacing w:val="-2"/>
        </w:rPr>
        <w:t> </w:t>
      </w:r>
      <w:r>
        <w:rPr>
          <w:color w:val="00007F"/>
        </w:rPr>
        <w:t>Tracer</w:t>
      </w:r>
    </w:p>
    <w:p>
      <w:pPr>
        <w:pStyle w:val="BodyText"/>
        <w:spacing w:before="1"/>
        <w:rPr>
          <w:rFonts w:ascii="Arial"/>
          <w:b/>
          <w:sz w:val="22"/>
        </w:rPr>
      </w:pPr>
    </w:p>
    <w:p>
      <w:pPr>
        <w:pStyle w:val="BodyText"/>
        <w:spacing w:line="252" w:lineRule="auto" w:before="1"/>
        <w:ind w:left="232" w:right="5415"/>
        <w:jc w:val="both"/>
      </w:pPr>
      <w:r>
        <w:rPr/>
        <w:pict>
          <v:group style="position:absolute;margin-left:338.639984pt;margin-top:6.265253pt;width:166.7pt;height:43.7pt;mso-position-horizontal-relative:page;mso-position-vertical-relative:paragraph;z-index:15734272" coordorigin="6773,125" coordsize="3334,874">
            <v:shape style="position:absolute;left:6812;top:194;width:3285;height:795" type="#_x0000_t75" stroked="false">
              <v:imagedata r:id="rId11" o:title=""/>
            </v:shape>
            <v:shape style="position:absolute;left:6772;top:125;width:3334;height:874" coordorigin="6773,125" coordsize="3334,874" path="m10106,125l10097,125,10097,135,10097,989,6782,989,6782,135,10097,135,10097,125,6782,125,6773,125,6773,135,6773,989,6773,999,6782,999,10097,999,10106,999,10106,989,10106,135,10106,125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00007F"/>
        </w:rPr>
        <w:t>On</w:t>
      </w:r>
      <w:r>
        <w:rPr>
          <w:color w:val="00007F"/>
          <w:spacing w:val="1"/>
        </w:rPr>
        <w:t> </w:t>
      </w:r>
      <w:r>
        <w:rPr>
          <w:color w:val="00007F"/>
        </w:rPr>
        <w:t>peut</w:t>
      </w:r>
      <w:r>
        <w:rPr>
          <w:color w:val="00007F"/>
          <w:spacing w:val="1"/>
        </w:rPr>
        <w:t> </w:t>
      </w:r>
      <w:r>
        <w:rPr>
          <w:color w:val="00007F"/>
        </w:rPr>
        <w:t>voir</w:t>
      </w:r>
      <w:r>
        <w:rPr>
          <w:color w:val="00007F"/>
          <w:spacing w:val="1"/>
        </w:rPr>
        <w:t> </w:t>
      </w:r>
      <w:r>
        <w:rPr>
          <w:color w:val="00007F"/>
        </w:rPr>
        <w:t>ce</w:t>
      </w:r>
      <w:r>
        <w:rPr>
          <w:color w:val="00007F"/>
          <w:spacing w:val="1"/>
        </w:rPr>
        <w:t> </w:t>
      </w:r>
      <w:r>
        <w:rPr>
          <w:color w:val="00007F"/>
        </w:rPr>
        <w:t>champ</w:t>
      </w:r>
      <w:r>
        <w:rPr>
          <w:color w:val="00007F"/>
          <w:spacing w:val="1"/>
        </w:rPr>
        <w:t> </w:t>
      </w:r>
      <w:r>
        <w:rPr>
          <w:color w:val="00007F"/>
        </w:rPr>
        <w:t>DSCP</w:t>
      </w:r>
      <w:r>
        <w:rPr>
          <w:color w:val="00007F"/>
          <w:spacing w:val="1"/>
        </w:rPr>
        <w:t> </w:t>
      </w:r>
      <w:r>
        <w:rPr>
          <w:color w:val="00007F"/>
        </w:rPr>
        <w:t>dans</w:t>
      </w:r>
      <w:r>
        <w:rPr>
          <w:color w:val="00007F"/>
          <w:spacing w:val="1"/>
        </w:rPr>
        <w:t> </w:t>
      </w:r>
      <w:r>
        <w:rPr>
          <w:color w:val="00007F"/>
        </w:rPr>
        <w:t>l'analyseur</w:t>
      </w:r>
      <w:r>
        <w:rPr>
          <w:color w:val="00007F"/>
          <w:spacing w:val="67"/>
        </w:rPr>
        <w:t> </w:t>
      </w:r>
      <w:r>
        <w:rPr>
          <w:color w:val="00007F"/>
        </w:rPr>
        <w:t>de</w:t>
      </w:r>
      <w:r>
        <w:rPr>
          <w:color w:val="00007F"/>
          <w:spacing w:val="67"/>
        </w:rPr>
        <w:t> </w:t>
      </w:r>
      <w:r>
        <w:rPr>
          <w:color w:val="00007F"/>
        </w:rPr>
        <w:t>PDU</w:t>
      </w:r>
      <w:r>
        <w:rPr>
          <w:color w:val="00007F"/>
          <w:spacing w:val="67"/>
        </w:rPr>
        <w:t> </w:t>
      </w:r>
      <w:r>
        <w:rPr>
          <w:color w:val="00007F"/>
        </w:rPr>
        <w:t>de</w:t>
      </w:r>
      <w:r>
        <w:rPr>
          <w:color w:val="00007F"/>
          <w:spacing w:val="67"/>
        </w:rPr>
        <w:t> </w:t>
      </w:r>
      <w:r>
        <w:rPr>
          <w:color w:val="00007F"/>
        </w:rPr>
        <w:t>Packet   Tracer.</w:t>
      </w:r>
      <w:r>
        <w:rPr>
          <w:color w:val="00007F"/>
          <w:spacing w:val="-64"/>
        </w:rPr>
        <w:t> </w:t>
      </w:r>
      <w:r>
        <w:rPr>
          <w:color w:val="00007F"/>
        </w:rPr>
        <w:t>Par</w:t>
      </w:r>
      <w:r>
        <w:rPr>
          <w:color w:val="00007F"/>
          <w:spacing w:val="-2"/>
        </w:rPr>
        <w:t> </w:t>
      </w:r>
      <w:r>
        <w:rPr>
          <w:color w:val="00007F"/>
        </w:rPr>
        <w:t>exemple, un champ</w:t>
      </w:r>
      <w:r>
        <w:rPr>
          <w:color w:val="00007F"/>
          <w:spacing w:val="1"/>
        </w:rPr>
        <w:t> </w:t>
      </w:r>
      <w:r>
        <w:rPr>
          <w:color w:val="00007F"/>
        </w:rPr>
        <w:t>DSCP à</w:t>
      </w:r>
      <w:r>
        <w:rPr>
          <w:color w:val="00007F"/>
          <w:spacing w:val="-2"/>
        </w:rPr>
        <w:t> </w:t>
      </w:r>
      <w:r>
        <w:rPr>
          <w:color w:val="00007F"/>
        </w:rPr>
        <w:t>"0x40".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52" w:lineRule="auto"/>
        <w:ind w:left="232" w:right="218"/>
        <w:jc w:val="both"/>
      </w:pPr>
      <w:r>
        <w:rPr>
          <w:color w:val="00007F"/>
        </w:rPr>
        <w:t>On voit ici que le champ DSCP va des bits 8 à 15 (donc sur une longueur de 8 bits), et</w:t>
      </w:r>
      <w:r>
        <w:rPr>
          <w:color w:val="00007F"/>
          <w:spacing w:val="1"/>
        </w:rPr>
        <w:t> </w:t>
      </w:r>
      <w:r>
        <w:rPr>
          <w:color w:val="00007F"/>
        </w:rPr>
        <w:t>contient la valeur hexadécimale "0x40", soit "0100.0000" en binaire. Seuls les 6 premiers bits</w:t>
      </w:r>
      <w:r>
        <w:rPr>
          <w:color w:val="00007F"/>
          <w:spacing w:val="-64"/>
        </w:rPr>
        <w:t> </w:t>
      </w:r>
      <w:r>
        <w:rPr>
          <w:color w:val="00007F"/>
        </w:rPr>
        <w:t>sont utiles : le DSCP vaut donc "0100 00" (soit 16 en décimal). Ces valeurs correspondent à</w:t>
      </w:r>
      <w:r>
        <w:rPr>
          <w:color w:val="00007F"/>
          <w:spacing w:val="1"/>
        </w:rPr>
        <w:t> </w:t>
      </w:r>
      <w:r>
        <w:rPr>
          <w:color w:val="00007F"/>
        </w:rPr>
        <w:t>la RFC 2475</w:t>
      </w:r>
      <w:r>
        <w:rPr>
          <w:color w:val="00007F"/>
          <w:spacing w:val="1"/>
        </w:rPr>
        <w:t> </w:t>
      </w:r>
      <w:r>
        <w:rPr>
          <w:color w:val="00007F"/>
        </w:rPr>
        <w:t>et</w:t>
      </w:r>
      <w:r>
        <w:rPr>
          <w:color w:val="00007F"/>
          <w:spacing w:val="-2"/>
        </w:rPr>
        <w:t> </w:t>
      </w:r>
      <w:r>
        <w:rPr>
          <w:color w:val="00007F"/>
        </w:rPr>
        <w:t>RFC</w:t>
      </w:r>
      <w:r>
        <w:rPr>
          <w:color w:val="00007F"/>
          <w:spacing w:val="-1"/>
        </w:rPr>
        <w:t> </w:t>
      </w:r>
      <w:r>
        <w:rPr>
          <w:color w:val="00007F"/>
        </w:rPr>
        <w:t>791</w:t>
      </w:r>
      <w:r>
        <w:rPr>
          <w:color w:val="00007F"/>
          <w:spacing w:val="1"/>
        </w:rPr>
        <w:t> </w:t>
      </w:r>
      <w:r>
        <w:rPr>
          <w:color w:val="00007F"/>
        </w:rPr>
        <w:t>(tableau</w:t>
      </w:r>
      <w:r>
        <w:rPr>
          <w:color w:val="00007F"/>
          <w:spacing w:val="1"/>
        </w:rPr>
        <w:t> </w:t>
      </w:r>
      <w:r>
        <w:rPr>
          <w:color w:val="00007F"/>
        </w:rPr>
        <w:t>ci-dessous).</w:t>
      </w:r>
    </w:p>
    <w:p>
      <w:pPr>
        <w:pStyle w:val="BodyText"/>
        <w:spacing w:before="3"/>
        <w:rPr>
          <w:sz w:val="21"/>
        </w:rPr>
      </w:pPr>
    </w:p>
    <w:tbl>
      <w:tblPr>
        <w:tblW w:w="0" w:type="auto"/>
        <w:jc w:val="left"/>
        <w:tblInd w:w="2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1306"/>
        <w:gridCol w:w="813"/>
        <w:gridCol w:w="1317"/>
        <w:gridCol w:w="1007"/>
        <w:gridCol w:w="3633"/>
      </w:tblGrid>
      <w:tr>
        <w:trPr>
          <w:trHeight w:val="505" w:hRule="atLeast"/>
        </w:trPr>
        <w:tc>
          <w:tcPr>
            <w:tcW w:w="5451" w:type="dxa"/>
            <w:gridSpan w:val="5"/>
          </w:tcPr>
          <w:p>
            <w:pPr>
              <w:pStyle w:val="TableParagraph"/>
              <w:spacing w:line="250" w:lineRule="exact" w:before="0"/>
              <w:ind w:left="2086" w:right="2058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00007F"/>
                <w:sz w:val="22"/>
              </w:rPr>
              <w:t>Précédence</w:t>
            </w:r>
          </w:p>
        </w:tc>
        <w:tc>
          <w:tcPr>
            <w:tcW w:w="3633" w:type="dxa"/>
          </w:tcPr>
          <w:p>
            <w:pPr>
              <w:pStyle w:val="TableParagraph"/>
              <w:spacing w:line="250" w:lineRule="exact" w:before="0"/>
              <w:ind w:left="193" w:right="15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0007F"/>
                <w:sz w:val="22"/>
              </w:rPr>
              <w:t>Valeur DSCP</w:t>
            </w:r>
          </w:p>
        </w:tc>
      </w:tr>
      <w:tr>
        <w:trPr>
          <w:trHeight w:val="505" w:hRule="atLeast"/>
        </w:trPr>
        <w:tc>
          <w:tcPr>
            <w:tcW w:w="100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443" w:type="dxa"/>
            <w:gridSpan w:val="4"/>
          </w:tcPr>
          <w:p>
            <w:pPr>
              <w:pStyle w:val="TableParagraph"/>
              <w:spacing w:line="252" w:lineRule="exact" w:before="0"/>
              <w:ind w:left="570"/>
              <w:rPr>
                <w:sz w:val="22"/>
              </w:rPr>
            </w:pPr>
            <w:r>
              <w:rPr>
                <w:color w:val="00007F"/>
                <w:sz w:val="22"/>
              </w:rPr>
              <w:t>Packet</w:t>
            </w:r>
            <w:r>
              <w:rPr>
                <w:color w:val="00007F"/>
                <w:spacing w:val="-3"/>
                <w:sz w:val="22"/>
              </w:rPr>
              <w:t> </w:t>
            </w:r>
            <w:r>
              <w:rPr>
                <w:color w:val="00007F"/>
                <w:sz w:val="22"/>
              </w:rPr>
              <w:t>Tracer</w:t>
            </w:r>
            <w:r>
              <w:rPr>
                <w:color w:val="00007F"/>
                <w:spacing w:val="-2"/>
                <w:sz w:val="22"/>
              </w:rPr>
              <w:t> </w:t>
            </w:r>
            <w:r>
              <w:rPr>
                <w:color w:val="00007F"/>
                <w:sz w:val="22"/>
              </w:rPr>
              <w:t>Binaire</w:t>
            </w:r>
            <w:r>
              <w:rPr>
                <w:color w:val="00007F"/>
                <w:spacing w:val="-2"/>
                <w:sz w:val="22"/>
              </w:rPr>
              <w:t> </w:t>
            </w:r>
            <w:r>
              <w:rPr>
                <w:color w:val="00007F"/>
                <w:sz w:val="22"/>
              </w:rPr>
              <w:t>8</w:t>
            </w:r>
            <w:r>
              <w:rPr>
                <w:color w:val="00007F"/>
                <w:spacing w:val="-5"/>
                <w:sz w:val="22"/>
              </w:rPr>
              <w:t> </w:t>
            </w:r>
            <w:r>
              <w:rPr>
                <w:color w:val="00007F"/>
                <w:sz w:val="22"/>
              </w:rPr>
              <w:t>bits</w:t>
            </w:r>
            <w:r>
              <w:rPr>
                <w:color w:val="00007F"/>
                <w:spacing w:val="-1"/>
                <w:sz w:val="22"/>
              </w:rPr>
              <w:t> </w:t>
            </w:r>
            <w:r>
              <w:rPr>
                <w:color w:val="00007F"/>
                <w:sz w:val="22"/>
              </w:rPr>
              <w:t>("0x")</w:t>
            </w:r>
          </w:p>
        </w:tc>
        <w:tc>
          <w:tcPr>
            <w:tcW w:w="3633" w:type="dxa"/>
          </w:tcPr>
          <w:p>
            <w:pPr>
              <w:pStyle w:val="TableParagraph"/>
              <w:spacing w:line="250" w:lineRule="exact" w:before="0"/>
              <w:ind w:left="193" w:right="1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0007F"/>
                <w:sz w:val="22"/>
              </w:rPr>
              <w:t>Utilisation</w:t>
            </w:r>
          </w:p>
        </w:tc>
      </w:tr>
      <w:tr>
        <w:trPr>
          <w:trHeight w:val="723" w:hRule="atLeast"/>
        </w:trPr>
        <w:tc>
          <w:tcPr>
            <w:tcW w:w="100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17" w:type="dxa"/>
          </w:tcPr>
          <w:p>
            <w:pPr>
              <w:pStyle w:val="TableParagraph"/>
              <w:spacing w:line="252" w:lineRule="auto" w:before="0"/>
              <w:ind w:left="83" w:right="45" w:firstLine="16"/>
              <w:rPr>
                <w:sz w:val="20"/>
              </w:rPr>
            </w:pPr>
            <w:r>
              <w:rPr>
                <w:color w:val="00007F"/>
                <w:sz w:val="20"/>
              </w:rPr>
              <w:t>Valeur réelle</w:t>
            </w:r>
            <w:r>
              <w:rPr>
                <w:color w:val="00007F"/>
                <w:spacing w:val="-53"/>
                <w:sz w:val="20"/>
              </w:rPr>
              <w:t> </w:t>
            </w:r>
            <w:r>
              <w:rPr>
                <w:color w:val="00007F"/>
                <w:sz w:val="20"/>
              </w:rPr>
              <w:t>Binaire</w:t>
            </w:r>
            <w:r>
              <w:rPr>
                <w:color w:val="00007F"/>
                <w:spacing w:val="-8"/>
                <w:sz w:val="20"/>
              </w:rPr>
              <w:t> </w:t>
            </w:r>
            <w:r>
              <w:rPr>
                <w:color w:val="00007F"/>
                <w:sz w:val="20"/>
              </w:rPr>
              <w:t>6</w:t>
            </w:r>
            <w:r>
              <w:rPr>
                <w:color w:val="00007F"/>
                <w:spacing w:val="-10"/>
                <w:sz w:val="20"/>
              </w:rPr>
              <w:t> </w:t>
            </w:r>
            <w:r>
              <w:rPr>
                <w:color w:val="00007F"/>
                <w:sz w:val="20"/>
              </w:rPr>
              <w:t>bits</w:t>
            </w:r>
          </w:p>
        </w:tc>
        <w:tc>
          <w:tcPr>
            <w:tcW w:w="1007" w:type="dxa"/>
          </w:tcPr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spacing w:before="0"/>
              <w:ind w:left="122" w:right="92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Décimal</w:t>
            </w:r>
          </w:p>
        </w:tc>
        <w:tc>
          <w:tcPr>
            <w:tcW w:w="363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61" w:hRule="atLeast"/>
        </w:trPr>
        <w:tc>
          <w:tcPr>
            <w:tcW w:w="1008" w:type="dxa"/>
          </w:tcPr>
          <w:p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color w:val="00007F"/>
                <w:w w:val="99"/>
                <w:sz w:val="20"/>
              </w:rPr>
              <w:t>1</w:t>
            </w:r>
          </w:p>
        </w:tc>
        <w:tc>
          <w:tcPr>
            <w:tcW w:w="1306" w:type="dxa"/>
            <w:tcBorders>
              <w:right w:val="nil"/>
            </w:tcBorders>
          </w:tcPr>
          <w:p>
            <w:pPr>
              <w:pStyle w:val="TableParagraph"/>
              <w:ind w:left="133"/>
              <w:rPr>
                <w:sz w:val="20"/>
              </w:rPr>
            </w:pPr>
            <w:r>
              <w:rPr>
                <w:color w:val="00007F"/>
                <w:sz w:val="20"/>
              </w:rPr>
              <w:t>0010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0000</w:t>
            </w:r>
          </w:p>
        </w:tc>
        <w:tc>
          <w:tcPr>
            <w:tcW w:w="813" w:type="dxa"/>
            <w:tcBorders>
              <w:left w:val="nil"/>
            </w:tcBorders>
          </w:tcPr>
          <w:p>
            <w:pPr>
              <w:pStyle w:val="TableParagraph"/>
              <w:ind w:right="104"/>
              <w:jc w:val="right"/>
              <w:rPr>
                <w:sz w:val="20"/>
              </w:rPr>
            </w:pPr>
            <w:r>
              <w:rPr>
                <w:color w:val="00007F"/>
                <w:sz w:val="20"/>
              </w:rPr>
              <w:t>0x20</w:t>
            </w:r>
          </w:p>
        </w:tc>
        <w:tc>
          <w:tcPr>
            <w:tcW w:w="1317" w:type="dxa"/>
          </w:tcPr>
          <w:p>
            <w:pPr>
              <w:pStyle w:val="TableParagraph"/>
              <w:ind w:left="279" w:right="246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001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</w:t>
            </w:r>
          </w:p>
        </w:tc>
        <w:tc>
          <w:tcPr>
            <w:tcW w:w="1007" w:type="dxa"/>
          </w:tcPr>
          <w:p>
            <w:pPr>
              <w:pStyle w:val="TableParagraph"/>
              <w:ind w:left="119" w:right="92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08</w:t>
            </w:r>
          </w:p>
        </w:tc>
        <w:tc>
          <w:tcPr>
            <w:tcW w:w="363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61" w:hRule="atLeast"/>
        </w:trPr>
        <w:tc>
          <w:tcPr>
            <w:tcW w:w="1008" w:type="dxa"/>
          </w:tcPr>
          <w:p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color w:val="00007F"/>
                <w:w w:val="99"/>
                <w:sz w:val="20"/>
              </w:rPr>
              <w:t>2</w:t>
            </w:r>
          </w:p>
        </w:tc>
        <w:tc>
          <w:tcPr>
            <w:tcW w:w="1306" w:type="dxa"/>
            <w:tcBorders>
              <w:right w:val="nil"/>
            </w:tcBorders>
          </w:tcPr>
          <w:p>
            <w:pPr>
              <w:pStyle w:val="TableParagraph"/>
              <w:ind w:left="133"/>
              <w:rPr>
                <w:sz w:val="20"/>
              </w:rPr>
            </w:pPr>
            <w:r>
              <w:rPr>
                <w:color w:val="00007F"/>
                <w:sz w:val="20"/>
              </w:rPr>
              <w:t>0100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0000</w:t>
            </w:r>
          </w:p>
        </w:tc>
        <w:tc>
          <w:tcPr>
            <w:tcW w:w="813" w:type="dxa"/>
            <w:tcBorders>
              <w:left w:val="nil"/>
            </w:tcBorders>
          </w:tcPr>
          <w:p>
            <w:pPr>
              <w:pStyle w:val="TableParagraph"/>
              <w:ind w:right="104"/>
              <w:jc w:val="right"/>
              <w:rPr>
                <w:sz w:val="20"/>
              </w:rPr>
            </w:pPr>
            <w:r>
              <w:rPr>
                <w:color w:val="00007F"/>
                <w:sz w:val="20"/>
              </w:rPr>
              <w:t>0x40</w:t>
            </w:r>
          </w:p>
        </w:tc>
        <w:tc>
          <w:tcPr>
            <w:tcW w:w="1317" w:type="dxa"/>
          </w:tcPr>
          <w:p>
            <w:pPr>
              <w:pStyle w:val="TableParagraph"/>
              <w:ind w:left="279" w:right="246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010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</w:t>
            </w:r>
          </w:p>
        </w:tc>
        <w:tc>
          <w:tcPr>
            <w:tcW w:w="1007" w:type="dxa"/>
          </w:tcPr>
          <w:p>
            <w:pPr>
              <w:pStyle w:val="TableParagraph"/>
              <w:ind w:left="119" w:right="92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16</w:t>
            </w:r>
          </w:p>
        </w:tc>
        <w:tc>
          <w:tcPr>
            <w:tcW w:w="363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61" w:hRule="atLeast"/>
        </w:trPr>
        <w:tc>
          <w:tcPr>
            <w:tcW w:w="1008" w:type="dxa"/>
          </w:tcPr>
          <w:p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color w:val="00007F"/>
                <w:w w:val="99"/>
                <w:sz w:val="20"/>
              </w:rPr>
              <w:t>3</w:t>
            </w:r>
          </w:p>
        </w:tc>
        <w:tc>
          <w:tcPr>
            <w:tcW w:w="1306" w:type="dxa"/>
            <w:tcBorders>
              <w:right w:val="nil"/>
            </w:tcBorders>
          </w:tcPr>
          <w:p>
            <w:pPr>
              <w:pStyle w:val="TableParagraph"/>
              <w:ind w:left="133"/>
              <w:rPr>
                <w:sz w:val="20"/>
              </w:rPr>
            </w:pPr>
            <w:r>
              <w:rPr>
                <w:color w:val="00007F"/>
                <w:sz w:val="20"/>
              </w:rPr>
              <w:t>0110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0000</w:t>
            </w:r>
          </w:p>
        </w:tc>
        <w:tc>
          <w:tcPr>
            <w:tcW w:w="813" w:type="dxa"/>
            <w:tcBorders>
              <w:left w:val="nil"/>
            </w:tcBorders>
          </w:tcPr>
          <w:p>
            <w:pPr>
              <w:pStyle w:val="TableParagraph"/>
              <w:ind w:right="104"/>
              <w:jc w:val="right"/>
              <w:rPr>
                <w:sz w:val="20"/>
              </w:rPr>
            </w:pPr>
            <w:r>
              <w:rPr>
                <w:color w:val="00007F"/>
                <w:sz w:val="20"/>
              </w:rPr>
              <w:t>0x60</w:t>
            </w:r>
          </w:p>
        </w:tc>
        <w:tc>
          <w:tcPr>
            <w:tcW w:w="1317" w:type="dxa"/>
          </w:tcPr>
          <w:p>
            <w:pPr>
              <w:pStyle w:val="TableParagraph"/>
              <w:ind w:left="279" w:right="246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011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</w:t>
            </w:r>
          </w:p>
        </w:tc>
        <w:tc>
          <w:tcPr>
            <w:tcW w:w="1007" w:type="dxa"/>
          </w:tcPr>
          <w:p>
            <w:pPr>
              <w:pStyle w:val="TableParagraph"/>
              <w:ind w:left="119" w:right="92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24</w:t>
            </w:r>
          </w:p>
        </w:tc>
        <w:tc>
          <w:tcPr>
            <w:tcW w:w="3633" w:type="dxa"/>
          </w:tcPr>
          <w:p>
            <w:pPr>
              <w:pStyle w:val="TableParagraph"/>
              <w:ind w:left="193" w:right="160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Trames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de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service</w:t>
            </w:r>
            <w:r>
              <w:rPr>
                <w:color w:val="00007F"/>
                <w:spacing w:val="-2"/>
                <w:sz w:val="20"/>
              </w:rPr>
              <w:t> </w:t>
            </w:r>
            <w:r>
              <w:rPr>
                <w:color w:val="00007F"/>
                <w:sz w:val="20"/>
              </w:rPr>
              <w:t>de</w:t>
            </w:r>
            <w:r>
              <w:rPr>
                <w:color w:val="00007F"/>
                <w:spacing w:val="-1"/>
                <w:sz w:val="20"/>
              </w:rPr>
              <w:t> </w:t>
            </w:r>
            <w:r>
              <w:rPr>
                <w:color w:val="00007F"/>
                <w:sz w:val="20"/>
              </w:rPr>
              <w:t>la</w:t>
            </w:r>
            <w:r>
              <w:rPr>
                <w:color w:val="00007F"/>
                <w:spacing w:val="-2"/>
                <w:sz w:val="20"/>
              </w:rPr>
              <w:t> </w:t>
            </w:r>
            <w:r>
              <w:rPr>
                <w:color w:val="00007F"/>
                <w:sz w:val="20"/>
              </w:rPr>
              <w:t>voix,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Vidéo.</w:t>
            </w:r>
          </w:p>
        </w:tc>
      </w:tr>
      <w:tr>
        <w:trPr>
          <w:trHeight w:val="361" w:hRule="atLeast"/>
        </w:trPr>
        <w:tc>
          <w:tcPr>
            <w:tcW w:w="1008" w:type="dxa"/>
          </w:tcPr>
          <w:p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color w:val="00007F"/>
                <w:w w:val="99"/>
                <w:sz w:val="20"/>
              </w:rPr>
              <w:t>4</w:t>
            </w:r>
          </w:p>
        </w:tc>
        <w:tc>
          <w:tcPr>
            <w:tcW w:w="1306" w:type="dxa"/>
            <w:tcBorders>
              <w:right w:val="nil"/>
            </w:tcBorders>
          </w:tcPr>
          <w:p>
            <w:pPr>
              <w:pStyle w:val="TableParagraph"/>
              <w:ind w:left="133"/>
              <w:rPr>
                <w:sz w:val="20"/>
              </w:rPr>
            </w:pPr>
            <w:r>
              <w:rPr>
                <w:color w:val="00007F"/>
                <w:sz w:val="20"/>
              </w:rPr>
              <w:t>1000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0000</w:t>
            </w:r>
          </w:p>
        </w:tc>
        <w:tc>
          <w:tcPr>
            <w:tcW w:w="813" w:type="dxa"/>
            <w:tcBorders>
              <w:left w:val="nil"/>
            </w:tcBorders>
          </w:tcPr>
          <w:p>
            <w:pPr>
              <w:pStyle w:val="TableParagraph"/>
              <w:ind w:right="104"/>
              <w:jc w:val="right"/>
              <w:rPr>
                <w:sz w:val="20"/>
              </w:rPr>
            </w:pPr>
            <w:r>
              <w:rPr>
                <w:color w:val="00007F"/>
                <w:sz w:val="20"/>
              </w:rPr>
              <w:t>0x80</w:t>
            </w:r>
          </w:p>
        </w:tc>
        <w:tc>
          <w:tcPr>
            <w:tcW w:w="1317" w:type="dxa"/>
          </w:tcPr>
          <w:p>
            <w:pPr>
              <w:pStyle w:val="TableParagraph"/>
              <w:ind w:left="279" w:right="246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100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</w:t>
            </w:r>
          </w:p>
        </w:tc>
        <w:tc>
          <w:tcPr>
            <w:tcW w:w="1007" w:type="dxa"/>
          </w:tcPr>
          <w:p>
            <w:pPr>
              <w:pStyle w:val="TableParagraph"/>
              <w:ind w:left="119" w:right="92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32</w:t>
            </w:r>
          </w:p>
        </w:tc>
        <w:tc>
          <w:tcPr>
            <w:tcW w:w="363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1008" w:type="dxa"/>
          </w:tcPr>
          <w:p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color w:val="00007F"/>
                <w:w w:val="99"/>
                <w:sz w:val="20"/>
              </w:rPr>
              <w:t>5</w:t>
            </w:r>
          </w:p>
        </w:tc>
        <w:tc>
          <w:tcPr>
            <w:tcW w:w="1306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color w:val="00007F"/>
                <w:sz w:val="20"/>
              </w:rPr>
              <w:t>1010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0000</w:t>
            </w:r>
          </w:p>
        </w:tc>
        <w:tc>
          <w:tcPr>
            <w:tcW w:w="813" w:type="dxa"/>
            <w:tcBorders>
              <w:left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color w:val="00007F"/>
                <w:sz w:val="20"/>
              </w:rPr>
              <w:t>0xA0</w:t>
            </w:r>
          </w:p>
        </w:tc>
        <w:tc>
          <w:tcPr>
            <w:tcW w:w="1317" w:type="dxa"/>
          </w:tcPr>
          <w:p>
            <w:pPr>
              <w:pStyle w:val="TableParagraph"/>
              <w:ind w:left="279" w:right="247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101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</w:t>
            </w:r>
          </w:p>
        </w:tc>
        <w:tc>
          <w:tcPr>
            <w:tcW w:w="1007" w:type="dxa"/>
          </w:tcPr>
          <w:p>
            <w:pPr>
              <w:pStyle w:val="TableParagraph"/>
              <w:ind w:left="119" w:right="92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40</w:t>
            </w:r>
          </w:p>
        </w:tc>
        <w:tc>
          <w:tcPr>
            <w:tcW w:w="3633" w:type="dxa"/>
          </w:tcPr>
          <w:p>
            <w:pPr>
              <w:pStyle w:val="TableParagraph"/>
              <w:ind w:left="193" w:right="160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Voix.</w:t>
            </w:r>
          </w:p>
        </w:tc>
      </w:tr>
      <w:tr>
        <w:trPr>
          <w:trHeight w:val="361" w:hRule="atLeast"/>
        </w:trPr>
        <w:tc>
          <w:tcPr>
            <w:tcW w:w="1008" w:type="dxa"/>
          </w:tcPr>
          <w:p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color w:val="00007F"/>
                <w:w w:val="99"/>
                <w:sz w:val="20"/>
              </w:rPr>
              <w:t>6</w:t>
            </w:r>
          </w:p>
        </w:tc>
        <w:tc>
          <w:tcPr>
            <w:tcW w:w="1306" w:type="dxa"/>
            <w:tcBorders>
              <w:right w:val="nil"/>
            </w:tcBorders>
          </w:tcPr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color w:val="00007F"/>
                <w:sz w:val="20"/>
              </w:rPr>
              <w:t>1100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0000</w:t>
            </w:r>
          </w:p>
        </w:tc>
        <w:tc>
          <w:tcPr>
            <w:tcW w:w="813" w:type="dxa"/>
            <w:tcBorders>
              <w:left w:val="nil"/>
            </w:tcBorders>
          </w:tcPr>
          <w:p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color w:val="00007F"/>
                <w:sz w:val="20"/>
              </w:rPr>
              <w:t>0xC0</w:t>
            </w:r>
          </w:p>
        </w:tc>
        <w:tc>
          <w:tcPr>
            <w:tcW w:w="1317" w:type="dxa"/>
          </w:tcPr>
          <w:p>
            <w:pPr>
              <w:pStyle w:val="TableParagraph"/>
              <w:ind w:left="279" w:right="247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110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</w:t>
            </w:r>
          </w:p>
        </w:tc>
        <w:tc>
          <w:tcPr>
            <w:tcW w:w="1007" w:type="dxa"/>
          </w:tcPr>
          <w:p>
            <w:pPr>
              <w:pStyle w:val="TableParagraph"/>
              <w:ind w:left="119" w:right="92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48</w:t>
            </w:r>
          </w:p>
        </w:tc>
        <w:tc>
          <w:tcPr>
            <w:tcW w:w="363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61" w:hRule="atLeast"/>
        </w:trPr>
        <w:tc>
          <w:tcPr>
            <w:tcW w:w="1008" w:type="dxa"/>
          </w:tcPr>
          <w:p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color w:val="00007F"/>
                <w:w w:val="99"/>
                <w:sz w:val="20"/>
              </w:rPr>
              <w:t>7</w:t>
            </w:r>
          </w:p>
        </w:tc>
        <w:tc>
          <w:tcPr>
            <w:tcW w:w="1306" w:type="dxa"/>
            <w:tcBorders>
              <w:right w:val="nil"/>
            </w:tcBorders>
          </w:tcPr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color w:val="00007F"/>
                <w:sz w:val="20"/>
              </w:rPr>
              <w:t>1110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0000</w:t>
            </w:r>
          </w:p>
        </w:tc>
        <w:tc>
          <w:tcPr>
            <w:tcW w:w="813" w:type="dxa"/>
            <w:tcBorders>
              <w:left w:val="nil"/>
            </w:tcBorders>
          </w:tcPr>
          <w:p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color w:val="00007F"/>
                <w:sz w:val="20"/>
              </w:rPr>
              <w:t>0xD0</w:t>
            </w:r>
          </w:p>
        </w:tc>
        <w:tc>
          <w:tcPr>
            <w:tcW w:w="1317" w:type="dxa"/>
          </w:tcPr>
          <w:p>
            <w:pPr>
              <w:pStyle w:val="TableParagraph"/>
              <w:ind w:left="279" w:right="247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111</w:t>
            </w:r>
            <w:r>
              <w:rPr>
                <w:color w:val="00007F"/>
                <w:spacing w:val="-3"/>
                <w:sz w:val="20"/>
              </w:rPr>
              <w:t> </w:t>
            </w:r>
            <w:r>
              <w:rPr>
                <w:color w:val="00007F"/>
                <w:sz w:val="20"/>
              </w:rPr>
              <w:t>000</w:t>
            </w:r>
          </w:p>
        </w:tc>
        <w:tc>
          <w:tcPr>
            <w:tcW w:w="1007" w:type="dxa"/>
          </w:tcPr>
          <w:p>
            <w:pPr>
              <w:pStyle w:val="TableParagraph"/>
              <w:ind w:left="119" w:right="92"/>
              <w:jc w:val="center"/>
              <w:rPr>
                <w:sz w:val="20"/>
              </w:rPr>
            </w:pPr>
            <w:r>
              <w:rPr>
                <w:color w:val="00007F"/>
                <w:sz w:val="20"/>
              </w:rPr>
              <w:t>56</w:t>
            </w:r>
          </w:p>
        </w:tc>
        <w:tc>
          <w:tcPr>
            <w:tcW w:w="363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361" w:hRule="atLeast"/>
        </w:trPr>
        <w:tc>
          <w:tcPr>
            <w:tcW w:w="1008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11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31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07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633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8"/>
          <w:footerReference w:type="default" r:id="rId9"/>
          <w:pgSz w:w="11900" w:h="16840"/>
          <w:pgMar w:header="0" w:footer="613" w:top="700" w:bottom="800" w:left="900" w:right="620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ind w:left="115"/>
        <w:rPr>
          <w:sz w:val="20"/>
        </w:rPr>
      </w:pPr>
      <w:r>
        <w:rPr>
          <w:sz w:val="20"/>
        </w:rPr>
        <w:pict>
          <v:shape style="width:507.5pt;height:17.05pt;mso-position-horizontal-relative:char;mso-position-vertical-relative:line" type="#_x0000_t202" filled="false" stroked="true" strokeweight=".48pt" strokecolor="#000000">
            <w10:anchorlock/>
            <v:textbox inset="0,0,0,0">
              <w:txbxContent>
                <w:p>
                  <w:pPr>
                    <w:spacing w:before="17"/>
                    <w:ind w:left="107" w:right="0" w:firstLine="0"/>
                    <w:jc w:val="left"/>
                    <w:rPr>
                      <w:rFonts w:ascii="Arial" w:hAnsi="Arial"/>
                      <w:b/>
                      <w:sz w:val="24"/>
                    </w:rPr>
                  </w:pP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Vérification</w:t>
                  </w:r>
                  <w:r>
                    <w:rPr>
                      <w:rFonts w:ascii="Arial" w:hAns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du</w:t>
                  </w:r>
                  <w:r>
                    <w:rPr>
                      <w:rFonts w:ascii="Arial" w:hAns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marquage</w:t>
                  </w:r>
                  <w:r>
                    <w:rPr>
                      <w:rFonts w:ascii="Arial" w:hAns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DSCP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252" w:lineRule="auto" w:before="93"/>
        <w:ind w:left="232" w:right="221"/>
        <w:jc w:val="both"/>
      </w:pPr>
      <w:r>
        <w:rPr>
          <w:color w:val="00007F"/>
        </w:rPr>
        <w:t>En mode "simulation", si on envoie un paquet quelconque (ICMP par exemple) à partir du</w:t>
      </w:r>
      <w:r>
        <w:rPr>
          <w:color w:val="00007F"/>
          <w:spacing w:val="1"/>
        </w:rPr>
        <w:t> </w:t>
      </w:r>
      <w:r>
        <w:rPr>
          <w:color w:val="00007F"/>
        </w:rPr>
        <w:t>poste H1, le paquet arrive dans le routeur par le port Fa1/0 et fait donc partie de la classe</w:t>
      </w:r>
      <w:r>
        <w:rPr>
          <w:color w:val="00007F"/>
          <w:spacing w:val="1"/>
        </w:rPr>
        <w:t> </w:t>
      </w:r>
      <w:r>
        <w:rPr>
          <w:color w:val="00007F"/>
        </w:rPr>
        <w:t>"prio-sur-interface".</w:t>
      </w:r>
      <w:r>
        <w:rPr>
          <w:color w:val="00007F"/>
          <w:spacing w:val="-3"/>
        </w:rPr>
        <w:t> </w:t>
      </w:r>
      <w:r>
        <w:rPr>
          <w:color w:val="00007F"/>
        </w:rPr>
        <w:t>Il se</w:t>
      </w:r>
      <w:r>
        <w:rPr>
          <w:color w:val="00007F"/>
          <w:spacing w:val="1"/>
        </w:rPr>
        <w:t> </w:t>
      </w:r>
      <w:r>
        <w:rPr>
          <w:color w:val="00007F"/>
        </w:rPr>
        <w:t>voit attribuer</w:t>
      </w:r>
      <w:r>
        <w:rPr>
          <w:color w:val="00007F"/>
          <w:spacing w:val="-1"/>
        </w:rPr>
        <w:t> </w:t>
      </w:r>
      <w:r>
        <w:rPr>
          <w:color w:val="00007F"/>
        </w:rPr>
        <w:t>le</w:t>
      </w:r>
      <w:r>
        <w:rPr>
          <w:color w:val="00007F"/>
          <w:spacing w:val="1"/>
        </w:rPr>
        <w:t> </w:t>
      </w:r>
      <w:r>
        <w:rPr>
          <w:color w:val="00007F"/>
        </w:rPr>
        <w:t>code</w:t>
      </w:r>
      <w:r>
        <w:rPr>
          <w:color w:val="00007F"/>
          <w:spacing w:val="-3"/>
        </w:rPr>
        <w:t> </w:t>
      </w:r>
      <w:r>
        <w:rPr>
          <w:color w:val="00007F"/>
        </w:rPr>
        <w:t>DSCP</w:t>
      </w:r>
      <w:r>
        <w:rPr>
          <w:color w:val="00007F"/>
          <w:spacing w:val="1"/>
        </w:rPr>
        <w:t> </w:t>
      </w:r>
      <w:r>
        <w:rPr>
          <w:color w:val="00007F"/>
        </w:rPr>
        <w:t>"111000".</w:t>
      </w:r>
    </w:p>
    <w:p>
      <w:pPr>
        <w:pStyle w:val="BodyText"/>
        <w:spacing w:before="7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1536191</wp:posOffset>
            </wp:positionH>
            <wp:positionV relativeFrom="paragraph">
              <wp:posOffset>124343</wp:posOffset>
            </wp:positionV>
            <wp:extent cx="4680696" cy="2746629"/>
            <wp:effectExtent l="0" t="0" r="0" b="0"/>
            <wp:wrapTopAndBottom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696" cy="2746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34"/>
        </w:rPr>
      </w:pPr>
    </w:p>
    <w:p>
      <w:pPr>
        <w:pStyle w:val="BodyText"/>
        <w:spacing w:line="252" w:lineRule="auto"/>
        <w:ind w:left="232" w:right="219"/>
        <w:jc w:val="both"/>
      </w:pPr>
      <w:r>
        <w:rPr>
          <w:color w:val="00007F"/>
        </w:rPr>
        <w:t>Le code DSCP "e0" donne "1110.0000". Si on retient les 6 bits de poids fort, on obtient bien</w:t>
      </w:r>
      <w:r>
        <w:rPr>
          <w:color w:val="00007F"/>
          <w:spacing w:val="1"/>
        </w:rPr>
        <w:t> </w:t>
      </w:r>
      <w:r>
        <w:rPr>
          <w:color w:val="00007F"/>
        </w:rPr>
        <w:t>"111000".</w:t>
      </w:r>
    </w:p>
    <w:p>
      <w:pPr>
        <w:pStyle w:val="BodyText"/>
        <w:spacing w:before="193"/>
        <w:ind w:left="232"/>
        <w:jc w:val="both"/>
      </w:pPr>
      <w:r>
        <w:rPr>
          <w:color w:val="00007F"/>
        </w:rPr>
        <w:t>Refaire la</w:t>
      </w:r>
      <w:r>
        <w:rPr>
          <w:color w:val="00007F"/>
          <w:spacing w:val="-2"/>
        </w:rPr>
        <w:t> </w:t>
      </w:r>
      <w:r>
        <w:rPr>
          <w:color w:val="00007F"/>
        </w:rPr>
        <w:t>même</w:t>
      </w:r>
      <w:r>
        <w:rPr>
          <w:color w:val="00007F"/>
          <w:spacing w:val="-1"/>
        </w:rPr>
        <w:t> </w:t>
      </w:r>
      <w:r>
        <w:rPr>
          <w:color w:val="00007F"/>
        </w:rPr>
        <w:t>manipulation précédente</w:t>
      </w:r>
      <w:r>
        <w:rPr>
          <w:color w:val="00007F"/>
          <w:spacing w:val="-2"/>
        </w:rPr>
        <w:t> </w:t>
      </w:r>
      <w:r>
        <w:rPr>
          <w:color w:val="00007F"/>
        </w:rPr>
        <w:t>à</w:t>
      </w:r>
      <w:r>
        <w:rPr>
          <w:color w:val="00007F"/>
          <w:spacing w:val="-1"/>
        </w:rPr>
        <w:t> </w:t>
      </w:r>
      <w:r>
        <w:rPr>
          <w:color w:val="00007F"/>
        </w:rPr>
        <w:t>partir</w:t>
      </w:r>
      <w:r>
        <w:rPr>
          <w:color w:val="00007F"/>
          <w:spacing w:val="-2"/>
        </w:rPr>
        <w:t> </w:t>
      </w:r>
      <w:r>
        <w:rPr>
          <w:color w:val="00007F"/>
        </w:rPr>
        <w:t>du</w:t>
      </w:r>
      <w:r>
        <w:rPr>
          <w:color w:val="00007F"/>
          <w:spacing w:val="-3"/>
        </w:rPr>
        <w:t> </w:t>
      </w:r>
      <w:r>
        <w:rPr>
          <w:color w:val="00007F"/>
        </w:rPr>
        <w:t>poste</w:t>
      </w:r>
      <w:r>
        <w:rPr>
          <w:color w:val="00007F"/>
          <w:spacing w:val="1"/>
        </w:rPr>
        <w:t> </w:t>
      </w:r>
      <w:r>
        <w:rPr>
          <w:color w:val="00007F"/>
        </w:rPr>
        <w:t>G1</w:t>
      </w:r>
      <w:r>
        <w:rPr>
          <w:color w:val="00007F"/>
          <w:spacing w:val="-2"/>
        </w:rPr>
        <w:t> </w:t>
      </w:r>
      <w:r>
        <w:rPr>
          <w:color w:val="00007F"/>
        </w:rPr>
        <w:t>et</w:t>
      </w:r>
      <w:r>
        <w:rPr>
          <w:color w:val="00007F"/>
          <w:spacing w:val="-3"/>
        </w:rPr>
        <w:t> </w:t>
      </w:r>
      <w:r>
        <w:rPr>
          <w:color w:val="00007F"/>
        </w:rPr>
        <w:t>H1.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52" w:lineRule="auto" w:before="0" w:after="0"/>
        <w:ind w:left="952" w:right="219" w:hanging="360"/>
        <w:jc w:val="left"/>
        <w:rPr>
          <w:color w:val="00007F"/>
          <w:sz w:val="24"/>
        </w:rPr>
      </w:pPr>
      <w:r>
        <w:rPr>
          <w:color w:val="00007F"/>
          <w:sz w:val="24"/>
        </w:rPr>
        <w:t>Une</w:t>
      </w:r>
      <w:r>
        <w:rPr>
          <w:color w:val="00007F"/>
          <w:spacing w:val="18"/>
          <w:sz w:val="24"/>
        </w:rPr>
        <w:t> </w:t>
      </w:r>
      <w:r>
        <w:rPr>
          <w:color w:val="00007F"/>
          <w:sz w:val="24"/>
        </w:rPr>
        <w:t>fois</w:t>
      </w:r>
      <w:r>
        <w:rPr>
          <w:color w:val="00007F"/>
          <w:spacing w:val="18"/>
          <w:sz w:val="24"/>
        </w:rPr>
        <w:t> </w:t>
      </w:r>
      <w:r>
        <w:rPr>
          <w:color w:val="00007F"/>
          <w:sz w:val="24"/>
        </w:rPr>
        <w:t>les</w:t>
      </w:r>
      <w:r>
        <w:rPr>
          <w:color w:val="00007F"/>
          <w:spacing w:val="21"/>
          <w:sz w:val="24"/>
        </w:rPr>
        <w:t> </w:t>
      </w:r>
      <w:r>
        <w:rPr>
          <w:color w:val="00007F"/>
          <w:sz w:val="24"/>
        </w:rPr>
        <w:t>deux</w:t>
      </w:r>
      <w:r>
        <w:rPr>
          <w:color w:val="00007F"/>
          <w:spacing w:val="18"/>
          <w:sz w:val="24"/>
        </w:rPr>
        <w:t> </w:t>
      </w:r>
      <w:r>
        <w:rPr>
          <w:color w:val="00007F"/>
          <w:sz w:val="24"/>
        </w:rPr>
        <w:t>postes</w:t>
      </w:r>
      <w:r>
        <w:rPr>
          <w:color w:val="00007F"/>
          <w:spacing w:val="20"/>
          <w:sz w:val="24"/>
        </w:rPr>
        <w:t> </w:t>
      </w:r>
      <w:r>
        <w:rPr>
          <w:color w:val="00007F"/>
          <w:sz w:val="24"/>
        </w:rPr>
        <w:t>G1</w:t>
      </w:r>
      <w:r>
        <w:rPr>
          <w:color w:val="00007F"/>
          <w:spacing w:val="19"/>
          <w:sz w:val="24"/>
        </w:rPr>
        <w:t> </w:t>
      </w:r>
      <w:r>
        <w:rPr>
          <w:color w:val="00007F"/>
          <w:sz w:val="24"/>
        </w:rPr>
        <w:t>et</w:t>
      </w:r>
      <w:r>
        <w:rPr>
          <w:color w:val="00007F"/>
          <w:spacing w:val="19"/>
          <w:sz w:val="24"/>
        </w:rPr>
        <w:t> </w:t>
      </w:r>
      <w:r>
        <w:rPr>
          <w:color w:val="00007F"/>
          <w:sz w:val="24"/>
        </w:rPr>
        <w:t>H1</w:t>
      </w:r>
      <w:r>
        <w:rPr>
          <w:color w:val="00007F"/>
          <w:spacing w:val="21"/>
          <w:sz w:val="24"/>
        </w:rPr>
        <w:t> </w:t>
      </w:r>
      <w:r>
        <w:rPr>
          <w:color w:val="00007F"/>
          <w:sz w:val="24"/>
        </w:rPr>
        <w:t>connectés</w:t>
      </w:r>
      <w:r>
        <w:rPr>
          <w:color w:val="00007F"/>
          <w:spacing w:val="21"/>
          <w:sz w:val="24"/>
        </w:rPr>
        <w:t> </w:t>
      </w:r>
      <w:r>
        <w:rPr>
          <w:color w:val="00007F"/>
          <w:sz w:val="24"/>
        </w:rPr>
        <w:t>au</w:t>
      </w:r>
      <w:r>
        <w:rPr>
          <w:color w:val="00007F"/>
          <w:spacing w:val="22"/>
          <w:sz w:val="24"/>
        </w:rPr>
        <w:t> </w:t>
      </w:r>
      <w:r>
        <w:rPr>
          <w:color w:val="00007F"/>
          <w:sz w:val="24"/>
        </w:rPr>
        <w:t>serveur</w:t>
      </w:r>
      <w:r>
        <w:rPr>
          <w:color w:val="00007F"/>
          <w:spacing w:val="20"/>
          <w:sz w:val="24"/>
        </w:rPr>
        <w:t> </w:t>
      </w:r>
      <w:r>
        <w:rPr>
          <w:color w:val="00007F"/>
          <w:sz w:val="24"/>
        </w:rPr>
        <w:t>FTP,</w:t>
      </w:r>
      <w:r>
        <w:rPr>
          <w:color w:val="00007F"/>
          <w:spacing w:val="20"/>
          <w:sz w:val="24"/>
        </w:rPr>
        <w:t> </w:t>
      </w:r>
      <w:r>
        <w:rPr>
          <w:color w:val="00007F"/>
          <w:sz w:val="24"/>
        </w:rPr>
        <w:t>lancer</w:t>
      </w:r>
      <w:r>
        <w:rPr>
          <w:color w:val="00007F"/>
          <w:spacing w:val="20"/>
          <w:sz w:val="24"/>
        </w:rPr>
        <w:t> </w:t>
      </w:r>
      <w:r>
        <w:rPr>
          <w:color w:val="00007F"/>
          <w:sz w:val="24"/>
        </w:rPr>
        <w:t>simultanément</w:t>
      </w:r>
      <w:r>
        <w:rPr>
          <w:color w:val="00007F"/>
          <w:spacing w:val="-64"/>
          <w:sz w:val="24"/>
        </w:rPr>
        <w:t> </w:t>
      </w:r>
      <w:r>
        <w:rPr>
          <w:color w:val="00007F"/>
          <w:sz w:val="24"/>
        </w:rPr>
        <w:t>les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deux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téléchargements du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même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fichier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binaire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: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2576" w:right="2570"/>
        <w:jc w:val="center"/>
      </w:pPr>
      <w:r>
        <w:rPr>
          <w:color w:val="00007F"/>
        </w:rPr>
        <w:t>ftp&gt;get</w:t>
      </w:r>
      <w:r>
        <w:rPr>
          <w:color w:val="00007F"/>
          <w:spacing w:val="-4"/>
        </w:rPr>
        <w:t> </w:t>
      </w:r>
      <w:r>
        <w:rPr>
          <w:color w:val="00007F"/>
        </w:rPr>
        <w:t>c1841-advipservicesk9-mz.124-15.T1.bin</w:t>
      </w: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49"/>
        <w:jc w:val="left"/>
        <w:rPr>
          <w:color w:val="16355C"/>
          <w:sz w:val="22"/>
        </w:rPr>
      </w:pPr>
      <w:r>
        <w:rPr>
          <w:color w:val="001F5F"/>
          <w:sz w:val="24"/>
        </w:rPr>
        <w:t>Sur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le routeur,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vérifier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les</w:t>
      </w:r>
      <w:r>
        <w:rPr>
          <w:color w:val="001F5F"/>
          <w:spacing w:val="-1"/>
          <w:sz w:val="24"/>
        </w:rPr>
        <w:t> </w:t>
      </w:r>
      <w:r>
        <w:rPr>
          <w:color w:val="001F5F"/>
          <w:sz w:val="24"/>
        </w:rPr>
        <w:t>débits</w:t>
      </w:r>
      <w:r>
        <w:rPr>
          <w:color w:val="001F5F"/>
          <w:spacing w:val="-1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1"/>
          <w:sz w:val="24"/>
        </w:rPr>
        <w:t> </w:t>
      </w:r>
      <w:r>
        <w:rPr>
          <w:color w:val="001F5F"/>
          <w:sz w:val="24"/>
        </w:rPr>
        <w:t>l’interface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Fa0/1</w:t>
      </w:r>
      <w:r>
        <w:rPr>
          <w:color w:val="001F5F"/>
          <w:spacing w:val="-2"/>
          <w:sz w:val="24"/>
        </w:rPr>
        <w:t> </w:t>
      </w:r>
      <w:r>
        <w:rPr>
          <w:color w:val="001F5F"/>
          <w:sz w:val="24"/>
        </w:rPr>
        <w:t>avec</w:t>
      </w:r>
      <w:r>
        <w:rPr>
          <w:color w:val="001F5F"/>
          <w:spacing w:val="-1"/>
          <w:sz w:val="24"/>
        </w:rPr>
        <w:t> </w:t>
      </w:r>
      <w:r>
        <w:rPr>
          <w:color w:val="001F5F"/>
          <w:sz w:val="24"/>
        </w:rPr>
        <w:t>la</w:t>
      </w:r>
      <w:r>
        <w:rPr>
          <w:color w:val="001F5F"/>
          <w:spacing w:val="-1"/>
          <w:sz w:val="24"/>
        </w:rPr>
        <w:t> </w:t>
      </w:r>
      <w:r>
        <w:rPr>
          <w:color w:val="001F5F"/>
          <w:sz w:val="24"/>
        </w:rPr>
        <w:t>commande suivante</w:t>
      </w:r>
      <w:r>
        <w:rPr>
          <w:color w:val="001F5F"/>
          <w:spacing w:val="-3"/>
          <w:sz w:val="24"/>
        </w:rPr>
        <w:t> </w:t>
      </w:r>
      <w:r>
        <w:rPr>
          <w:color w:val="16355C"/>
          <w:sz w:val="22"/>
        </w:rPr>
        <w:t>:</w:t>
      </w:r>
    </w:p>
    <w:p>
      <w:pPr>
        <w:pStyle w:val="BodyText"/>
        <w:spacing w:before="5"/>
        <w:rPr>
          <w:sz w:val="25"/>
        </w:rPr>
      </w:pPr>
    </w:p>
    <w:p>
      <w:pPr>
        <w:pStyle w:val="BodyText"/>
        <w:ind w:left="232"/>
        <w:jc w:val="both"/>
      </w:pPr>
      <w:r>
        <w:rPr>
          <w:color w:val="00007F"/>
        </w:rPr>
        <w:t>MonRouteur#show</w:t>
      </w:r>
      <w:r>
        <w:rPr>
          <w:color w:val="00007F"/>
          <w:spacing w:val="63"/>
        </w:rPr>
        <w:t> </w:t>
      </w:r>
      <w:r>
        <w:rPr>
          <w:color w:val="00007F"/>
        </w:rPr>
        <w:t>interfaces</w:t>
      </w:r>
      <w:r>
        <w:rPr>
          <w:color w:val="00007F"/>
          <w:spacing w:val="2"/>
        </w:rPr>
        <w:t> </w:t>
      </w:r>
      <w:r>
        <w:rPr>
          <w:color w:val="00007F"/>
        </w:rPr>
        <w:t>FastEthernet</w:t>
      </w:r>
      <w:r>
        <w:rPr>
          <w:color w:val="00007F"/>
          <w:spacing w:val="65"/>
        </w:rPr>
        <w:t> </w:t>
      </w:r>
      <w:r>
        <w:rPr>
          <w:color w:val="00007F"/>
        </w:rPr>
        <w:t>0/1</w:t>
      </w:r>
    </w:p>
    <w:p>
      <w:pPr>
        <w:pStyle w:val="BodyText"/>
        <w:spacing w:before="2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49"/>
        <w:jc w:val="left"/>
        <w:rPr>
          <w:color w:val="00007F"/>
          <w:sz w:val="24"/>
        </w:rPr>
      </w:pPr>
      <w:r>
        <w:rPr>
          <w:color w:val="00007F"/>
          <w:sz w:val="24"/>
        </w:rPr>
        <w:t>Quels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débits</w:t>
      </w:r>
      <w:r>
        <w:rPr>
          <w:color w:val="00007F"/>
          <w:spacing w:val="-4"/>
          <w:sz w:val="24"/>
        </w:rPr>
        <w:t> </w:t>
      </w:r>
      <w:r>
        <w:rPr>
          <w:color w:val="00007F"/>
          <w:sz w:val="24"/>
        </w:rPr>
        <w:t>avez-vous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relevé ?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14" w:after="0"/>
        <w:ind w:left="940" w:right="0" w:hanging="349"/>
        <w:jc w:val="left"/>
        <w:rPr>
          <w:color w:val="00007F"/>
          <w:sz w:val="24"/>
        </w:rPr>
      </w:pPr>
      <w:r>
        <w:rPr>
          <w:color w:val="00007F"/>
          <w:sz w:val="24"/>
        </w:rPr>
        <w:t>Les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deux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débits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sont-ils identiques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? Pourquoi ?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52" w:lineRule="auto" w:before="12" w:after="0"/>
        <w:ind w:left="952" w:right="219" w:hanging="360"/>
        <w:jc w:val="left"/>
        <w:rPr>
          <w:color w:val="00007F"/>
          <w:sz w:val="24"/>
        </w:rPr>
      </w:pPr>
      <w:r>
        <w:rPr>
          <w:color w:val="00007F"/>
          <w:sz w:val="24"/>
        </w:rPr>
        <w:t>En</w:t>
      </w:r>
      <w:r>
        <w:rPr>
          <w:color w:val="00007F"/>
          <w:spacing w:val="4"/>
          <w:sz w:val="24"/>
        </w:rPr>
        <w:t> </w:t>
      </w:r>
      <w:r>
        <w:rPr>
          <w:color w:val="00007F"/>
          <w:sz w:val="24"/>
        </w:rPr>
        <w:t>mode</w:t>
      </w:r>
      <w:r>
        <w:rPr>
          <w:color w:val="00007F"/>
          <w:spacing w:val="6"/>
          <w:sz w:val="24"/>
        </w:rPr>
        <w:t> </w:t>
      </w:r>
      <w:r>
        <w:rPr>
          <w:color w:val="00007F"/>
          <w:sz w:val="24"/>
        </w:rPr>
        <w:t>"simulation",</w:t>
      </w:r>
      <w:r>
        <w:rPr>
          <w:color w:val="00007F"/>
          <w:spacing w:val="4"/>
          <w:sz w:val="24"/>
        </w:rPr>
        <w:t> </w:t>
      </w:r>
      <w:r>
        <w:rPr>
          <w:color w:val="00007F"/>
          <w:sz w:val="24"/>
        </w:rPr>
        <w:t>à</w:t>
      </w:r>
      <w:r>
        <w:rPr>
          <w:color w:val="00007F"/>
          <w:spacing w:val="6"/>
          <w:sz w:val="24"/>
        </w:rPr>
        <w:t> </w:t>
      </w:r>
      <w:r>
        <w:rPr>
          <w:color w:val="00007F"/>
          <w:sz w:val="24"/>
        </w:rPr>
        <w:t>partir</w:t>
      </w:r>
      <w:r>
        <w:rPr>
          <w:color w:val="00007F"/>
          <w:spacing w:val="5"/>
          <w:sz w:val="24"/>
        </w:rPr>
        <w:t> </w:t>
      </w:r>
      <w:r>
        <w:rPr>
          <w:color w:val="00007F"/>
          <w:sz w:val="24"/>
        </w:rPr>
        <w:t>du</w:t>
      </w:r>
      <w:r>
        <w:rPr>
          <w:color w:val="00007F"/>
          <w:spacing w:val="7"/>
          <w:sz w:val="24"/>
        </w:rPr>
        <w:t> </w:t>
      </w:r>
      <w:r>
        <w:rPr>
          <w:color w:val="00007F"/>
          <w:sz w:val="24"/>
        </w:rPr>
        <w:t>poste</w:t>
      </w:r>
      <w:r>
        <w:rPr>
          <w:color w:val="00007F"/>
          <w:spacing w:val="4"/>
          <w:sz w:val="24"/>
        </w:rPr>
        <w:t> </w:t>
      </w:r>
      <w:r>
        <w:rPr>
          <w:color w:val="00007F"/>
          <w:sz w:val="24"/>
        </w:rPr>
        <w:t>H1,</w:t>
      </w:r>
      <w:r>
        <w:rPr>
          <w:color w:val="00007F"/>
          <w:spacing w:val="6"/>
          <w:sz w:val="24"/>
        </w:rPr>
        <w:t> </w:t>
      </w:r>
      <w:r>
        <w:rPr>
          <w:color w:val="00007F"/>
          <w:sz w:val="24"/>
        </w:rPr>
        <w:t>retrouver</w:t>
      </w:r>
      <w:r>
        <w:rPr>
          <w:color w:val="00007F"/>
          <w:spacing w:val="6"/>
          <w:sz w:val="24"/>
        </w:rPr>
        <w:t> </w:t>
      </w:r>
      <w:r>
        <w:rPr>
          <w:color w:val="00007F"/>
          <w:sz w:val="24"/>
        </w:rPr>
        <w:t>le</w:t>
      </w:r>
      <w:r>
        <w:rPr>
          <w:color w:val="00007F"/>
          <w:spacing w:val="6"/>
          <w:sz w:val="24"/>
        </w:rPr>
        <w:t> </w:t>
      </w:r>
      <w:r>
        <w:rPr>
          <w:color w:val="00007F"/>
          <w:sz w:val="24"/>
        </w:rPr>
        <w:t>code</w:t>
      </w:r>
      <w:r>
        <w:rPr>
          <w:color w:val="00007F"/>
          <w:spacing w:val="7"/>
          <w:sz w:val="24"/>
        </w:rPr>
        <w:t> </w:t>
      </w:r>
      <w:r>
        <w:rPr>
          <w:color w:val="00007F"/>
          <w:sz w:val="24"/>
        </w:rPr>
        <w:t>DSCP</w:t>
      </w:r>
      <w:r>
        <w:rPr>
          <w:color w:val="00007F"/>
          <w:spacing w:val="6"/>
          <w:sz w:val="24"/>
        </w:rPr>
        <w:t> </w:t>
      </w:r>
      <w:r>
        <w:rPr>
          <w:color w:val="00007F"/>
          <w:sz w:val="24"/>
        </w:rPr>
        <w:t>correspondant</w:t>
      </w:r>
      <w:r>
        <w:rPr>
          <w:color w:val="00007F"/>
          <w:spacing w:val="3"/>
          <w:sz w:val="24"/>
        </w:rPr>
        <w:t> </w:t>
      </w:r>
      <w:r>
        <w:rPr>
          <w:color w:val="00007F"/>
          <w:sz w:val="24"/>
        </w:rPr>
        <w:t>au</w:t>
      </w:r>
      <w:r>
        <w:rPr>
          <w:color w:val="00007F"/>
          <w:spacing w:val="-63"/>
          <w:sz w:val="24"/>
        </w:rPr>
        <w:t> </w:t>
      </w:r>
      <w:r>
        <w:rPr>
          <w:color w:val="00007F"/>
          <w:sz w:val="24"/>
        </w:rPr>
        <w:t>paquet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arrivant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dans le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routeur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par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le</w:t>
      </w:r>
      <w:r>
        <w:rPr>
          <w:color w:val="00007F"/>
          <w:spacing w:val="-1"/>
          <w:sz w:val="24"/>
        </w:rPr>
        <w:t> </w:t>
      </w:r>
      <w:r>
        <w:rPr>
          <w:color w:val="00007F"/>
          <w:sz w:val="24"/>
        </w:rPr>
        <w:t>port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Fa1/0.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2" w:after="0"/>
        <w:ind w:left="940" w:right="0" w:hanging="349"/>
        <w:jc w:val="left"/>
        <w:rPr>
          <w:color w:val="00007F"/>
          <w:sz w:val="24"/>
        </w:rPr>
      </w:pPr>
      <w:r>
        <w:rPr>
          <w:color w:val="00007F"/>
          <w:sz w:val="24"/>
        </w:rPr>
        <w:t>Idem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pour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les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paquets</w:t>
      </w:r>
      <w:r>
        <w:rPr>
          <w:color w:val="00007F"/>
          <w:spacing w:val="-6"/>
          <w:sz w:val="24"/>
        </w:rPr>
        <w:t> </w:t>
      </w:r>
      <w:r>
        <w:rPr>
          <w:color w:val="00007F"/>
          <w:sz w:val="24"/>
        </w:rPr>
        <w:t>arrivant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par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le</w:t>
      </w:r>
      <w:r>
        <w:rPr>
          <w:color w:val="00007F"/>
          <w:spacing w:val="1"/>
          <w:sz w:val="24"/>
        </w:rPr>
        <w:t> </w:t>
      </w:r>
      <w:r>
        <w:rPr>
          <w:color w:val="00007F"/>
          <w:sz w:val="24"/>
        </w:rPr>
        <w:t>port Fa1/0</w:t>
      </w:r>
      <w:r>
        <w:rPr>
          <w:color w:val="00007F"/>
          <w:spacing w:val="-3"/>
          <w:sz w:val="24"/>
        </w:rPr>
        <w:t> </w:t>
      </w:r>
      <w:r>
        <w:rPr>
          <w:color w:val="00007F"/>
          <w:sz w:val="24"/>
        </w:rPr>
        <w:t>et destinés au</w:t>
      </w:r>
      <w:r>
        <w:rPr>
          <w:color w:val="00007F"/>
          <w:spacing w:val="-2"/>
          <w:sz w:val="24"/>
        </w:rPr>
        <w:t> </w:t>
      </w:r>
      <w:r>
        <w:rPr>
          <w:color w:val="00007F"/>
          <w:sz w:val="24"/>
        </w:rPr>
        <w:t>poste G1.</w:t>
      </w:r>
    </w:p>
    <w:p>
      <w:pPr>
        <w:pStyle w:val="BodyText"/>
        <w:spacing w:before="8"/>
        <w:rPr>
          <w:sz w:val="25"/>
        </w:rPr>
      </w:pPr>
    </w:p>
    <w:p>
      <w:pPr>
        <w:pStyle w:val="Heading1"/>
        <w:numPr>
          <w:ilvl w:val="0"/>
          <w:numId w:val="2"/>
        </w:numPr>
        <w:tabs>
          <w:tab w:pos="941" w:val="left" w:leader="none"/>
        </w:tabs>
        <w:spacing w:line="240" w:lineRule="auto" w:before="0" w:after="0"/>
        <w:ind w:left="940" w:right="0" w:hanging="349"/>
        <w:jc w:val="left"/>
      </w:pPr>
      <w:r>
        <w:rPr>
          <w:color w:val="B02100"/>
        </w:rPr>
        <w:t>Second</w:t>
      </w:r>
      <w:r>
        <w:rPr>
          <w:color w:val="B02100"/>
          <w:spacing w:val="-1"/>
        </w:rPr>
        <w:t> </w:t>
      </w:r>
      <w:r>
        <w:rPr>
          <w:color w:val="B02100"/>
        </w:rPr>
        <w:t>exemple</w:t>
      </w:r>
      <w:r>
        <w:rPr>
          <w:color w:val="B02100"/>
          <w:spacing w:val="-4"/>
        </w:rPr>
        <w:t> </w:t>
      </w:r>
      <w:r>
        <w:rPr>
          <w:color w:val="B02100"/>
        </w:rPr>
        <w:t>: QoS</w:t>
      </w:r>
      <w:r>
        <w:rPr>
          <w:color w:val="B02100"/>
          <w:spacing w:val="-4"/>
        </w:rPr>
        <w:t> </w:t>
      </w:r>
      <w:r>
        <w:rPr>
          <w:color w:val="B02100"/>
        </w:rPr>
        <w:t>en</w:t>
      </w:r>
      <w:r>
        <w:rPr>
          <w:color w:val="B02100"/>
          <w:spacing w:val="-3"/>
        </w:rPr>
        <w:t> </w:t>
      </w:r>
      <w:r>
        <w:rPr>
          <w:color w:val="B02100"/>
        </w:rPr>
        <w:t>fonction</w:t>
      </w:r>
      <w:r>
        <w:rPr>
          <w:color w:val="B02100"/>
          <w:spacing w:val="-4"/>
        </w:rPr>
        <w:t> </w:t>
      </w:r>
      <w:r>
        <w:rPr>
          <w:color w:val="B02100"/>
        </w:rPr>
        <w:t>du protocole</w:t>
      </w:r>
    </w:p>
    <w:p>
      <w:pPr>
        <w:pStyle w:val="BodyText"/>
        <w:spacing w:before="5"/>
        <w:rPr>
          <w:rFonts w:ascii="Arial"/>
          <w:b/>
          <w:sz w:val="22"/>
        </w:rPr>
      </w:pPr>
      <w:r>
        <w:rPr/>
        <w:pict>
          <v:shape style="position:absolute;margin-left:51pt;margin-top:15.128599pt;width:507.5pt;height:16.95pt;mso-position-horizontal-relative:page;mso-position-vertical-relative:paragraph;z-index:-15721472;mso-wrap-distance-left:0;mso-wrap-distance-right:0" type="#_x0000_t202" filled="false" stroked="true" strokeweight=".48pt" strokecolor="#000000">
            <v:textbox inset="0,0,0,0">
              <w:txbxContent>
                <w:p>
                  <w:pPr>
                    <w:spacing w:before="17"/>
                    <w:ind w:left="107" w:right="0" w:firstLine="0"/>
                    <w:jc w:val="left"/>
                    <w:rPr>
                      <w:rFonts w:ascii="Arial" w:hAnsi="Arial"/>
                      <w:b/>
                      <w:sz w:val="24"/>
                    </w:rPr>
                  </w:pP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Phase</w:t>
                  </w:r>
                  <w:r>
                    <w:rPr>
                      <w:rFonts w:ascii="Arial" w:hAnsi="Arial"/>
                      <w:b/>
                      <w:color w:val="00007F"/>
                      <w:spacing w:val="-4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1</w:t>
                  </w:r>
                  <w:r>
                    <w:rPr>
                      <w:rFonts w:ascii="Arial" w:hAns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-</w:t>
                  </w:r>
                  <w:r>
                    <w:rPr>
                      <w:rFonts w:ascii="Arial" w:hAns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déclaration</w:t>
                  </w:r>
                  <w:r>
                    <w:rPr>
                      <w:rFonts w:ascii="Arial" w:hAnsi="Arial"/>
                      <w:b/>
                      <w:color w:val="00007F"/>
                      <w:spacing w:val="-6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d'une</w:t>
                  </w:r>
                  <w:r>
                    <w:rPr>
                      <w:rFonts w:ascii="Arial" w:hAns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nouvelle</w:t>
                  </w:r>
                  <w:r>
                    <w:rPr>
                      <w:rFonts w:ascii="Arial" w:hAns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classe</w:t>
                  </w:r>
                  <w:r>
                    <w:rPr>
                      <w:rFonts w:ascii="Arial" w:hAnsi="Arial"/>
                      <w:b/>
                      <w:color w:val="00007F"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de</w:t>
                  </w:r>
                  <w:r>
                    <w:rPr>
                      <w:rFonts w:ascii="Arial" w:hAns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flux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55.199997pt;margin-top:39.608597pt;width:499.1pt;height:47.55pt;mso-position-horizontal-relative:page;mso-position-vertical-relative:paragraph;z-index:-15720960;mso-wrap-distance-left:0;mso-wrap-distance-right:0" type="#_x0000_t202" filled="true" fillcolor="#d9d9d9" stroked="false">
            <v:textbox inset="0,0,0,0">
              <w:txbxContent>
                <w:p>
                  <w:pPr>
                    <w:spacing w:line="252" w:lineRule="auto" w:before="4"/>
                    <w:ind w:left="28" w:right="3612" w:firstLine="0"/>
                    <w:jc w:val="left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</w:t>
                  </w:r>
                  <w:r>
                    <w:rPr>
                      <w:rFonts w:ascii="Courier New"/>
                      <w:color w:val="00007F"/>
                      <w:spacing w:val="-9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(config)#class-map</w:t>
                  </w:r>
                  <w:r>
                    <w:rPr>
                      <w:rFonts w:ascii="Courier New"/>
                      <w:color w:val="00007F"/>
                      <w:spacing w:val="-9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match-all</w:t>
                  </w:r>
                  <w:r>
                    <w:rPr>
                      <w:rFonts w:ascii="Courier New"/>
                      <w:color w:val="00007F"/>
                      <w:spacing w:val="-8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prio-sur-ftp</w:t>
                  </w:r>
                  <w:r>
                    <w:rPr>
                      <w:rFonts w:ascii="Courier New"/>
                      <w:color w:val="00007F"/>
                      <w:spacing w:val="-117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 (config-cmap)#match protocol ftp</w:t>
                  </w:r>
                  <w:r>
                    <w:rPr>
                      <w:rFonts w:ascii="Courier New"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</w:t>
                  </w:r>
                  <w:r>
                    <w:rPr>
                      <w:rFonts w:ascii="Courier New"/>
                      <w:color w:val="00007F"/>
                      <w:spacing w:val="-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(config-cmap)#exit</w:t>
                  </w:r>
                </w:p>
                <w:p>
                  <w:pPr>
                    <w:spacing w:line="226" w:lineRule="exact" w:before="0"/>
                    <w:ind w:left="28" w:right="0" w:firstLine="0"/>
                    <w:jc w:val="left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</w:t>
                  </w:r>
                  <w:r>
                    <w:rPr>
                      <w:rFonts w:ascii="Courier New"/>
                      <w:color w:val="00007F"/>
                      <w:spacing w:val="-7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(config)#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rFonts w:ascii="Arial"/>
          <w:b/>
          <w:sz w:val="8"/>
        </w:rPr>
      </w:pPr>
    </w:p>
    <w:p>
      <w:pPr>
        <w:pStyle w:val="BodyText"/>
        <w:spacing w:before="6"/>
        <w:rPr>
          <w:rFonts w:ascii="Arial"/>
          <w:b/>
          <w:sz w:val="15"/>
        </w:rPr>
      </w:pPr>
    </w:p>
    <w:p>
      <w:pPr>
        <w:pStyle w:val="BodyText"/>
        <w:spacing w:line="252" w:lineRule="auto" w:before="92"/>
        <w:ind w:left="232" w:right="205"/>
      </w:pPr>
      <w:r>
        <w:rPr>
          <w:color w:val="00007F"/>
        </w:rPr>
        <w:t>On a donc déclaré une classe "prio-sur-ftp". Pour appartenir à cette classe, le flux doit être de</w:t>
      </w:r>
      <w:r>
        <w:rPr>
          <w:color w:val="00007F"/>
          <w:spacing w:val="-64"/>
        </w:rPr>
        <w:t> </w:t>
      </w:r>
      <w:r>
        <w:rPr>
          <w:color w:val="00007F"/>
        </w:rPr>
        <w:t>protocole FTP,</w:t>
      </w:r>
      <w:r>
        <w:rPr>
          <w:color w:val="00007F"/>
          <w:spacing w:val="1"/>
        </w:rPr>
        <w:t> </w:t>
      </w:r>
      <w:r>
        <w:rPr>
          <w:color w:val="00007F"/>
        </w:rPr>
        <w:t>quelle</w:t>
      </w:r>
      <w:r>
        <w:rPr>
          <w:color w:val="00007F"/>
          <w:spacing w:val="-4"/>
        </w:rPr>
        <w:t> </w:t>
      </w:r>
      <w:r>
        <w:rPr>
          <w:color w:val="00007F"/>
        </w:rPr>
        <w:t>que</w:t>
      </w:r>
      <w:r>
        <w:rPr>
          <w:color w:val="00007F"/>
          <w:spacing w:val="1"/>
        </w:rPr>
        <w:t> </w:t>
      </w:r>
      <w:r>
        <w:rPr>
          <w:color w:val="00007F"/>
        </w:rPr>
        <w:t>soit sa</w:t>
      </w:r>
      <w:r>
        <w:rPr>
          <w:color w:val="00007F"/>
          <w:spacing w:val="-1"/>
        </w:rPr>
        <w:t> </w:t>
      </w:r>
      <w:r>
        <w:rPr>
          <w:color w:val="00007F"/>
        </w:rPr>
        <w:t>source</w:t>
      </w:r>
      <w:r>
        <w:rPr>
          <w:color w:val="00007F"/>
          <w:spacing w:val="-1"/>
        </w:rPr>
        <w:t> </w:t>
      </w:r>
      <w:r>
        <w:rPr>
          <w:color w:val="00007F"/>
        </w:rPr>
        <w:t>IP</w:t>
      </w:r>
      <w:r>
        <w:rPr>
          <w:color w:val="00007F"/>
          <w:spacing w:val="-2"/>
        </w:rPr>
        <w:t> </w:t>
      </w:r>
      <w:r>
        <w:rPr>
          <w:color w:val="00007F"/>
        </w:rPr>
        <w:t>ou</w:t>
      </w:r>
      <w:r>
        <w:rPr>
          <w:color w:val="00007F"/>
          <w:spacing w:val="1"/>
        </w:rPr>
        <w:t> </w:t>
      </w:r>
      <w:r>
        <w:rPr>
          <w:color w:val="00007F"/>
        </w:rPr>
        <w:t>son</w:t>
      </w:r>
      <w:r>
        <w:rPr>
          <w:color w:val="00007F"/>
          <w:spacing w:val="-3"/>
        </w:rPr>
        <w:t> </w:t>
      </w:r>
      <w:r>
        <w:rPr>
          <w:color w:val="00007F"/>
        </w:rPr>
        <w:t>interface</w:t>
      </w:r>
      <w:r>
        <w:rPr>
          <w:color w:val="00007F"/>
          <w:spacing w:val="1"/>
        </w:rPr>
        <w:t> </w:t>
      </w:r>
      <w:r>
        <w:rPr>
          <w:color w:val="00007F"/>
        </w:rPr>
        <w:t>source.</w:t>
      </w:r>
    </w:p>
    <w:p>
      <w:pPr>
        <w:spacing w:after="0" w:line="252" w:lineRule="auto"/>
        <w:sectPr>
          <w:headerReference w:type="default" r:id="rId12"/>
          <w:footerReference w:type="default" r:id="rId13"/>
          <w:pgSz w:w="11900" w:h="16840"/>
          <w:pgMar w:header="712" w:footer="613" w:top="960" w:bottom="800" w:left="900" w:right="620"/>
        </w:sectPr>
      </w:pPr>
    </w:p>
    <w:p>
      <w:pPr>
        <w:pStyle w:val="BodyText"/>
        <w:spacing w:before="8"/>
        <w:rPr>
          <w:sz w:val="8"/>
        </w:rPr>
      </w:pPr>
    </w:p>
    <w:p>
      <w:pPr>
        <w:pStyle w:val="BodyText"/>
        <w:ind w:left="115"/>
        <w:rPr>
          <w:sz w:val="20"/>
        </w:rPr>
      </w:pPr>
      <w:r>
        <w:rPr>
          <w:sz w:val="20"/>
        </w:rPr>
        <w:pict>
          <v:shape style="width:507.5pt;height:16.95pt;mso-position-horizontal-relative:char;mso-position-vertical-relative:line" type="#_x0000_t202" filled="false" stroked="true" strokeweight=".48pt" strokecolor="#000000">
            <w10:anchorlock/>
            <v:textbox inset="0,0,0,0">
              <w:txbxContent>
                <w:p>
                  <w:pPr>
                    <w:spacing w:before="17"/>
                    <w:ind w:left="107" w:right="0" w:firstLine="0"/>
                    <w:jc w:val="left"/>
                    <w:rPr>
                      <w:rFonts w:ascii="Arial" w:hAnsi="Arial"/>
                      <w:b/>
                      <w:sz w:val="24"/>
                    </w:rPr>
                  </w:pP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Phase</w:t>
                  </w:r>
                  <w:r>
                    <w:rPr>
                      <w:rFonts w:ascii="Arial" w:hAns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2</w:t>
                  </w:r>
                  <w:r>
                    <w:rPr>
                      <w:rFonts w:ascii="Arial" w:hAns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-</w:t>
                  </w:r>
                  <w:r>
                    <w:rPr>
                      <w:rFonts w:ascii="Arial" w:hAnsi="Arial"/>
                      <w:b/>
                      <w:color w:val="00007F"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élargissement</w:t>
                  </w:r>
                  <w:r>
                    <w:rPr>
                      <w:rFonts w:ascii="Arial" w:hAns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de la</w:t>
                  </w:r>
                  <w:r>
                    <w:rPr>
                      <w:rFonts w:ascii="Arial" w:hAns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politique de</w:t>
                  </w:r>
                  <w:r>
                    <w:rPr>
                      <w:rFonts w:ascii="Arial" w:hAnsi="Arial"/>
                      <w:b/>
                      <w:color w:val="00007F"/>
                      <w:spacing w:val="-5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QoS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4"/>
        <w:rPr>
          <w:sz w:val="7"/>
        </w:rPr>
      </w:pPr>
      <w:r>
        <w:rPr/>
        <w:pict>
          <v:shape style="position:absolute;margin-left:55.199997pt;margin-top:5.46pt;width:499.1pt;height:83.3pt;mso-position-horizontal-relative:page;mso-position-vertical-relative:paragraph;z-index:-15719936;mso-wrap-distance-left:0;mso-wrap-distance-right:0" type="#_x0000_t202" filled="true" fillcolor="#d9d9d9" stroked="false">
            <v:textbox inset="0,0,0,0">
              <w:txbxContent>
                <w:p>
                  <w:pPr>
                    <w:pStyle w:val="BodyText"/>
                    <w:spacing w:before="6"/>
                    <w:rPr>
                      <w:sz w:val="20"/>
                    </w:rPr>
                  </w:pPr>
                </w:p>
                <w:p>
                  <w:pPr>
                    <w:spacing w:line="252" w:lineRule="auto" w:before="0"/>
                    <w:ind w:left="28" w:right="4293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 (config)#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policy-map ma-politique-qos</w:t>
                  </w:r>
                  <w:r>
                    <w:rPr>
                      <w:rFonts w:ascii="Courier New"/>
                      <w:b/>
                      <w:color w:val="00007F"/>
                      <w:spacing w:val="-118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 (config-pmap)#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class prio-sur-ftp</w:t>
                  </w:r>
                  <w:r>
                    <w:rPr>
                      <w:rFonts w:ascii="Courier New"/>
                      <w:b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 (config-pmap-c)#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set ip dscp cs1</w:t>
                  </w:r>
                  <w:r>
                    <w:rPr>
                      <w:rFonts w:ascii="Courier New"/>
                      <w:b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</w:t>
                  </w:r>
                  <w:r>
                    <w:rPr>
                      <w:rFonts w:ascii="Courier New"/>
                      <w:color w:val="00007F"/>
                      <w:spacing w:val="-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(config-pmap-c)#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exit</w:t>
                  </w:r>
                </w:p>
                <w:p>
                  <w:pPr>
                    <w:spacing w:line="256" w:lineRule="auto" w:before="0"/>
                    <w:ind w:left="28" w:right="6453" w:firstLine="0"/>
                    <w:jc w:val="left"/>
                    <w:rPr>
                      <w:rFonts w:ascii="Courier New"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 (config-pmap)#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exit</w:t>
                  </w:r>
                  <w:r>
                    <w:rPr>
                      <w:rFonts w:ascii="Courier New"/>
                      <w:b/>
                      <w:color w:val="00007F"/>
                      <w:spacing w:val="-119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</w:t>
                  </w:r>
                  <w:r>
                    <w:rPr>
                      <w:rFonts w:ascii="Courier New"/>
                      <w:color w:val="00007F"/>
                      <w:spacing w:val="-2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(config)#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4"/>
        <w:rPr>
          <w:sz w:val="15"/>
        </w:rPr>
      </w:pPr>
    </w:p>
    <w:p>
      <w:pPr>
        <w:pStyle w:val="BodyText"/>
        <w:spacing w:line="252" w:lineRule="auto" w:before="92"/>
        <w:ind w:left="232" w:right="219"/>
        <w:jc w:val="both"/>
      </w:pPr>
      <w:r>
        <w:rPr>
          <w:color w:val="00007F"/>
        </w:rPr>
        <w:t>Ici, on complète la politique "ma-politique-qos" en y ajoutant la classe "prio-sur-ftp" à laquelle</w:t>
      </w:r>
      <w:r>
        <w:rPr>
          <w:color w:val="00007F"/>
          <w:spacing w:val="1"/>
        </w:rPr>
        <w:t> </w:t>
      </w:r>
      <w:r>
        <w:rPr>
          <w:color w:val="00007F"/>
        </w:rPr>
        <w:t>on attribue une priorité basse de type "cs1", soit un DSCP "001000" correspondant à une</w:t>
      </w:r>
      <w:r>
        <w:rPr>
          <w:color w:val="00007F"/>
          <w:spacing w:val="1"/>
        </w:rPr>
        <w:t> </w:t>
      </w:r>
      <w:r>
        <w:rPr>
          <w:color w:val="00007F"/>
        </w:rPr>
        <w:t>priorité "1".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spacing w:before="0"/>
        <w:ind w:left="232"/>
      </w:pPr>
      <w:r>
        <w:rPr>
          <w:color w:val="00007F"/>
        </w:rPr>
        <w:t>Notes</w:t>
      </w:r>
    </w:p>
    <w:p>
      <w:pPr>
        <w:pStyle w:val="BodyText"/>
        <w:spacing w:line="252" w:lineRule="auto" w:before="15"/>
        <w:ind w:left="232" w:right="223"/>
        <w:jc w:val="both"/>
      </w:pPr>
      <w:r>
        <w:rPr>
          <w:color w:val="00007F"/>
        </w:rPr>
        <w:t>La politique "ma-politique-qos" étant déjà associée en sortie à l'interface fa0/1, il n'est pas</w:t>
      </w:r>
      <w:r>
        <w:rPr>
          <w:color w:val="00007F"/>
          <w:spacing w:val="1"/>
        </w:rPr>
        <w:t> </w:t>
      </w:r>
      <w:r>
        <w:rPr>
          <w:color w:val="00007F"/>
        </w:rPr>
        <w:t>utile de</w:t>
      </w:r>
      <w:r>
        <w:rPr>
          <w:color w:val="00007F"/>
          <w:spacing w:val="1"/>
        </w:rPr>
        <w:t> </w:t>
      </w:r>
      <w:r>
        <w:rPr>
          <w:color w:val="00007F"/>
        </w:rPr>
        <w:t>la</w:t>
      </w:r>
      <w:r>
        <w:rPr>
          <w:color w:val="00007F"/>
          <w:spacing w:val="1"/>
        </w:rPr>
        <w:t> </w:t>
      </w:r>
      <w:r>
        <w:rPr>
          <w:color w:val="00007F"/>
        </w:rPr>
        <w:t>déclarer</w:t>
      </w:r>
      <w:r>
        <w:rPr>
          <w:color w:val="00007F"/>
          <w:spacing w:val="-1"/>
        </w:rPr>
        <w:t> </w:t>
      </w:r>
      <w:r>
        <w:rPr>
          <w:color w:val="00007F"/>
        </w:rPr>
        <w:t>à</w:t>
      </w:r>
      <w:r>
        <w:rPr>
          <w:color w:val="00007F"/>
          <w:spacing w:val="-1"/>
        </w:rPr>
        <w:t> </w:t>
      </w:r>
      <w:r>
        <w:rPr>
          <w:color w:val="00007F"/>
        </w:rPr>
        <w:t>nouveau.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52" w:lineRule="auto"/>
        <w:ind w:left="232" w:right="221"/>
        <w:jc w:val="both"/>
      </w:pPr>
      <w:r>
        <w:rPr>
          <w:color w:val="00007F"/>
        </w:rPr>
        <w:t>Ici,</w:t>
      </w:r>
      <w:r>
        <w:rPr>
          <w:color w:val="00007F"/>
          <w:spacing w:val="15"/>
        </w:rPr>
        <w:t> </w:t>
      </w:r>
      <w:r>
        <w:rPr>
          <w:color w:val="00007F"/>
        </w:rPr>
        <w:t>on</w:t>
      </w:r>
      <w:r>
        <w:rPr>
          <w:color w:val="00007F"/>
          <w:spacing w:val="17"/>
        </w:rPr>
        <w:t> </w:t>
      </w:r>
      <w:r>
        <w:rPr>
          <w:color w:val="00007F"/>
        </w:rPr>
        <w:t>va</w:t>
      </w:r>
      <w:r>
        <w:rPr>
          <w:color w:val="00007F"/>
          <w:spacing w:val="16"/>
        </w:rPr>
        <w:t> </w:t>
      </w:r>
      <w:r>
        <w:rPr>
          <w:color w:val="00007F"/>
        </w:rPr>
        <w:t>définir,</w:t>
      </w:r>
      <w:r>
        <w:rPr>
          <w:color w:val="00007F"/>
          <w:spacing w:val="16"/>
        </w:rPr>
        <w:t> </w:t>
      </w:r>
      <w:r>
        <w:rPr>
          <w:color w:val="00007F"/>
        </w:rPr>
        <w:t>via</w:t>
      </w:r>
      <w:r>
        <w:rPr>
          <w:color w:val="00007F"/>
          <w:spacing w:val="17"/>
        </w:rPr>
        <w:t> </w:t>
      </w:r>
      <w:r>
        <w:rPr>
          <w:color w:val="00007F"/>
        </w:rPr>
        <w:t>la</w:t>
      </w:r>
      <w:r>
        <w:rPr>
          <w:color w:val="00007F"/>
          <w:spacing w:val="16"/>
        </w:rPr>
        <w:t> </w:t>
      </w:r>
      <w:r>
        <w:rPr>
          <w:color w:val="00007F"/>
        </w:rPr>
        <w:t>commande</w:t>
      </w:r>
      <w:r>
        <w:rPr>
          <w:color w:val="00007F"/>
          <w:spacing w:val="17"/>
        </w:rPr>
        <w:t> </w:t>
      </w:r>
      <w:r>
        <w:rPr>
          <w:color w:val="00007F"/>
        </w:rPr>
        <w:t>"</w:t>
      </w:r>
      <w:r>
        <w:rPr>
          <w:rFonts w:ascii="Arial" w:hAnsi="Arial"/>
          <w:i/>
          <w:color w:val="00007F"/>
        </w:rPr>
        <w:t>set</w:t>
      </w:r>
      <w:r>
        <w:rPr>
          <w:rFonts w:ascii="Arial" w:hAnsi="Arial"/>
          <w:i/>
          <w:color w:val="00007F"/>
          <w:spacing w:val="16"/>
        </w:rPr>
        <w:t> </w:t>
      </w:r>
      <w:r>
        <w:rPr>
          <w:rFonts w:ascii="Arial" w:hAnsi="Arial"/>
          <w:i/>
          <w:color w:val="00007F"/>
        </w:rPr>
        <w:t>ip</w:t>
      </w:r>
      <w:r>
        <w:rPr>
          <w:rFonts w:ascii="Arial" w:hAnsi="Arial"/>
          <w:i/>
          <w:color w:val="00007F"/>
          <w:spacing w:val="16"/>
        </w:rPr>
        <w:t> </w:t>
      </w:r>
      <w:r>
        <w:rPr>
          <w:rFonts w:ascii="Arial" w:hAnsi="Arial"/>
          <w:i/>
          <w:color w:val="00007F"/>
        </w:rPr>
        <w:t>dscp</w:t>
      </w:r>
      <w:r>
        <w:rPr>
          <w:color w:val="00007F"/>
        </w:rPr>
        <w:t>",</w:t>
      </w:r>
      <w:r>
        <w:rPr>
          <w:color w:val="00007F"/>
          <w:spacing w:val="16"/>
        </w:rPr>
        <w:t> </w:t>
      </w:r>
      <w:r>
        <w:rPr>
          <w:color w:val="00007F"/>
        </w:rPr>
        <w:t>un</w:t>
      </w:r>
      <w:r>
        <w:rPr>
          <w:color w:val="00007F"/>
          <w:spacing w:val="17"/>
        </w:rPr>
        <w:t> </w:t>
      </w:r>
      <w:r>
        <w:rPr>
          <w:color w:val="00007F"/>
        </w:rPr>
        <w:t>code</w:t>
      </w:r>
      <w:r>
        <w:rPr>
          <w:color w:val="00007F"/>
          <w:spacing w:val="16"/>
        </w:rPr>
        <w:t> </w:t>
      </w:r>
      <w:r>
        <w:rPr>
          <w:color w:val="00007F"/>
        </w:rPr>
        <w:t>à</w:t>
      </w:r>
      <w:r>
        <w:rPr>
          <w:color w:val="00007F"/>
          <w:spacing w:val="17"/>
        </w:rPr>
        <w:t> </w:t>
      </w:r>
      <w:r>
        <w:rPr>
          <w:color w:val="00007F"/>
        </w:rPr>
        <w:t>placer</w:t>
      </w:r>
      <w:r>
        <w:rPr>
          <w:color w:val="00007F"/>
          <w:spacing w:val="12"/>
        </w:rPr>
        <w:t> </w:t>
      </w:r>
      <w:r>
        <w:rPr>
          <w:color w:val="00007F"/>
        </w:rPr>
        <w:t>dans</w:t>
      </w:r>
      <w:r>
        <w:rPr>
          <w:color w:val="00007F"/>
          <w:spacing w:val="16"/>
        </w:rPr>
        <w:t> </w:t>
      </w:r>
      <w:r>
        <w:rPr>
          <w:color w:val="00007F"/>
        </w:rPr>
        <w:t>l'entête</w:t>
      </w:r>
      <w:r>
        <w:rPr>
          <w:color w:val="00007F"/>
          <w:spacing w:val="17"/>
        </w:rPr>
        <w:t> </w:t>
      </w:r>
      <w:r>
        <w:rPr>
          <w:color w:val="00007F"/>
        </w:rPr>
        <w:t>de</w:t>
      </w:r>
      <w:r>
        <w:rPr>
          <w:color w:val="00007F"/>
          <w:spacing w:val="16"/>
        </w:rPr>
        <w:t> </w:t>
      </w:r>
      <w:r>
        <w:rPr>
          <w:color w:val="00007F"/>
        </w:rPr>
        <w:t>la</w:t>
      </w:r>
      <w:r>
        <w:rPr>
          <w:color w:val="00007F"/>
          <w:spacing w:val="14"/>
        </w:rPr>
        <w:t> </w:t>
      </w:r>
      <w:r>
        <w:rPr>
          <w:color w:val="00007F"/>
        </w:rPr>
        <w:t>trame</w:t>
      </w:r>
      <w:r>
        <w:rPr>
          <w:color w:val="00007F"/>
          <w:spacing w:val="-64"/>
        </w:rPr>
        <w:t> </w:t>
      </w:r>
      <w:r>
        <w:rPr>
          <w:color w:val="00007F"/>
        </w:rPr>
        <w:t>IP.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line="252" w:lineRule="auto"/>
        <w:ind w:left="232" w:right="219"/>
        <w:jc w:val="both"/>
      </w:pPr>
      <w:r>
        <w:rPr>
          <w:color w:val="00007F"/>
        </w:rPr>
        <w:t>On pourrait également agir sur la priorité par la commande BANDWIDTH permettant de</w:t>
      </w:r>
      <w:r>
        <w:rPr>
          <w:color w:val="00007F"/>
          <w:spacing w:val="1"/>
        </w:rPr>
        <w:t> </w:t>
      </w:r>
      <w:r>
        <w:rPr>
          <w:color w:val="00007F"/>
        </w:rPr>
        <w:t>réserver</w:t>
      </w:r>
      <w:r>
        <w:rPr>
          <w:color w:val="00007F"/>
          <w:spacing w:val="-2"/>
        </w:rPr>
        <w:t> </w:t>
      </w:r>
      <w:r>
        <w:rPr>
          <w:color w:val="00007F"/>
        </w:rPr>
        <w:t>une</w:t>
      </w:r>
      <w:r>
        <w:rPr>
          <w:color w:val="00007F"/>
          <w:spacing w:val="1"/>
        </w:rPr>
        <w:t> </w:t>
      </w:r>
      <w:r>
        <w:rPr>
          <w:color w:val="00007F"/>
        </w:rPr>
        <w:t>part</w:t>
      </w:r>
      <w:r>
        <w:rPr>
          <w:color w:val="00007F"/>
          <w:spacing w:val="1"/>
        </w:rPr>
        <w:t> </w:t>
      </w:r>
      <w:r>
        <w:rPr>
          <w:color w:val="00007F"/>
        </w:rPr>
        <w:t>de</w:t>
      </w:r>
      <w:r>
        <w:rPr>
          <w:color w:val="00007F"/>
          <w:spacing w:val="-2"/>
        </w:rPr>
        <w:t> </w:t>
      </w:r>
      <w:r>
        <w:rPr>
          <w:color w:val="00007F"/>
        </w:rPr>
        <w:t>bande</w:t>
      </w:r>
      <w:r>
        <w:rPr>
          <w:color w:val="00007F"/>
          <w:spacing w:val="1"/>
        </w:rPr>
        <w:t> </w:t>
      </w:r>
      <w:r>
        <w:rPr>
          <w:color w:val="00007F"/>
        </w:rPr>
        <w:t>passante</w:t>
      </w:r>
      <w:r>
        <w:rPr>
          <w:color w:val="00007F"/>
          <w:spacing w:val="1"/>
        </w:rPr>
        <w:t> </w:t>
      </w:r>
      <w:r>
        <w:rPr>
          <w:color w:val="00007F"/>
        </w:rPr>
        <w:t>affectée à</w:t>
      </w:r>
      <w:r>
        <w:rPr>
          <w:color w:val="00007F"/>
          <w:spacing w:val="1"/>
        </w:rPr>
        <w:t> </w:t>
      </w:r>
      <w:r>
        <w:rPr>
          <w:color w:val="00007F"/>
        </w:rPr>
        <w:t>la</w:t>
      </w:r>
      <w:r>
        <w:rPr>
          <w:color w:val="00007F"/>
          <w:spacing w:val="-1"/>
        </w:rPr>
        <w:t> </w:t>
      </w:r>
      <w:r>
        <w:rPr>
          <w:color w:val="00007F"/>
        </w:rPr>
        <w:t>classe</w:t>
      </w:r>
      <w:r>
        <w:rPr>
          <w:color w:val="00007F"/>
          <w:spacing w:val="-1"/>
        </w:rPr>
        <w:t> </w:t>
      </w:r>
      <w:r>
        <w:rPr>
          <w:color w:val="00007F"/>
        </w:rPr>
        <w:t>de</w:t>
      </w:r>
      <w:r>
        <w:rPr>
          <w:color w:val="00007F"/>
          <w:spacing w:val="-2"/>
        </w:rPr>
        <w:t> </w:t>
      </w:r>
      <w:r>
        <w:rPr>
          <w:color w:val="00007F"/>
        </w:rPr>
        <w:t>trafic :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797" w:val="left" w:leader="none"/>
        </w:tabs>
        <w:spacing w:line="240" w:lineRule="auto" w:before="0" w:after="0"/>
        <w:ind w:left="796" w:right="0" w:hanging="138"/>
        <w:jc w:val="left"/>
        <w:rPr>
          <w:sz w:val="22"/>
        </w:rPr>
      </w:pPr>
      <w:r>
        <w:rPr>
          <w:color w:val="00007F"/>
          <w:sz w:val="22"/>
        </w:rPr>
        <w:t>directement</w:t>
      </w:r>
      <w:r>
        <w:rPr>
          <w:color w:val="00007F"/>
          <w:spacing w:val="-5"/>
          <w:sz w:val="22"/>
        </w:rPr>
        <w:t> </w:t>
      </w:r>
      <w:r>
        <w:rPr>
          <w:color w:val="00007F"/>
          <w:sz w:val="22"/>
        </w:rPr>
        <w:t>en</w:t>
      </w:r>
      <w:r>
        <w:rPr>
          <w:color w:val="00007F"/>
          <w:spacing w:val="-5"/>
          <w:sz w:val="22"/>
        </w:rPr>
        <w:t> </w:t>
      </w:r>
      <w:r>
        <w:rPr>
          <w:color w:val="00007F"/>
          <w:sz w:val="22"/>
        </w:rPr>
        <w:t>kilobits/seconde</w:t>
      </w:r>
    </w:p>
    <w:p>
      <w:pPr>
        <w:pStyle w:val="ListParagraph"/>
        <w:numPr>
          <w:ilvl w:val="0"/>
          <w:numId w:val="4"/>
        </w:numPr>
        <w:tabs>
          <w:tab w:pos="797" w:val="left" w:leader="none"/>
        </w:tabs>
        <w:spacing w:line="240" w:lineRule="auto" w:before="11" w:after="0"/>
        <w:ind w:left="796" w:right="0" w:hanging="138"/>
        <w:jc w:val="left"/>
        <w:rPr>
          <w:sz w:val="22"/>
        </w:rPr>
      </w:pPr>
      <w:r>
        <w:rPr>
          <w:color w:val="00007F"/>
          <w:sz w:val="22"/>
        </w:rPr>
        <w:t>par un</w:t>
      </w:r>
      <w:r>
        <w:rPr>
          <w:color w:val="00007F"/>
          <w:spacing w:val="-3"/>
          <w:sz w:val="22"/>
        </w:rPr>
        <w:t> </w:t>
      </w:r>
      <w:r>
        <w:rPr>
          <w:color w:val="00007F"/>
          <w:sz w:val="22"/>
        </w:rPr>
        <w:t>pourcentage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de</w:t>
      </w:r>
      <w:r>
        <w:rPr>
          <w:color w:val="00007F"/>
          <w:spacing w:val="-5"/>
          <w:sz w:val="22"/>
        </w:rPr>
        <w:t> </w:t>
      </w:r>
      <w:r>
        <w:rPr>
          <w:color w:val="00007F"/>
          <w:sz w:val="22"/>
        </w:rPr>
        <w:t>la</w:t>
      </w:r>
      <w:r>
        <w:rPr>
          <w:color w:val="00007F"/>
          <w:spacing w:val="-1"/>
          <w:sz w:val="22"/>
        </w:rPr>
        <w:t> </w:t>
      </w:r>
      <w:r>
        <w:rPr>
          <w:color w:val="00007F"/>
          <w:sz w:val="22"/>
        </w:rPr>
        <w:t>bande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passante</w:t>
      </w:r>
      <w:r>
        <w:rPr>
          <w:color w:val="00007F"/>
          <w:spacing w:val="-3"/>
          <w:sz w:val="22"/>
        </w:rPr>
        <w:t> </w:t>
      </w:r>
      <w:r>
        <w:rPr>
          <w:color w:val="00007F"/>
          <w:sz w:val="22"/>
        </w:rPr>
        <w:t>totale</w:t>
      </w:r>
    </w:p>
    <w:p>
      <w:pPr>
        <w:pStyle w:val="ListParagraph"/>
        <w:numPr>
          <w:ilvl w:val="0"/>
          <w:numId w:val="4"/>
        </w:numPr>
        <w:tabs>
          <w:tab w:pos="797" w:val="left" w:leader="none"/>
        </w:tabs>
        <w:spacing w:line="240" w:lineRule="auto" w:before="13" w:after="0"/>
        <w:ind w:left="796" w:right="0" w:hanging="138"/>
        <w:jc w:val="left"/>
        <w:rPr>
          <w:sz w:val="22"/>
        </w:rPr>
      </w:pPr>
      <w:r>
        <w:rPr>
          <w:color w:val="00007F"/>
          <w:sz w:val="22"/>
        </w:rPr>
        <w:t>par un</w:t>
      </w:r>
      <w:r>
        <w:rPr>
          <w:color w:val="00007F"/>
          <w:spacing w:val="-4"/>
          <w:sz w:val="22"/>
        </w:rPr>
        <w:t> </w:t>
      </w:r>
      <w:r>
        <w:rPr>
          <w:color w:val="00007F"/>
          <w:sz w:val="22"/>
        </w:rPr>
        <w:t>pourcentage</w:t>
      </w:r>
      <w:r>
        <w:rPr>
          <w:color w:val="00007F"/>
          <w:spacing w:val="-1"/>
          <w:sz w:val="22"/>
        </w:rPr>
        <w:t> </w:t>
      </w:r>
      <w:r>
        <w:rPr>
          <w:color w:val="00007F"/>
          <w:sz w:val="22"/>
        </w:rPr>
        <w:t>de</w:t>
      </w:r>
      <w:r>
        <w:rPr>
          <w:color w:val="00007F"/>
          <w:spacing w:val="-5"/>
          <w:sz w:val="22"/>
        </w:rPr>
        <w:t> </w:t>
      </w:r>
      <w:r>
        <w:rPr>
          <w:color w:val="00007F"/>
          <w:sz w:val="22"/>
        </w:rPr>
        <w:t>la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bande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passante</w:t>
      </w:r>
      <w:r>
        <w:rPr>
          <w:color w:val="00007F"/>
          <w:spacing w:val="-3"/>
          <w:sz w:val="22"/>
        </w:rPr>
        <w:t> </w:t>
      </w:r>
      <w:r>
        <w:rPr>
          <w:color w:val="00007F"/>
          <w:sz w:val="22"/>
        </w:rPr>
        <w:t>restante</w:t>
      </w:r>
    </w:p>
    <w:p>
      <w:pPr>
        <w:pStyle w:val="BodyText"/>
        <w:spacing w:before="10"/>
        <w:rPr>
          <w:sz w:val="25"/>
        </w:rPr>
      </w:pPr>
    </w:p>
    <w:p>
      <w:pPr>
        <w:spacing w:before="0"/>
        <w:ind w:left="232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0007F"/>
          <w:sz w:val="24"/>
        </w:rPr>
        <w:t>Exemple</w:t>
      </w:r>
      <w:r>
        <w:rPr>
          <w:rFonts w:ascii="Arial"/>
          <w:i/>
          <w:color w:val="00007F"/>
          <w:spacing w:val="-1"/>
          <w:sz w:val="24"/>
        </w:rPr>
        <w:t> </w:t>
      </w:r>
      <w:r>
        <w:rPr>
          <w:rFonts w:ascii="Arial"/>
          <w:i/>
          <w:color w:val="00007F"/>
          <w:sz w:val="24"/>
        </w:rPr>
        <w:t>:</w:t>
      </w:r>
    </w:p>
    <w:p>
      <w:pPr>
        <w:pStyle w:val="BodyText"/>
        <w:spacing w:before="6"/>
        <w:rPr>
          <w:rFonts w:ascii="Arial"/>
          <w:i/>
          <w:sz w:val="14"/>
        </w:rPr>
      </w:pPr>
      <w:r>
        <w:rPr/>
        <w:pict>
          <v:shape style="position:absolute;margin-left:55.199997pt;margin-top:9.577542pt;width:499.1pt;height:35.65pt;mso-position-horizontal-relative:page;mso-position-vertical-relative:paragraph;z-index:-15719424;mso-wrap-distance-left:0;mso-wrap-distance-right:0" type="#_x0000_t202" filled="true" fillcolor="#d9d9d9" stroked="false">
            <v:textbox inset="0,0,0,0">
              <w:txbxContent>
                <w:p>
                  <w:pPr>
                    <w:spacing w:line="252" w:lineRule="auto" w:before="0"/>
                    <w:ind w:left="28" w:right="4430" w:firstLine="0"/>
                    <w:jc w:val="left"/>
                    <w:rPr>
                      <w:rFonts w:ascii="Courier New"/>
                      <w:b/>
                      <w:sz w:val="20"/>
                    </w:rPr>
                  </w:pPr>
                  <w:r>
                    <w:rPr>
                      <w:rFonts w:ascii="Courier New"/>
                      <w:color w:val="00007F"/>
                      <w:sz w:val="20"/>
                    </w:rPr>
                    <w:t>MonRouteur(config)#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policy-map autre-politique</w:t>
                  </w:r>
                  <w:r>
                    <w:rPr>
                      <w:rFonts w:ascii="Courier New"/>
                      <w:b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MonRouteur(config-pmap)#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class prio-sur-ftp</w:t>
                  </w:r>
                  <w:r>
                    <w:rPr>
                      <w:rFonts w:ascii="Courier New"/>
                      <w:b/>
                      <w:color w:val="00007F"/>
                      <w:spacing w:val="1"/>
                      <w:sz w:val="20"/>
                    </w:rPr>
                    <w:t> </w:t>
                  </w:r>
                  <w:r>
                    <w:rPr>
                      <w:rFonts w:ascii="Courier New"/>
                      <w:color w:val="00007F"/>
                      <w:sz w:val="20"/>
                    </w:rPr>
                    <w:t>MonRouteur(config-pmap-c)#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bandwidth</w:t>
                  </w:r>
                  <w:r>
                    <w:rPr>
                      <w:rFonts w:ascii="Courier New"/>
                      <w:b/>
                      <w:color w:val="00007F"/>
                      <w:spacing w:val="-11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percent</w:t>
                  </w:r>
                  <w:r>
                    <w:rPr>
                      <w:rFonts w:ascii="Courier New"/>
                      <w:b/>
                      <w:color w:val="00007F"/>
                      <w:spacing w:val="-11"/>
                      <w:sz w:val="20"/>
                    </w:rPr>
                    <w:t> </w:t>
                  </w:r>
                  <w:r>
                    <w:rPr>
                      <w:rFonts w:ascii="Courier New"/>
                      <w:b/>
                      <w:color w:val="00007F"/>
                      <w:sz w:val="20"/>
                    </w:rPr>
                    <w:t>10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6"/>
        <w:rPr>
          <w:rFonts w:ascii="Arial"/>
          <w:i/>
          <w:sz w:val="15"/>
        </w:rPr>
      </w:pPr>
    </w:p>
    <w:p>
      <w:pPr>
        <w:pStyle w:val="BodyText"/>
        <w:spacing w:before="92"/>
        <w:ind w:left="232"/>
      </w:pPr>
      <w:r>
        <w:rPr>
          <w:color w:val="00007F"/>
        </w:rPr>
        <w:t>Ici,</w:t>
      </w:r>
      <w:r>
        <w:rPr>
          <w:color w:val="00007F"/>
          <w:spacing w:val="-1"/>
        </w:rPr>
        <w:t> </w:t>
      </w:r>
      <w:r>
        <w:rPr>
          <w:color w:val="00007F"/>
        </w:rPr>
        <w:t>on</w:t>
      </w:r>
      <w:r>
        <w:rPr>
          <w:color w:val="00007F"/>
          <w:spacing w:val="-3"/>
        </w:rPr>
        <w:t> </w:t>
      </w:r>
      <w:r>
        <w:rPr>
          <w:color w:val="00007F"/>
        </w:rPr>
        <w:t>a réservé</w:t>
      </w:r>
      <w:r>
        <w:rPr>
          <w:color w:val="00007F"/>
          <w:spacing w:val="-1"/>
        </w:rPr>
        <w:t> </w:t>
      </w:r>
      <w:r>
        <w:rPr>
          <w:color w:val="00007F"/>
        </w:rPr>
        <w:t>10%</w:t>
      </w:r>
      <w:r>
        <w:rPr>
          <w:color w:val="00007F"/>
          <w:spacing w:val="-1"/>
        </w:rPr>
        <w:t> </w:t>
      </w:r>
      <w:r>
        <w:rPr>
          <w:color w:val="00007F"/>
        </w:rPr>
        <w:t>de</w:t>
      </w:r>
      <w:r>
        <w:rPr>
          <w:color w:val="00007F"/>
          <w:spacing w:val="-1"/>
        </w:rPr>
        <w:t> </w:t>
      </w:r>
      <w:r>
        <w:rPr>
          <w:color w:val="00007F"/>
        </w:rPr>
        <w:t>la</w:t>
      </w:r>
      <w:r>
        <w:rPr>
          <w:color w:val="00007F"/>
          <w:spacing w:val="-1"/>
        </w:rPr>
        <w:t> </w:t>
      </w:r>
      <w:r>
        <w:rPr>
          <w:color w:val="00007F"/>
        </w:rPr>
        <w:t>bande passante</w:t>
      </w:r>
      <w:r>
        <w:rPr>
          <w:color w:val="00007F"/>
          <w:spacing w:val="-3"/>
        </w:rPr>
        <w:t> </w:t>
      </w:r>
      <w:r>
        <w:rPr>
          <w:color w:val="00007F"/>
        </w:rPr>
        <w:t>au trafic</w:t>
      </w:r>
      <w:r>
        <w:rPr>
          <w:color w:val="00007F"/>
          <w:spacing w:val="-2"/>
        </w:rPr>
        <w:t> </w:t>
      </w:r>
      <w:r>
        <w:rPr>
          <w:color w:val="00007F"/>
        </w:rPr>
        <w:t>FTP.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  <w:r>
        <w:rPr/>
        <w:pict>
          <v:shape style="position:absolute;margin-left:51pt;margin-top:18.62788pt;width:507.5pt;height:17.05pt;mso-position-horizontal-relative:page;mso-position-vertical-relative:paragraph;z-index:-15718912;mso-wrap-distance-left:0;mso-wrap-distance-right:0" type="#_x0000_t202" filled="false" stroked="true" strokeweight=".48pt" strokecolor="#000000">
            <v:textbox inset="0,0,0,0">
              <w:txbxContent>
                <w:p>
                  <w:pPr>
                    <w:spacing w:before="17"/>
                    <w:ind w:left="107" w:right="0" w:firstLine="0"/>
                    <w:jc w:val="left"/>
                    <w:rPr>
                      <w:rFonts w:ascii="Arial" w:hAnsi="Arial"/>
                      <w:b/>
                      <w:sz w:val="24"/>
                    </w:rPr>
                  </w:pP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Vérification</w:t>
                  </w:r>
                  <w:r>
                    <w:rPr>
                      <w:rFonts w:ascii="Arial" w:hAns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du</w:t>
                  </w:r>
                  <w:r>
                    <w:rPr>
                      <w:rFonts w:ascii="Arial" w:hAnsi="Arial"/>
                      <w:b/>
                      <w:color w:val="00007F"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marquage</w:t>
                  </w:r>
                  <w:r>
                    <w:rPr>
                      <w:rFonts w:ascii="Arial" w:hAnsi="Arial"/>
                      <w:b/>
                      <w:color w:val="00007F"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b/>
                      <w:color w:val="00007F"/>
                      <w:sz w:val="24"/>
                    </w:rPr>
                    <w:t>DSCP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line="252" w:lineRule="auto" w:before="92"/>
        <w:ind w:left="232" w:right="218"/>
        <w:jc w:val="both"/>
      </w:pPr>
      <w:r>
        <w:rPr>
          <w:color w:val="00007F"/>
        </w:rPr>
        <w:t>En</w:t>
      </w:r>
      <w:r>
        <w:rPr>
          <w:color w:val="00007F"/>
          <w:spacing w:val="1"/>
        </w:rPr>
        <w:t> </w:t>
      </w:r>
      <w:r>
        <w:rPr>
          <w:color w:val="00007F"/>
        </w:rPr>
        <w:t>mode "simulation", on</w:t>
      </w:r>
      <w:r>
        <w:rPr>
          <w:color w:val="00007F"/>
          <w:spacing w:val="1"/>
        </w:rPr>
        <w:t> </w:t>
      </w:r>
      <w:r>
        <w:rPr>
          <w:color w:val="00007F"/>
        </w:rPr>
        <w:t>peut générer, par le</w:t>
      </w:r>
      <w:r>
        <w:rPr>
          <w:color w:val="00007F"/>
          <w:spacing w:val="1"/>
        </w:rPr>
        <w:t> </w:t>
      </w:r>
      <w:r>
        <w:rPr>
          <w:color w:val="00007F"/>
        </w:rPr>
        <w:t>"générateur de</w:t>
      </w:r>
      <w:r>
        <w:rPr>
          <w:color w:val="00007F"/>
          <w:spacing w:val="1"/>
        </w:rPr>
        <w:t> </w:t>
      </w:r>
      <w:r>
        <w:rPr>
          <w:color w:val="00007F"/>
        </w:rPr>
        <w:t>trafic"</w:t>
      </w:r>
      <w:r>
        <w:rPr>
          <w:color w:val="00007F"/>
          <w:spacing w:val="1"/>
        </w:rPr>
        <w:t> </w:t>
      </w:r>
      <w:r>
        <w:rPr>
          <w:color w:val="00007F"/>
        </w:rPr>
        <w:t>de</w:t>
      </w:r>
      <w:r>
        <w:rPr>
          <w:color w:val="00007F"/>
          <w:spacing w:val="66"/>
        </w:rPr>
        <w:t> </w:t>
      </w:r>
      <w:r>
        <w:rPr>
          <w:color w:val="00007F"/>
        </w:rPr>
        <w:t>Packet Tracer des</w:t>
      </w:r>
      <w:r>
        <w:rPr>
          <w:color w:val="00007F"/>
          <w:spacing w:val="-64"/>
        </w:rPr>
        <w:t> </w:t>
      </w:r>
      <w:r>
        <w:rPr>
          <w:color w:val="00007F"/>
        </w:rPr>
        <w:t>flux</w:t>
      </w:r>
      <w:r>
        <w:rPr>
          <w:color w:val="00007F"/>
          <w:spacing w:val="29"/>
        </w:rPr>
        <w:t> </w:t>
      </w:r>
      <w:r>
        <w:rPr>
          <w:color w:val="00007F"/>
        </w:rPr>
        <w:t>FTP</w:t>
      </w:r>
      <w:r>
        <w:rPr>
          <w:color w:val="00007F"/>
          <w:spacing w:val="30"/>
        </w:rPr>
        <w:t> </w:t>
      </w:r>
      <w:r>
        <w:rPr>
          <w:color w:val="00007F"/>
        </w:rPr>
        <w:t>depuis</w:t>
      </w:r>
      <w:r>
        <w:rPr>
          <w:color w:val="00007F"/>
          <w:spacing w:val="33"/>
        </w:rPr>
        <w:t> </w:t>
      </w:r>
      <w:r>
        <w:rPr>
          <w:color w:val="00007F"/>
        </w:rPr>
        <w:t>le</w:t>
      </w:r>
      <w:r>
        <w:rPr>
          <w:color w:val="00007F"/>
          <w:spacing w:val="30"/>
        </w:rPr>
        <w:t> </w:t>
      </w:r>
      <w:r>
        <w:rPr>
          <w:color w:val="00007F"/>
        </w:rPr>
        <w:t>poste</w:t>
      </w:r>
      <w:r>
        <w:rPr>
          <w:color w:val="00007F"/>
          <w:spacing w:val="33"/>
        </w:rPr>
        <w:t> </w:t>
      </w:r>
      <w:r>
        <w:rPr>
          <w:rFonts w:ascii="Arial" w:hAnsi="Arial"/>
          <w:i/>
          <w:color w:val="00007F"/>
        </w:rPr>
        <w:t>G1</w:t>
      </w:r>
      <w:r>
        <w:rPr>
          <w:rFonts w:ascii="Arial" w:hAnsi="Arial"/>
          <w:i/>
          <w:color w:val="00007F"/>
          <w:spacing w:val="33"/>
        </w:rPr>
        <w:t> </w:t>
      </w:r>
      <w:r>
        <w:rPr>
          <w:color w:val="00007F"/>
        </w:rPr>
        <w:t>vers</w:t>
      </w:r>
      <w:r>
        <w:rPr>
          <w:color w:val="00007F"/>
          <w:spacing w:val="32"/>
        </w:rPr>
        <w:t> </w:t>
      </w:r>
      <w:r>
        <w:rPr>
          <w:color w:val="00007F"/>
        </w:rPr>
        <w:t>le</w:t>
      </w:r>
      <w:r>
        <w:rPr>
          <w:color w:val="00007F"/>
          <w:spacing w:val="34"/>
        </w:rPr>
        <w:t> </w:t>
      </w:r>
      <w:r>
        <w:rPr>
          <w:color w:val="00007F"/>
        </w:rPr>
        <w:t>serveur</w:t>
      </w:r>
      <w:r>
        <w:rPr>
          <w:color w:val="00007F"/>
          <w:spacing w:val="31"/>
        </w:rPr>
        <w:t> </w:t>
      </w:r>
      <w:r>
        <w:rPr>
          <w:color w:val="00007F"/>
        </w:rPr>
        <w:t>FTP</w:t>
      </w:r>
      <w:r>
        <w:rPr>
          <w:color w:val="00007F"/>
          <w:spacing w:val="33"/>
        </w:rPr>
        <w:t> </w:t>
      </w:r>
      <w:r>
        <w:rPr>
          <w:rFonts w:ascii="Arial" w:hAnsi="Arial"/>
          <w:i/>
          <w:color w:val="00007F"/>
        </w:rPr>
        <w:t>D2</w:t>
      </w:r>
      <w:r>
        <w:rPr>
          <w:color w:val="00007F"/>
        </w:rPr>
        <w:t>.</w:t>
      </w:r>
      <w:r>
        <w:rPr>
          <w:color w:val="00007F"/>
          <w:spacing w:val="30"/>
        </w:rPr>
        <w:t> </w:t>
      </w:r>
      <w:r>
        <w:rPr>
          <w:color w:val="00007F"/>
        </w:rPr>
        <w:t>L'analyse</w:t>
      </w:r>
      <w:r>
        <w:rPr>
          <w:color w:val="00007F"/>
          <w:spacing w:val="33"/>
        </w:rPr>
        <w:t> </w:t>
      </w:r>
      <w:r>
        <w:rPr>
          <w:color w:val="00007F"/>
        </w:rPr>
        <w:t>du</w:t>
      </w:r>
      <w:r>
        <w:rPr>
          <w:color w:val="00007F"/>
          <w:spacing w:val="33"/>
        </w:rPr>
        <w:t> </w:t>
      </w:r>
      <w:r>
        <w:rPr>
          <w:color w:val="00007F"/>
        </w:rPr>
        <w:t>trafic</w:t>
      </w:r>
      <w:r>
        <w:rPr>
          <w:color w:val="00007F"/>
          <w:spacing w:val="30"/>
        </w:rPr>
        <w:t> </w:t>
      </w:r>
      <w:r>
        <w:rPr>
          <w:color w:val="00007F"/>
        </w:rPr>
        <w:t>en</w:t>
      </w:r>
      <w:r>
        <w:rPr>
          <w:color w:val="00007F"/>
          <w:spacing w:val="33"/>
        </w:rPr>
        <w:t> </w:t>
      </w:r>
      <w:r>
        <w:rPr>
          <w:color w:val="00007F"/>
        </w:rPr>
        <w:t>sortie</w:t>
      </w:r>
      <w:r>
        <w:rPr>
          <w:color w:val="00007F"/>
          <w:spacing w:val="31"/>
        </w:rPr>
        <w:t> </w:t>
      </w:r>
      <w:r>
        <w:rPr>
          <w:color w:val="00007F"/>
        </w:rPr>
        <w:t>du</w:t>
      </w:r>
      <w:r>
        <w:rPr>
          <w:color w:val="00007F"/>
          <w:spacing w:val="30"/>
        </w:rPr>
        <w:t> </w:t>
      </w:r>
      <w:r>
        <w:rPr>
          <w:color w:val="00007F"/>
        </w:rPr>
        <w:t>port</w:t>
      </w:r>
      <w:r>
        <w:rPr>
          <w:color w:val="00007F"/>
          <w:spacing w:val="-64"/>
        </w:rPr>
        <w:t> </w:t>
      </w:r>
      <w:r>
        <w:rPr>
          <w:color w:val="00007F"/>
        </w:rPr>
        <w:t>fa0/1 ou</w:t>
      </w:r>
      <w:r>
        <w:rPr>
          <w:color w:val="00007F"/>
          <w:spacing w:val="1"/>
        </w:rPr>
        <w:t> </w:t>
      </w:r>
      <w:r>
        <w:rPr>
          <w:color w:val="00007F"/>
        </w:rPr>
        <w:t>en</w:t>
      </w:r>
      <w:r>
        <w:rPr>
          <w:color w:val="00007F"/>
          <w:spacing w:val="1"/>
        </w:rPr>
        <w:t> </w:t>
      </w:r>
      <w:r>
        <w:rPr>
          <w:color w:val="00007F"/>
        </w:rPr>
        <w:t>entrée</w:t>
      </w:r>
      <w:r>
        <w:rPr>
          <w:color w:val="00007F"/>
          <w:spacing w:val="-1"/>
        </w:rPr>
        <w:t> </w:t>
      </w:r>
      <w:r>
        <w:rPr>
          <w:color w:val="00007F"/>
        </w:rPr>
        <w:t>du</w:t>
      </w:r>
      <w:r>
        <w:rPr>
          <w:color w:val="00007F"/>
          <w:spacing w:val="-1"/>
        </w:rPr>
        <w:t> </w:t>
      </w:r>
      <w:r>
        <w:rPr>
          <w:color w:val="00007F"/>
        </w:rPr>
        <w:t>commutateur</w:t>
      </w:r>
      <w:r>
        <w:rPr>
          <w:color w:val="00007F"/>
          <w:spacing w:val="-1"/>
        </w:rPr>
        <w:t> </w:t>
      </w:r>
      <w:r>
        <w:rPr>
          <w:color w:val="00007F"/>
        </w:rPr>
        <w:t>de</w:t>
      </w:r>
      <w:r>
        <w:rPr>
          <w:color w:val="00007F"/>
          <w:spacing w:val="-1"/>
        </w:rPr>
        <w:t> </w:t>
      </w:r>
      <w:r>
        <w:rPr>
          <w:color w:val="00007F"/>
        </w:rPr>
        <w:t>droite</w:t>
      </w:r>
      <w:r>
        <w:rPr>
          <w:color w:val="00007F"/>
          <w:spacing w:val="-1"/>
        </w:rPr>
        <w:t> </w:t>
      </w:r>
      <w:r>
        <w:rPr>
          <w:color w:val="00007F"/>
        </w:rPr>
        <w:t>donne</w:t>
      </w:r>
      <w:r>
        <w:rPr>
          <w:color w:val="00007F"/>
          <w:spacing w:val="-1"/>
        </w:rPr>
        <w:t> </w:t>
      </w:r>
      <w:r>
        <w:rPr>
          <w:color w:val="00007F"/>
        </w:rPr>
        <w:t>:</w:t>
      </w:r>
    </w:p>
    <w:p>
      <w:pPr>
        <w:spacing w:after="0" w:line="252" w:lineRule="auto"/>
        <w:jc w:val="both"/>
        <w:sectPr>
          <w:pgSz w:w="11900" w:h="16840"/>
          <w:pgMar w:header="712" w:footer="613" w:top="960" w:bottom="800" w:left="900" w:right="6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</w:p>
    <w:p>
      <w:pPr>
        <w:pStyle w:val="BodyText"/>
        <w:spacing w:line="252" w:lineRule="auto" w:before="92"/>
        <w:ind w:left="232" w:right="7249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2929127</wp:posOffset>
            </wp:positionH>
            <wp:positionV relativeFrom="paragraph">
              <wp:posOffset>-1593910</wp:posOffset>
            </wp:positionV>
            <wp:extent cx="4090416" cy="3371087"/>
            <wp:effectExtent l="0" t="0" r="0" b="0"/>
            <wp:wrapNone/>
            <wp:docPr id="3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3371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7F"/>
        </w:rPr>
        <w:t>Le champ DSCP est à "20"</w:t>
      </w:r>
      <w:r>
        <w:rPr>
          <w:color w:val="00007F"/>
          <w:spacing w:val="-64"/>
        </w:rPr>
        <w:t> </w:t>
      </w:r>
      <w:r>
        <w:rPr>
          <w:color w:val="00007F"/>
        </w:rPr>
        <w:t>soit "0010.0000".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52" w:lineRule="auto"/>
        <w:ind w:left="232" w:right="7595"/>
      </w:pPr>
      <w:r>
        <w:rPr>
          <w:color w:val="00007F"/>
        </w:rPr>
        <w:t>Ce qui donne "001000",</w:t>
      </w:r>
      <w:r>
        <w:rPr>
          <w:color w:val="00007F"/>
          <w:spacing w:val="-64"/>
        </w:rPr>
        <w:t> </w:t>
      </w:r>
      <w:r>
        <w:rPr>
          <w:color w:val="00007F"/>
        </w:rPr>
        <w:t>soit une</w:t>
      </w:r>
      <w:r>
        <w:rPr>
          <w:color w:val="00007F"/>
          <w:spacing w:val="1"/>
        </w:rPr>
        <w:t> </w:t>
      </w:r>
      <w:r>
        <w:rPr>
          <w:color w:val="00007F"/>
        </w:rPr>
        <w:t>priorité</w:t>
      </w:r>
      <w:r>
        <w:rPr>
          <w:color w:val="00007F"/>
          <w:spacing w:val="-2"/>
        </w:rPr>
        <w:t> </w:t>
      </w:r>
      <w:r>
        <w:rPr>
          <w:color w:val="00007F"/>
        </w:rPr>
        <w:t>"1".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numPr>
          <w:ilvl w:val="0"/>
          <w:numId w:val="2"/>
        </w:numPr>
        <w:tabs>
          <w:tab w:pos="941" w:val="left" w:leader="none"/>
        </w:tabs>
        <w:spacing w:line="240" w:lineRule="auto" w:before="230" w:after="0"/>
        <w:ind w:left="940" w:right="0" w:hanging="349"/>
        <w:jc w:val="left"/>
      </w:pPr>
      <w:r>
        <w:rPr>
          <w:color w:val="B02100"/>
        </w:rPr>
        <w:t>Éléments</w:t>
      </w:r>
      <w:r>
        <w:rPr>
          <w:color w:val="B02100"/>
          <w:spacing w:val="-4"/>
        </w:rPr>
        <w:t> </w:t>
      </w:r>
      <w:r>
        <w:rPr>
          <w:color w:val="B02100"/>
        </w:rPr>
        <w:t>de</w:t>
      </w:r>
      <w:r>
        <w:rPr>
          <w:color w:val="B02100"/>
          <w:spacing w:val="-1"/>
        </w:rPr>
        <w:t> </w:t>
      </w:r>
      <w:r>
        <w:rPr>
          <w:color w:val="B02100"/>
        </w:rPr>
        <w:t>QoS</w:t>
      </w:r>
      <w:r>
        <w:rPr>
          <w:color w:val="B02100"/>
          <w:spacing w:val="-3"/>
        </w:rPr>
        <w:t> </w:t>
      </w:r>
      <w:r>
        <w:rPr>
          <w:color w:val="B02100"/>
        </w:rPr>
        <w:t>dans</w:t>
      </w:r>
      <w:r>
        <w:rPr>
          <w:color w:val="B02100"/>
          <w:spacing w:val="-4"/>
        </w:rPr>
        <w:t> </w:t>
      </w:r>
      <w:r>
        <w:rPr>
          <w:color w:val="B02100"/>
        </w:rPr>
        <w:t>le</w:t>
      </w:r>
      <w:r>
        <w:rPr>
          <w:color w:val="B02100"/>
          <w:spacing w:val="-3"/>
        </w:rPr>
        <w:t> </w:t>
      </w:r>
      <w:r>
        <w:rPr>
          <w:color w:val="B02100"/>
        </w:rPr>
        <w:t>langage</w:t>
      </w:r>
      <w:r>
        <w:rPr>
          <w:color w:val="B02100"/>
          <w:spacing w:val="-4"/>
        </w:rPr>
        <w:t> </w:t>
      </w:r>
      <w:r>
        <w:rPr>
          <w:color w:val="B02100"/>
        </w:rPr>
        <w:t>IOS Cisco</w:t>
      </w:r>
    </w:p>
    <w:p>
      <w:pPr>
        <w:pStyle w:val="BodyText"/>
        <w:spacing w:before="1"/>
        <w:rPr>
          <w:rFonts w:ascii="Arial"/>
          <w:b/>
          <w:sz w:val="38"/>
        </w:rPr>
      </w:pPr>
    </w:p>
    <w:p>
      <w:pPr>
        <w:pStyle w:val="Heading2"/>
        <w:spacing w:before="0"/>
        <w:ind w:left="232"/>
      </w:pPr>
      <w:r>
        <w:rPr>
          <w:color w:val="00007F"/>
        </w:rPr>
        <w:t>Liste</w:t>
      </w:r>
      <w:r>
        <w:rPr>
          <w:color w:val="00007F"/>
          <w:spacing w:val="-1"/>
        </w:rPr>
        <w:t> </w:t>
      </w:r>
      <w:r>
        <w:rPr>
          <w:color w:val="00007F"/>
        </w:rPr>
        <w:t>des</w:t>
      </w:r>
      <w:r>
        <w:rPr>
          <w:color w:val="00007F"/>
          <w:spacing w:val="-3"/>
        </w:rPr>
        <w:t> </w:t>
      </w:r>
      <w:r>
        <w:rPr>
          <w:color w:val="00007F"/>
        </w:rPr>
        <w:t>codes</w:t>
      </w:r>
      <w:r>
        <w:rPr>
          <w:color w:val="00007F"/>
          <w:spacing w:val="-1"/>
        </w:rPr>
        <w:t> </w:t>
      </w:r>
      <w:r>
        <w:rPr>
          <w:color w:val="00007F"/>
        </w:rPr>
        <w:t>DSCP Cisco</w:t>
      </w:r>
      <w:r>
        <w:rPr>
          <w:color w:val="00007F"/>
          <w:spacing w:val="-2"/>
        </w:rPr>
        <w:t> </w:t>
      </w:r>
      <w:r>
        <w:rPr>
          <w:color w:val="00007F"/>
        </w:rPr>
        <w:t>par</w:t>
      </w:r>
      <w:r>
        <w:rPr>
          <w:color w:val="00007F"/>
          <w:spacing w:val="-2"/>
        </w:rPr>
        <w:t> </w:t>
      </w:r>
      <w:r>
        <w:rPr>
          <w:color w:val="00007F"/>
        </w:rPr>
        <w:t>défaut</w:t>
      </w:r>
    </w:p>
    <w:p>
      <w:pPr>
        <w:spacing w:before="136"/>
        <w:ind w:left="940" w:right="4657" w:firstLine="0"/>
        <w:jc w:val="both"/>
        <w:rPr>
          <w:sz w:val="22"/>
        </w:rPr>
      </w:pPr>
      <w:r>
        <w:rPr>
          <w:color w:val="00007F"/>
          <w:sz w:val="22"/>
        </w:rPr>
        <w:t>af11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AF11 dscp (001010)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af12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AF12 dscp (001100)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af13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AF13 dscp (001110)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af21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AF21 dscp (010010)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af22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AF22 dscp (010100)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af23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AF23 dscp (010110)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af31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AF31 dscp (011010)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af32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AF32 dscp (011100)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af33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AF33 dscp (011110)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af41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AF41 dscp (100010)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af42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AF42 dscp (100100)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af43</w:t>
      </w:r>
      <w:r>
        <w:rPr>
          <w:color w:val="00007F"/>
          <w:spacing w:val="50"/>
          <w:sz w:val="22"/>
        </w:rPr>
        <w:t> </w:t>
      </w:r>
      <w:r>
        <w:rPr>
          <w:color w:val="00007F"/>
          <w:sz w:val="22"/>
        </w:rPr>
        <w:t>Match</w:t>
      </w:r>
      <w:r>
        <w:rPr>
          <w:color w:val="00007F"/>
          <w:spacing w:val="-1"/>
          <w:sz w:val="22"/>
        </w:rPr>
        <w:t> </w:t>
      </w:r>
      <w:r>
        <w:rPr>
          <w:color w:val="00007F"/>
          <w:sz w:val="22"/>
        </w:rPr>
        <w:t>packets with</w:t>
      </w:r>
      <w:r>
        <w:rPr>
          <w:color w:val="00007F"/>
          <w:spacing w:val="-1"/>
          <w:sz w:val="22"/>
        </w:rPr>
        <w:t> </w:t>
      </w:r>
      <w:r>
        <w:rPr>
          <w:color w:val="00007F"/>
          <w:sz w:val="22"/>
        </w:rPr>
        <w:t>AF43</w:t>
      </w:r>
      <w:r>
        <w:rPr>
          <w:color w:val="00007F"/>
          <w:spacing w:val="-1"/>
          <w:sz w:val="22"/>
        </w:rPr>
        <w:t> </w:t>
      </w:r>
      <w:r>
        <w:rPr>
          <w:color w:val="00007F"/>
          <w:sz w:val="22"/>
        </w:rPr>
        <w:t>dscp</w:t>
      </w:r>
      <w:r>
        <w:rPr>
          <w:color w:val="00007F"/>
          <w:spacing w:val="-3"/>
          <w:sz w:val="22"/>
        </w:rPr>
        <w:t> </w:t>
      </w:r>
      <w:r>
        <w:rPr>
          <w:color w:val="00007F"/>
          <w:sz w:val="22"/>
        </w:rPr>
        <w:t>(100110)</w:t>
      </w:r>
    </w:p>
    <w:p>
      <w:pPr>
        <w:spacing w:before="0"/>
        <w:ind w:left="940" w:right="3214" w:firstLine="0"/>
        <w:jc w:val="both"/>
        <w:rPr>
          <w:sz w:val="22"/>
        </w:rPr>
      </w:pPr>
      <w:r>
        <w:rPr>
          <w:color w:val="00007F"/>
          <w:sz w:val="22"/>
        </w:rPr>
        <w:t>cs1  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CS1 (precedence 1) dscp (001000)</w:t>
      </w:r>
      <w:r>
        <w:rPr>
          <w:color w:val="00007F"/>
          <w:spacing w:val="-59"/>
          <w:sz w:val="22"/>
        </w:rPr>
        <w:t> </w:t>
      </w:r>
      <w:r>
        <w:rPr>
          <w:color w:val="00007F"/>
          <w:sz w:val="22"/>
        </w:rPr>
        <w:t>cs2  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CS2 (precedence 2) dscp (010000)</w:t>
      </w:r>
      <w:r>
        <w:rPr>
          <w:color w:val="00007F"/>
          <w:spacing w:val="-59"/>
          <w:sz w:val="22"/>
        </w:rPr>
        <w:t> </w:t>
      </w:r>
      <w:r>
        <w:rPr>
          <w:color w:val="00007F"/>
          <w:sz w:val="22"/>
        </w:rPr>
        <w:t>cs3  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CS3 (precedence 3) dscp (011000)</w:t>
      </w:r>
      <w:r>
        <w:rPr>
          <w:color w:val="00007F"/>
          <w:spacing w:val="-59"/>
          <w:sz w:val="22"/>
        </w:rPr>
        <w:t> </w:t>
      </w:r>
      <w:r>
        <w:rPr>
          <w:color w:val="00007F"/>
          <w:sz w:val="22"/>
        </w:rPr>
        <w:t>cs4  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CS4 (precedence 4) dscp (100000)</w:t>
      </w:r>
      <w:r>
        <w:rPr>
          <w:color w:val="00007F"/>
          <w:spacing w:val="-59"/>
          <w:sz w:val="22"/>
        </w:rPr>
        <w:t> </w:t>
      </w:r>
      <w:r>
        <w:rPr>
          <w:color w:val="00007F"/>
          <w:sz w:val="22"/>
        </w:rPr>
        <w:t>cs5  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CS5 (precedence 5) dscp (101000)</w:t>
      </w:r>
      <w:r>
        <w:rPr>
          <w:color w:val="00007F"/>
          <w:spacing w:val="-59"/>
          <w:sz w:val="22"/>
        </w:rPr>
        <w:t> </w:t>
      </w:r>
      <w:r>
        <w:rPr>
          <w:color w:val="00007F"/>
          <w:sz w:val="22"/>
        </w:rPr>
        <w:t>cs6  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CS6 (precedence 6) dscp (110000)</w:t>
      </w:r>
      <w:r>
        <w:rPr>
          <w:color w:val="00007F"/>
          <w:spacing w:val="-59"/>
          <w:sz w:val="22"/>
        </w:rPr>
        <w:t> </w:t>
      </w:r>
      <w:r>
        <w:rPr>
          <w:color w:val="00007F"/>
          <w:sz w:val="22"/>
        </w:rPr>
        <w:t>cs7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Match packets with CS7 (precedence 7) dscp (111000)</w:t>
      </w:r>
      <w:r>
        <w:rPr>
          <w:color w:val="00007F"/>
          <w:spacing w:val="-59"/>
          <w:sz w:val="22"/>
        </w:rPr>
        <w:t> </w:t>
      </w:r>
      <w:r>
        <w:rPr>
          <w:color w:val="00007F"/>
          <w:sz w:val="22"/>
        </w:rPr>
        <w:t>default</w:t>
      </w:r>
      <w:r>
        <w:rPr>
          <w:color w:val="00007F"/>
          <w:spacing w:val="6"/>
          <w:sz w:val="22"/>
        </w:rPr>
        <w:t> </w:t>
      </w:r>
      <w:r>
        <w:rPr>
          <w:color w:val="00007F"/>
          <w:sz w:val="22"/>
        </w:rPr>
        <w:t>Match</w:t>
      </w:r>
      <w:r>
        <w:rPr>
          <w:color w:val="00007F"/>
          <w:spacing w:val="-1"/>
          <w:sz w:val="22"/>
        </w:rPr>
        <w:t> </w:t>
      </w:r>
      <w:r>
        <w:rPr>
          <w:color w:val="00007F"/>
          <w:sz w:val="22"/>
        </w:rPr>
        <w:t>packets with default</w:t>
      </w:r>
      <w:r>
        <w:rPr>
          <w:color w:val="00007F"/>
          <w:spacing w:val="1"/>
          <w:sz w:val="22"/>
        </w:rPr>
        <w:t> </w:t>
      </w:r>
      <w:r>
        <w:rPr>
          <w:color w:val="00007F"/>
          <w:sz w:val="22"/>
        </w:rPr>
        <w:t>dscp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(000000)</w:t>
      </w:r>
    </w:p>
    <w:p>
      <w:pPr>
        <w:tabs>
          <w:tab w:pos="1792" w:val="left" w:leader="none"/>
        </w:tabs>
        <w:spacing w:line="252" w:lineRule="exact" w:before="0"/>
        <w:ind w:left="940" w:right="0" w:firstLine="0"/>
        <w:jc w:val="both"/>
        <w:rPr>
          <w:sz w:val="22"/>
        </w:rPr>
      </w:pPr>
      <w:r>
        <w:rPr>
          <w:color w:val="00007F"/>
          <w:sz w:val="22"/>
        </w:rPr>
        <w:t>ef</w:t>
        <w:tab/>
        <w:t>Match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packets</w:t>
      </w:r>
      <w:r>
        <w:rPr>
          <w:color w:val="00007F"/>
          <w:spacing w:val="-1"/>
          <w:sz w:val="22"/>
        </w:rPr>
        <w:t> </w:t>
      </w:r>
      <w:r>
        <w:rPr>
          <w:color w:val="00007F"/>
          <w:sz w:val="22"/>
        </w:rPr>
        <w:t>with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EF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dscp</w:t>
      </w:r>
      <w:r>
        <w:rPr>
          <w:color w:val="00007F"/>
          <w:spacing w:val="-2"/>
          <w:sz w:val="22"/>
        </w:rPr>
        <w:t> </w:t>
      </w:r>
      <w:r>
        <w:rPr>
          <w:color w:val="00007F"/>
          <w:sz w:val="22"/>
        </w:rPr>
        <w:t>(101110)</w:t>
      </w:r>
    </w:p>
    <w:p>
      <w:pPr>
        <w:pStyle w:val="BodyText"/>
      </w:pPr>
    </w:p>
    <w:p>
      <w:pPr>
        <w:pStyle w:val="BodyText"/>
        <w:spacing w:before="10"/>
        <w:rPr>
          <w:sz w:val="21"/>
        </w:rPr>
      </w:pPr>
    </w:p>
    <w:p>
      <w:pPr>
        <w:pStyle w:val="Heading2"/>
        <w:spacing w:before="0"/>
        <w:ind w:left="232"/>
      </w:pPr>
      <w:r>
        <w:rPr>
          <w:color w:val="00007F"/>
        </w:rPr>
        <w:t>La</w:t>
      </w:r>
      <w:r>
        <w:rPr>
          <w:color w:val="00007F"/>
          <w:spacing w:val="-2"/>
        </w:rPr>
        <w:t> </w:t>
      </w:r>
      <w:r>
        <w:rPr>
          <w:color w:val="00007F"/>
        </w:rPr>
        <w:t>commande</w:t>
      </w:r>
      <w:r>
        <w:rPr>
          <w:color w:val="00007F"/>
          <w:spacing w:val="-2"/>
        </w:rPr>
        <w:t> </w:t>
      </w:r>
      <w:r>
        <w:rPr>
          <w:color w:val="00007F"/>
        </w:rPr>
        <w:t>"match"</w:t>
      </w:r>
    </w:p>
    <w:p>
      <w:pPr>
        <w:pStyle w:val="BodyText"/>
        <w:spacing w:before="9"/>
        <w:rPr>
          <w:rFonts w:ascii="Arial"/>
          <w:b/>
          <w:sz w:val="22"/>
        </w:rPr>
      </w:pPr>
    </w:p>
    <w:p>
      <w:pPr>
        <w:spacing w:line="456" w:lineRule="auto" w:before="0"/>
        <w:ind w:left="232" w:right="6073" w:firstLine="0"/>
        <w:jc w:val="left"/>
        <w:rPr>
          <w:rFonts w:ascii="Courier New" w:hAnsi="Courier New"/>
          <w:sz w:val="20"/>
        </w:rPr>
      </w:pPr>
      <w:r>
        <w:rPr>
          <w:rFonts w:ascii="Arial" w:hAnsi="Arial"/>
          <w:b/>
          <w:color w:val="00007F"/>
          <w:sz w:val="24"/>
        </w:rPr>
        <w:t>Usage : </w:t>
      </w:r>
      <w:r>
        <w:rPr>
          <w:rFonts w:ascii="Courier New" w:hAnsi="Courier New"/>
          <w:color w:val="00007F"/>
          <w:sz w:val="20"/>
        </w:rPr>
        <w:t>match [clause] [paramètre]</w:t>
      </w:r>
      <w:r>
        <w:rPr>
          <w:rFonts w:ascii="Courier New" w:hAnsi="Courier New"/>
          <w:color w:val="00007F"/>
          <w:spacing w:val="-119"/>
          <w:sz w:val="20"/>
        </w:rPr>
        <w:t> </w:t>
      </w:r>
      <w:r>
        <w:rPr>
          <w:rFonts w:ascii="Courier New" w:hAnsi="Courier New"/>
          <w:color w:val="00007F"/>
          <w:sz w:val="20"/>
        </w:rPr>
        <w:t>Exemple</w:t>
      </w:r>
      <w:r>
        <w:rPr>
          <w:rFonts w:ascii="Courier New" w:hAnsi="Courier New"/>
          <w:color w:val="00007F"/>
          <w:spacing w:val="-2"/>
          <w:sz w:val="20"/>
        </w:rPr>
        <w:t> </w:t>
      </w:r>
      <w:r>
        <w:rPr>
          <w:rFonts w:ascii="Courier New" w:hAnsi="Courier New"/>
          <w:color w:val="00007F"/>
          <w:sz w:val="20"/>
        </w:rPr>
        <w:t>:</w:t>
      </w:r>
      <w:r>
        <w:rPr>
          <w:rFonts w:ascii="Courier New" w:hAnsi="Courier New"/>
          <w:color w:val="00007F"/>
          <w:spacing w:val="-2"/>
          <w:sz w:val="20"/>
        </w:rPr>
        <w:t> </w:t>
      </w:r>
      <w:r>
        <w:rPr>
          <w:rFonts w:ascii="Courier New" w:hAnsi="Courier New"/>
          <w:color w:val="00007F"/>
          <w:sz w:val="20"/>
        </w:rPr>
        <w:t>match</w:t>
      </w:r>
      <w:r>
        <w:rPr>
          <w:rFonts w:ascii="Courier New" w:hAnsi="Courier New"/>
          <w:color w:val="00007F"/>
          <w:spacing w:val="-1"/>
          <w:sz w:val="20"/>
        </w:rPr>
        <w:t> </w:t>
      </w:r>
      <w:r>
        <w:rPr>
          <w:rFonts w:ascii="Courier New" w:hAnsi="Courier New"/>
          <w:color w:val="00007F"/>
          <w:sz w:val="20"/>
        </w:rPr>
        <w:t>protocol</w:t>
      </w:r>
      <w:r>
        <w:rPr>
          <w:rFonts w:ascii="Courier New" w:hAnsi="Courier New"/>
          <w:color w:val="00007F"/>
          <w:spacing w:val="-2"/>
          <w:sz w:val="20"/>
        </w:rPr>
        <w:t> </w:t>
      </w:r>
      <w:r>
        <w:rPr>
          <w:rFonts w:ascii="Courier New" w:hAnsi="Courier New"/>
          <w:color w:val="00007F"/>
          <w:sz w:val="20"/>
        </w:rPr>
        <w:t>http</w:t>
      </w:r>
    </w:p>
    <w:p>
      <w:pPr>
        <w:spacing w:after="0" w:line="456" w:lineRule="auto"/>
        <w:jc w:val="left"/>
        <w:rPr>
          <w:rFonts w:ascii="Courier New" w:hAnsi="Courier New"/>
          <w:sz w:val="20"/>
        </w:rPr>
        <w:sectPr>
          <w:pgSz w:w="11900" w:h="16840"/>
          <w:pgMar w:header="712" w:footer="613" w:top="960" w:bottom="800" w:left="900" w:right="620"/>
        </w:sectPr>
      </w:pPr>
    </w:p>
    <w:p>
      <w:pPr>
        <w:spacing w:before="96"/>
        <w:ind w:left="232" w:right="0" w:firstLine="0"/>
        <w:jc w:val="lef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color w:val="00007F"/>
          <w:sz w:val="24"/>
        </w:rPr>
        <w:t>Les</w:t>
      </w:r>
      <w:r>
        <w:rPr>
          <w:rFonts w:ascii="Arial" w:hAnsi="Arial"/>
          <w:b/>
          <w:i/>
          <w:color w:val="00007F"/>
          <w:spacing w:val="-1"/>
          <w:sz w:val="24"/>
        </w:rPr>
        <w:t> </w:t>
      </w:r>
      <w:r>
        <w:rPr>
          <w:rFonts w:ascii="Arial" w:hAnsi="Arial"/>
          <w:b/>
          <w:i/>
          <w:color w:val="00007F"/>
          <w:sz w:val="24"/>
        </w:rPr>
        <w:t>clauses</w:t>
      </w:r>
      <w:r>
        <w:rPr>
          <w:rFonts w:ascii="Arial" w:hAnsi="Arial"/>
          <w:b/>
          <w:i/>
          <w:color w:val="00007F"/>
          <w:spacing w:val="-1"/>
          <w:sz w:val="24"/>
        </w:rPr>
        <w:t> </w:t>
      </w:r>
      <w:r>
        <w:rPr>
          <w:rFonts w:ascii="Arial" w:hAnsi="Arial"/>
          <w:b/>
          <w:i/>
          <w:color w:val="00007F"/>
          <w:sz w:val="24"/>
        </w:rPr>
        <w:t>de</w:t>
      </w:r>
      <w:r>
        <w:rPr>
          <w:rFonts w:ascii="Arial" w:hAnsi="Arial"/>
          <w:b/>
          <w:i/>
          <w:color w:val="00007F"/>
          <w:spacing w:val="-3"/>
          <w:sz w:val="24"/>
        </w:rPr>
        <w:t> </w:t>
      </w:r>
      <w:r>
        <w:rPr>
          <w:rFonts w:ascii="Arial" w:hAnsi="Arial"/>
          <w:b/>
          <w:i/>
          <w:color w:val="00007F"/>
          <w:sz w:val="24"/>
        </w:rPr>
        <w:t>classement</w:t>
      </w:r>
      <w:r>
        <w:rPr>
          <w:rFonts w:ascii="Arial" w:hAnsi="Arial"/>
          <w:b/>
          <w:i/>
          <w:color w:val="00007F"/>
          <w:spacing w:val="-3"/>
          <w:sz w:val="24"/>
        </w:rPr>
        <w:t> </w:t>
      </w:r>
      <w:r>
        <w:rPr>
          <w:rFonts w:ascii="Arial" w:hAnsi="Arial"/>
          <w:b/>
          <w:i/>
          <w:color w:val="00007F"/>
          <w:sz w:val="24"/>
        </w:rPr>
        <w:t>des</w:t>
      </w:r>
      <w:r>
        <w:rPr>
          <w:rFonts w:ascii="Arial" w:hAnsi="Arial"/>
          <w:b/>
          <w:i/>
          <w:color w:val="00007F"/>
          <w:spacing w:val="-2"/>
          <w:sz w:val="24"/>
        </w:rPr>
        <w:t> </w:t>
      </w:r>
      <w:r>
        <w:rPr>
          <w:rFonts w:ascii="Arial" w:hAnsi="Arial"/>
          <w:b/>
          <w:i/>
          <w:color w:val="00007F"/>
          <w:sz w:val="24"/>
        </w:rPr>
        <w:t>flux</w:t>
      </w:r>
      <w:r>
        <w:rPr>
          <w:rFonts w:ascii="Arial" w:hAnsi="Arial"/>
          <w:b/>
          <w:i/>
          <w:color w:val="00007F"/>
          <w:spacing w:val="-1"/>
          <w:sz w:val="24"/>
        </w:rPr>
        <w:t> </w:t>
      </w:r>
      <w:r>
        <w:rPr>
          <w:rFonts w:ascii="Arial" w:hAnsi="Arial"/>
          <w:b/>
          <w:i/>
          <w:color w:val="00007F"/>
          <w:sz w:val="24"/>
        </w:rPr>
        <w:t>dans</w:t>
      </w:r>
      <w:r>
        <w:rPr>
          <w:rFonts w:ascii="Arial" w:hAnsi="Arial"/>
          <w:b/>
          <w:i/>
          <w:color w:val="00007F"/>
          <w:spacing w:val="-3"/>
          <w:sz w:val="24"/>
        </w:rPr>
        <w:t> </w:t>
      </w:r>
      <w:r>
        <w:rPr>
          <w:rFonts w:ascii="Arial" w:hAnsi="Arial"/>
          <w:b/>
          <w:i/>
          <w:color w:val="00007F"/>
          <w:sz w:val="24"/>
        </w:rPr>
        <w:t>une</w:t>
      </w:r>
      <w:r>
        <w:rPr>
          <w:rFonts w:ascii="Arial" w:hAnsi="Arial"/>
          <w:b/>
          <w:i/>
          <w:color w:val="00007F"/>
          <w:spacing w:val="-1"/>
          <w:sz w:val="24"/>
        </w:rPr>
        <w:t> </w:t>
      </w:r>
      <w:r>
        <w:rPr>
          <w:rFonts w:ascii="Arial" w:hAnsi="Arial"/>
          <w:b/>
          <w:i/>
          <w:color w:val="00007F"/>
          <w:sz w:val="24"/>
        </w:rPr>
        <w:t>classe</w:t>
      </w:r>
      <w:r>
        <w:rPr>
          <w:rFonts w:ascii="Arial" w:hAnsi="Arial"/>
          <w:b/>
          <w:i/>
          <w:color w:val="00007F"/>
          <w:spacing w:val="-1"/>
          <w:sz w:val="24"/>
        </w:rPr>
        <w:t> </w:t>
      </w:r>
      <w:r>
        <w:rPr>
          <w:rFonts w:ascii="Arial" w:hAnsi="Arial"/>
          <w:b/>
          <w:i/>
          <w:color w:val="00007F"/>
          <w:sz w:val="24"/>
        </w:rPr>
        <w:t>peuvent</w:t>
      </w:r>
      <w:r>
        <w:rPr>
          <w:rFonts w:ascii="Arial" w:hAnsi="Arial"/>
          <w:b/>
          <w:i/>
          <w:color w:val="00007F"/>
          <w:spacing w:val="-3"/>
          <w:sz w:val="24"/>
        </w:rPr>
        <w:t> </w:t>
      </w:r>
      <w:r>
        <w:rPr>
          <w:rFonts w:ascii="Arial" w:hAnsi="Arial"/>
          <w:b/>
          <w:i/>
          <w:color w:val="00007F"/>
          <w:sz w:val="24"/>
        </w:rPr>
        <w:t>être :</w:t>
      </w:r>
    </w:p>
    <w:p>
      <w:pPr>
        <w:pStyle w:val="BodyText"/>
        <w:spacing w:before="7"/>
        <w:rPr>
          <w:rFonts w:ascii="Arial"/>
          <w:b/>
          <w:i/>
          <w:sz w:val="26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6"/>
        <w:gridCol w:w="6910"/>
      </w:tblGrid>
      <w:tr>
        <w:trPr>
          <w:trHeight w:val="289" w:hRule="atLeast"/>
        </w:trPr>
        <w:tc>
          <w:tcPr>
            <w:tcW w:w="2376" w:type="dxa"/>
          </w:tcPr>
          <w:p>
            <w:pPr>
              <w:pStyle w:val="TableParagraph"/>
              <w:spacing w:line="270" w:lineRule="exact" w:before="0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Clause</w:t>
            </w:r>
          </w:p>
        </w:tc>
        <w:tc>
          <w:tcPr>
            <w:tcW w:w="6910" w:type="dxa"/>
          </w:tcPr>
          <w:p>
            <w:pPr>
              <w:pStyle w:val="TableParagraph"/>
              <w:spacing w:line="270" w:lineRule="exact" w:before="0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Objet</w:t>
            </w:r>
            <w:r>
              <w:rPr>
                <w:rFonts w:ascii="Arial"/>
                <w:b/>
                <w:color w:val="00007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00007F"/>
                <w:sz w:val="24"/>
              </w:rPr>
              <w:t>de</w:t>
            </w:r>
            <w:r>
              <w:rPr>
                <w:rFonts w:ascii="Arial"/>
                <w:b/>
                <w:color w:val="00007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00007F"/>
                <w:sz w:val="24"/>
              </w:rPr>
              <w:t>la</w:t>
            </w:r>
            <w:r>
              <w:rPr>
                <w:rFonts w:ascii="Arial"/>
                <w:b/>
                <w:color w:val="00007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00007F"/>
                <w:sz w:val="24"/>
              </w:rPr>
              <w:t>clause</w:t>
            </w:r>
          </w:p>
        </w:tc>
      </w:tr>
      <w:tr>
        <w:trPr>
          <w:trHeight w:val="1067" w:hRule="atLeast"/>
        </w:trPr>
        <w:tc>
          <w:tcPr>
            <w:tcW w:w="2376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38"/>
              </w:rPr>
            </w:pPr>
          </w:p>
          <w:p>
            <w:pPr>
              <w:pStyle w:val="TableParagraph"/>
              <w:spacing w:before="0"/>
              <w:ind w:left="4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access-group</w:t>
            </w:r>
          </w:p>
        </w:tc>
        <w:tc>
          <w:tcPr>
            <w:tcW w:w="6910" w:type="dxa"/>
          </w:tcPr>
          <w:p>
            <w:pPr>
              <w:pStyle w:val="TableParagraph"/>
              <w:spacing w:line="410" w:lineRule="atLeast" w:before="104"/>
              <w:ind w:left="110"/>
              <w:rPr>
                <w:sz w:val="24"/>
              </w:rPr>
            </w:pPr>
            <w:r>
              <w:rPr>
                <w:color w:val="00007F"/>
                <w:sz w:val="24"/>
              </w:rPr>
              <w:t>flux</w:t>
            </w:r>
            <w:r>
              <w:rPr>
                <w:color w:val="00007F"/>
                <w:spacing w:val="18"/>
                <w:sz w:val="24"/>
              </w:rPr>
              <w:t> </w:t>
            </w:r>
            <w:r>
              <w:rPr>
                <w:color w:val="00007F"/>
                <w:sz w:val="24"/>
              </w:rPr>
              <w:t>satisfaisant</w:t>
            </w:r>
            <w:r>
              <w:rPr>
                <w:color w:val="00007F"/>
                <w:spacing w:val="19"/>
                <w:sz w:val="24"/>
              </w:rPr>
              <w:t> </w:t>
            </w:r>
            <w:r>
              <w:rPr>
                <w:color w:val="00007F"/>
                <w:sz w:val="24"/>
              </w:rPr>
              <w:t>à</w:t>
            </w:r>
            <w:r>
              <w:rPr>
                <w:color w:val="00007F"/>
                <w:spacing w:val="22"/>
                <w:sz w:val="24"/>
              </w:rPr>
              <w:t> </w:t>
            </w:r>
            <w:r>
              <w:rPr>
                <w:color w:val="00007F"/>
                <w:sz w:val="24"/>
              </w:rPr>
              <w:t>un</w:t>
            </w:r>
            <w:r>
              <w:rPr>
                <w:color w:val="00007F"/>
                <w:spacing w:val="19"/>
                <w:sz w:val="24"/>
              </w:rPr>
              <w:t> </w:t>
            </w:r>
            <w:r>
              <w:rPr>
                <w:color w:val="00007F"/>
                <w:sz w:val="24"/>
              </w:rPr>
              <w:t>ACL</w:t>
            </w:r>
            <w:r>
              <w:rPr>
                <w:color w:val="00007F"/>
                <w:spacing w:val="22"/>
                <w:sz w:val="24"/>
              </w:rPr>
              <w:t> </w:t>
            </w:r>
            <w:r>
              <w:rPr>
                <w:color w:val="00007F"/>
                <w:sz w:val="24"/>
              </w:rPr>
              <w:t>(provenance</w:t>
            </w:r>
            <w:r>
              <w:rPr>
                <w:color w:val="00007F"/>
                <w:spacing w:val="23"/>
                <w:sz w:val="24"/>
              </w:rPr>
              <w:t> </w:t>
            </w:r>
            <w:r>
              <w:rPr>
                <w:color w:val="00007F"/>
                <w:sz w:val="24"/>
              </w:rPr>
              <w:t>d'un</w:t>
            </w:r>
            <w:r>
              <w:rPr>
                <w:color w:val="00007F"/>
                <w:spacing w:val="19"/>
                <w:sz w:val="24"/>
              </w:rPr>
              <w:t> </w:t>
            </w:r>
            <w:r>
              <w:rPr>
                <w:color w:val="00007F"/>
                <w:sz w:val="24"/>
              </w:rPr>
              <w:t>réseau,</w:t>
            </w:r>
            <w:r>
              <w:rPr>
                <w:color w:val="00007F"/>
                <w:spacing w:val="18"/>
                <w:sz w:val="24"/>
              </w:rPr>
              <w:t> </w:t>
            </w:r>
            <w:r>
              <w:rPr>
                <w:color w:val="00007F"/>
                <w:sz w:val="24"/>
              </w:rPr>
              <w:t>d'une</w:t>
            </w:r>
            <w:r>
              <w:rPr>
                <w:color w:val="00007F"/>
                <w:spacing w:val="22"/>
                <w:sz w:val="24"/>
              </w:rPr>
              <w:t> </w:t>
            </w:r>
            <w:r>
              <w:rPr>
                <w:color w:val="00007F"/>
                <w:sz w:val="24"/>
              </w:rPr>
              <w:t>IP,</w:t>
            </w:r>
            <w:r>
              <w:rPr>
                <w:color w:val="00007F"/>
                <w:spacing w:val="-63"/>
                <w:sz w:val="24"/>
              </w:rPr>
              <w:t> </w:t>
            </w:r>
            <w:r>
              <w:rPr>
                <w:color w:val="00007F"/>
                <w:sz w:val="24"/>
              </w:rPr>
              <w:t>vers</w:t>
            </w:r>
            <w:r>
              <w:rPr>
                <w:color w:val="00007F"/>
                <w:spacing w:val="-1"/>
                <w:sz w:val="24"/>
              </w:rPr>
              <w:t> </w:t>
            </w:r>
            <w:r>
              <w:rPr>
                <w:color w:val="00007F"/>
                <w:sz w:val="24"/>
              </w:rPr>
              <w:t>un</w:t>
            </w:r>
            <w:r>
              <w:rPr>
                <w:color w:val="00007F"/>
                <w:spacing w:val="1"/>
                <w:sz w:val="24"/>
              </w:rPr>
              <w:t> </w:t>
            </w:r>
            <w:r>
              <w:rPr>
                <w:color w:val="00007F"/>
                <w:sz w:val="24"/>
              </w:rPr>
              <w:t>port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applicatif,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etc.)</w:t>
            </w:r>
          </w:p>
        </w:tc>
      </w:tr>
      <w:tr>
        <w:trPr>
          <w:trHeight w:val="654" w:hRule="atLeast"/>
        </w:trPr>
        <w:tc>
          <w:tcPr>
            <w:tcW w:w="2376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959" w:right="94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any</w:t>
            </w:r>
          </w:p>
        </w:tc>
        <w:tc>
          <w:tcPr>
            <w:tcW w:w="6910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00007F"/>
                <w:sz w:val="24"/>
              </w:rPr>
              <w:t>tous les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paquets</w:t>
            </w:r>
          </w:p>
        </w:tc>
      </w:tr>
      <w:tr>
        <w:trPr>
          <w:trHeight w:val="652" w:hRule="atLeast"/>
        </w:trPr>
        <w:tc>
          <w:tcPr>
            <w:tcW w:w="2376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5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class-map</w:t>
            </w:r>
          </w:p>
        </w:tc>
        <w:tc>
          <w:tcPr>
            <w:tcW w:w="6910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00007F"/>
                <w:sz w:val="24"/>
              </w:rPr>
              <w:t>flux</w:t>
            </w:r>
            <w:r>
              <w:rPr>
                <w:color w:val="00007F"/>
                <w:spacing w:val="-4"/>
                <w:sz w:val="24"/>
              </w:rPr>
              <w:t> </w:t>
            </w:r>
            <w:r>
              <w:rPr>
                <w:color w:val="00007F"/>
                <w:sz w:val="24"/>
              </w:rPr>
              <w:t>appartenant déjà à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une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certaine</w:t>
            </w:r>
            <w:r>
              <w:rPr>
                <w:color w:val="00007F"/>
                <w:spacing w:val="-1"/>
                <w:sz w:val="24"/>
              </w:rPr>
              <w:t> </w:t>
            </w:r>
            <w:r>
              <w:rPr>
                <w:color w:val="00007F"/>
                <w:sz w:val="24"/>
              </w:rPr>
              <w:t>autre classe</w:t>
            </w:r>
          </w:p>
        </w:tc>
      </w:tr>
      <w:tr>
        <w:trPr>
          <w:trHeight w:val="654" w:hRule="atLeast"/>
        </w:trPr>
        <w:tc>
          <w:tcPr>
            <w:tcW w:w="2376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955" w:right="94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cos</w:t>
            </w:r>
          </w:p>
        </w:tc>
        <w:tc>
          <w:tcPr>
            <w:tcW w:w="6910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00007F"/>
                <w:sz w:val="24"/>
              </w:rPr>
              <w:t>flux</w:t>
            </w:r>
            <w:r>
              <w:rPr>
                <w:color w:val="00007F"/>
                <w:spacing w:val="-4"/>
                <w:sz w:val="24"/>
              </w:rPr>
              <w:t> </w:t>
            </w:r>
            <w:r>
              <w:rPr>
                <w:color w:val="00007F"/>
                <w:sz w:val="24"/>
              </w:rPr>
              <w:t>doté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d'un certain champ COS</w:t>
            </w:r>
            <w:r>
              <w:rPr>
                <w:color w:val="00007F"/>
                <w:spacing w:val="-4"/>
                <w:sz w:val="24"/>
              </w:rPr>
              <w:t> </w:t>
            </w:r>
            <w:r>
              <w:rPr>
                <w:color w:val="00007F"/>
                <w:sz w:val="24"/>
              </w:rPr>
              <w:t>IEEE 802.1Q</w:t>
            </w:r>
          </w:p>
        </w:tc>
      </w:tr>
      <w:tr>
        <w:trPr>
          <w:trHeight w:val="1067" w:hRule="atLeast"/>
        </w:trPr>
        <w:tc>
          <w:tcPr>
            <w:tcW w:w="2376" w:type="dxa"/>
          </w:tcPr>
          <w:p>
            <w:pPr>
              <w:pStyle w:val="TableParagraph"/>
              <w:spacing w:line="410" w:lineRule="atLeast" w:before="104"/>
              <w:ind w:left="724" w:right="481" w:hanging="2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destination-</w:t>
            </w:r>
            <w:r>
              <w:rPr>
                <w:rFonts w:ascii="Arial"/>
                <w:b/>
                <w:color w:val="00007F"/>
                <w:spacing w:val="-64"/>
                <w:sz w:val="24"/>
              </w:rPr>
              <w:t> </w:t>
            </w:r>
            <w:r>
              <w:rPr>
                <w:rFonts w:ascii="Arial"/>
                <w:b/>
                <w:color w:val="00007F"/>
                <w:sz w:val="24"/>
              </w:rPr>
              <w:t>address</w:t>
            </w:r>
          </w:p>
        </w:tc>
        <w:tc>
          <w:tcPr>
            <w:tcW w:w="6910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38"/>
              </w:rPr>
            </w:pP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color w:val="00007F"/>
                <w:sz w:val="24"/>
              </w:rPr>
              <w:t>flux</w:t>
            </w:r>
            <w:r>
              <w:rPr>
                <w:color w:val="00007F"/>
                <w:spacing w:val="-3"/>
                <w:sz w:val="24"/>
              </w:rPr>
              <w:t> </w:t>
            </w:r>
            <w:r>
              <w:rPr>
                <w:color w:val="00007F"/>
                <w:sz w:val="24"/>
              </w:rPr>
              <w:t>avec une certaine</w:t>
            </w:r>
            <w:r>
              <w:rPr>
                <w:color w:val="00007F"/>
                <w:spacing w:val="-1"/>
                <w:sz w:val="24"/>
              </w:rPr>
              <w:t> </w:t>
            </w:r>
            <w:r>
              <w:rPr>
                <w:color w:val="00007F"/>
                <w:sz w:val="24"/>
              </w:rPr>
              <w:t>adresse MAC</w:t>
            </w:r>
            <w:r>
              <w:rPr>
                <w:color w:val="00007F"/>
                <w:spacing w:val="-3"/>
                <w:sz w:val="24"/>
              </w:rPr>
              <w:t> </w:t>
            </w:r>
            <w:r>
              <w:rPr>
                <w:color w:val="00007F"/>
                <w:sz w:val="24"/>
              </w:rPr>
              <w:t>de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destination</w:t>
            </w:r>
          </w:p>
        </w:tc>
      </w:tr>
      <w:tr>
        <w:trPr>
          <w:trHeight w:val="654" w:hRule="atLeast"/>
        </w:trPr>
        <w:tc>
          <w:tcPr>
            <w:tcW w:w="2376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input-interface</w:t>
            </w:r>
          </w:p>
        </w:tc>
        <w:tc>
          <w:tcPr>
            <w:tcW w:w="6910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00007F"/>
                <w:sz w:val="24"/>
              </w:rPr>
              <w:t>flux</w:t>
            </w:r>
            <w:r>
              <w:rPr>
                <w:color w:val="00007F"/>
                <w:spacing w:val="-4"/>
                <w:sz w:val="24"/>
              </w:rPr>
              <w:t> </w:t>
            </w:r>
            <w:r>
              <w:rPr>
                <w:color w:val="00007F"/>
                <w:sz w:val="24"/>
              </w:rPr>
              <w:t>entré</w:t>
            </w:r>
            <w:r>
              <w:rPr>
                <w:color w:val="00007F"/>
                <w:spacing w:val="-1"/>
                <w:sz w:val="24"/>
              </w:rPr>
              <w:t> </w:t>
            </w:r>
            <w:r>
              <w:rPr>
                <w:color w:val="00007F"/>
                <w:sz w:val="24"/>
              </w:rPr>
              <w:t>par</w:t>
            </w:r>
            <w:r>
              <w:rPr>
                <w:color w:val="00007F"/>
                <w:spacing w:val="-3"/>
                <w:sz w:val="24"/>
              </w:rPr>
              <w:t> </w:t>
            </w:r>
            <w:r>
              <w:rPr>
                <w:color w:val="00007F"/>
                <w:sz w:val="24"/>
              </w:rPr>
              <w:t>une</w:t>
            </w:r>
            <w:r>
              <w:rPr>
                <w:color w:val="00007F"/>
                <w:spacing w:val="-1"/>
                <w:sz w:val="24"/>
              </w:rPr>
              <w:t> </w:t>
            </w:r>
            <w:r>
              <w:rPr>
                <w:color w:val="00007F"/>
                <w:sz w:val="24"/>
              </w:rPr>
              <w:t>certaine interface</w:t>
            </w:r>
          </w:p>
        </w:tc>
      </w:tr>
      <w:tr>
        <w:trPr>
          <w:trHeight w:val="654" w:hRule="atLeast"/>
        </w:trPr>
        <w:tc>
          <w:tcPr>
            <w:tcW w:w="2376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956" w:right="94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ip</w:t>
            </w:r>
          </w:p>
        </w:tc>
        <w:tc>
          <w:tcPr>
            <w:tcW w:w="6910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00007F"/>
                <w:sz w:val="24"/>
              </w:rPr>
              <w:t>flux</w:t>
            </w:r>
            <w:r>
              <w:rPr>
                <w:color w:val="00007F"/>
                <w:spacing w:val="-4"/>
                <w:sz w:val="24"/>
              </w:rPr>
              <w:t> </w:t>
            </w:r>
            <w:r>
              <w:rPr>
                <w:color w:val="00007F"/>
                <w:sz w:val="24"/>
              </w:rPr>
              <w:t>doté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d'une</w:t>
            </w:r>
            <w:r>
              <w:rPr>
                <w:color w:val="00007F"/>
                <w:spacing w:val="-1"/>
                <w:sz w:val="24"/>
              </w:rPr>
              <w:t> </w:t>
            </w:r>
            <w:r>
              <w:rPr>
                <w:color w:val="00007F"/>
                <w:sz w:val="24"/>
              </w:rPr>
              <w:t>certaine adresse</w:t>
            </w:r>
            <w:r>
              <w:rPr>
                <w:color w:val="00007F"/>
                <w:spacing w:val="-1"/>
                <w:sz w:val="24"/>
              </w:rPr>
              <w:t> </w:t>
            </w:r>
            <w:r>
              <w:rPr>
                <w:color w:val="00007F"/>
                <w:sz w:val="24"/>
              </w:rPr>
              <w:t>IP</w:t>
            </w:r>
          </w:p>
        </w:tc>
      </w:tr>
      <w:tr>
        <w:trPr>
          <w:trHeight w:val="1067" w:hRule="atLeast"/>
        </w:trPr>
        <w:tc>
          <w:tcPr>
            <w:tcW w:w="2376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38"/>
              </w:rPr>
            </w:pPr>
          </w:p>
          <w:p>
            <w:pPr>
              <w:pStyle w:val="TableParagraph"/>
              <w:spacing w:before="0"/>
              <w:ind w:left="51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precedence</w:t>
            </w:r>
          </w:p>
        </w:tc>
        <w:tc>
          <w:tcPr>
            <w:tcW w:w="6910" w:type="dxa"/>
          </w:tcPr>
          <w:p>
            <w:pPr>
              <w:pStyle w:val="TableParagraph"/>
              <w:spacing w:line="410" w:lineRule="atLeast" w:before="104"/>
              <w:ind w:left="110" w:right="87"/>
              <w:rPr>
                <w:sz w:val="24"/>
              </w:rPr>
            </w:pPr>
            <w:r>
              <w:rPr>
                <w:color w:val="00007F"/>
                <w:sz w:val="24"/>
              </w:rPr>
              <w:t>flux</w:t>
            </w:r>
            <w:r>
              <w:rPr>
                <w:color w:val="00007F"/>
                <w:spacing w:val="61"/>
                <w:sz w:val="24"/>
              </w:rPr>
              <w:t> </w:t>
            </w:r>
            <w:r>
              <w:rPr>
                <w:color w:val="00007F"/>
                <w:sz w:val="24"/>
              </w:rPr>
              <w:t>doté</w:t>
            </w:r>
            <w:r>
              <w:rPr>
                <w:color w:val="00007F"/>
                <w:spacing w:val="63"/>
                <w:sz w:val="24"/>
              </w:rPr>
              <w:t> </w:t>
            </w:r>
            <w:r>
              <w:rPr>
                <w:color w:val="00007F"/>
                <w:sz w:val="24"/>
              </w:rPr>
              <w:t>d'une</w:t>
            </w:r>
            <w:r>
              <w:rPr>
                <w:color w:val="00007F"/>
                <w:spacing w:val="63"/>
                <w:sz w:val="24"/>
              </w:rPr>
              <w:t> </w:t>
            </w:r>
            <w:r>
              <w:rPr>
                <w:color w:val="00007F"/>
                <w:sz w:val="24"/>
              </w:rPr>
              <w:t>certaine</w:t>
            </w:r>
            <w:r>
              <w:rPr>
                <w:color w:val="00007F"/>
                <w:spacing w:val="63"/>
                <w:sz w:val="24"/>
              </w:rPr>
              <w:t> </w:t>
            </w:r>
            <w:r>
              <w:rPr>
                <w:color w:val="00007F"/>
                <w:sz w:val="24"/>
              </w:rPr>
              <w:t>précédence</w:t>
            </w:r>
            <w:r>
              <w:rPr>
                <w:color w:val="00007F"/>
                <w:spacing w:val="65"/>
                <w:sz w:val="24"/>
              </w:rPr>
              <w:t> </w:t>
            </w:r>
            <w:r>
              <w:rPr>
                <w:color w:val="00007F"/>
                <w:sz w:val="24"/>
              </w:rPr>
              <w:t>(champ</w:t>
            </w:r>
            <w:r>
              <w:rPr>
                <w:color w:val="00007F"/>
                <w:spacing w:val="65"/>
                <w:sz w:val="24"/>
              </w:rPr>
              <w:t> </w:t>
            </w:r>
            <w:r>
              <w:rPr>
                <w:color w:val="00007F"/>
                <w:sz w:val="24"/>
              </w:rPr>
              <w:t>sur</w:t>
            </w:r>
            <w:r>
              <w:rPr>
                <w:color w:val="00007F"/>
                <w:spacing w:val="61"/>
                <w:sz w:val="24"/>
              </w:rPr>
              <w:t> </w:t>
            </w:r>
            <w:r>
              <w:rPr>
                <w:color w:val="00007F"/>
                <w:sz w:val="24"/>
              </w:rPr>
              <w:t>3</w:t>
            </w:r>
            <w:r>
              <w:rPr>
                <w:color w:val="00007F"/>
                <w:spacing w:val="63"/>
                <w:sz w:val="24"/>
              </w:rPr>
              <w:t> </w:t>
            </w:r>
            <w:r>
              <w:rPr>
                <w:color w:val="00007F"/>
                <w:sz w:val="24"/>
              </w:rPr>
              <w:t>bits)</w:t>
            </w:r>
            <w:r>
              <w:rPr>
                <w:color w:val="00007F"/>
                <w:spacing w:val="62"/>
                <w:sz w:val="24"/>
              </w:rPr>
              <w:t> </w:t>
            </w:r>
            <w:r>
              <w:rPr>
                <w:color w:val="00007F"/>
                <w:sz w:val="24"/>
              </w:rPr>
              <w:t>en</w:t>
            </w:r>
            <w:r>
              <w:rPr>
                <w:color w:val="00007F"/>
                <w:spacing w:val="-63"/>
                <w:sz w:val="24"/>
              </w:rPr>
              <w:t> </w:t>
            </w:r>
            <w:r>
              <w:rPr>
                <w:color w:val="00007F"/>
                <w:sz w:val="24"/>
              </w:rPr>
              <w:t>IPV4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et</w:t>
            </w:r>
            <w:r>
              <w:rPr>
                <w:color w:val="00007F"/>
                <w:spacing w:val="1"/>
                <w:sz w:val="24"/>
              </w:rPr>
              <w:t> </w:t>
            </w:r>
            <w:r>
              <w:rPr>
                <w:color w:val="00007F"/>
                <w:sz w:val="24"/>
              </w:rPr>
              <w:t>IPV6</w:t>
            </w:r>
          </w:p>
        </w:tc>
      </w:tr>
      <w:tr>
        <w:trPr>
          <w:trHeight w:val="652" w:hRule="atLeast"/>
        </w:trPr>
        <w:tc>
          <w:tcPr>
            <w:tcW w:w="2376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7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protocol</w:t>
            </w:r>
          </w:p>
        </w:tc>
        <w:tc>
          <w:tcPr>
            <w:tcW w:w="6910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00007F"/>
                <w:sz w:val="24"/>
              </w:rPr>
              <w:t>flux</w:t>
            </w:r>
            <w:r>
              <w:rPr>
                <w:color w:val="00007F"/>
                <w:spacing w:val="-3"/>
                <w:sz w:val="24"/>
              </w:rPr>
              <w:t> </w:t>
            </w:r>
            <w:r>
              <w:rPr>
                <w:color w:val="00007F"/>
                <w:sz w:val="24"/>
              </w:rPr>
              <w:t>correspondant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à</w:t>
            </w:r>
            <w:r>
              <w:rPr>
                <w:color w:val="00007F"/>
                <w:spacing w:val="1"/>
                <w:sz w:val="24"/>
              </w:rPr>
              <w:t> </w:t>
            </w:r>
            <w:r>
              <w:rPr>
                <w:color w:val="00007F"/>
                <w:sz w:val="24"/>
              </w:rPr>
              <w:t>un</w:t>
            </w:r>
            <w:r>
              <w:rPr>
                <w:color w:val="00007F"/>
                <w:spacing w:val="1"/>
                <w:sz w:val="24"/>
              </w:rPr>
              <w:t> </w:t>
            </w:r>
            <w:r>
              <w:rPr>
                <w:color w:val="00007F"/>
                <w:sz w:val="24"/>
              </w:rPr>
              <w:t>protocole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donné</w:t>
            </w:r>
          </w:p>
        </w:tc>
      </w:tr>
      <w:tr>
        <w:trPr>
          <w:trHeight w:val="654" w:hRule="atLeast"/>
        </w:trPr>
        <w:tc>
          <w:tcPr>
            <w:tcW w:w="2376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5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7F"/>
                <w:sz w:val="24"/>
              </w:rPr>
              <w:t>qos-group</w:t>
            </w:r>
          </w:p>
        </w:tc>
        <w:tc>
          <w:tcPr>
            <w:tcW w:w="6910" w:type="dxa"/>
          </w:tcPr>
          <w:p>
            <w:pPr>
              <w:pStyle w:val="TableParagraph"/>
              <w:spacing w:before="7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00007F"/>
                <w:sz w:val="24"/>
              </w:rPr>
              <w:t>flux</w:t>
            </w:r>
            <w:r>
              <w:rPr>
                <w:color w:val="00007F"/>
                <w:spacing w:val="-4"/>
                <w:sz w:val="24"/>
              </w:rPr>
              <w:t> </w:t>
            </w:r>
            <w:r>
              <w:rPr>
                <w:color w:val="00007F"/>
                <w:sz w:val="24"/>
              </w:rPr>
              <w:t>appartenant à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un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certain groupe de</w:t>
            </w:r>
            <w:r>
              <w:rPr>
                <w:color w:val="00007F"/>
                <w:spacing w:val="-1"/>
                <w:sz w:val="24"/>
              </w:rPr>
              <w:t> </w:t>
            </w:r>
            <w:r>
              <w:rPr>
                <w:color w:val="00007F"/>
                <w:sz w:val="24"/>
              </w:rPr>
              <w:t>QoS (de 0</w:t>
            </w:r>
            <w:r>
              <w:rPr>
                <w:color w:val="00007F"/>
                <w:spacing w:val="-2"/>
                <w:sz w:val="24"/>
              </w:rPr>
              <w:t> </w:t>
            </w:r>
            <w:r>
              <w:rPr>
                <w:color w:val="00007F"/>
                <w:sz w:val="24"/>
              </w:rPr>
              <w:t>à</w:t>
            </w:r>
            <w:r>
              <w:rPr>
                <w:color w:val="00007F"/>
                <w:spacing w:val="-3"/>
                <w:sz w:val="24"/>
              </w:rPr>
              <w:t> </w:t>
            </w:r>
            <w:r>
              <w:rPr>
                <w:color w:val="00007F"/>
                <w:sz w:val="24"/>
              </w:rPr>
              <w:t>1023)</w:t>
            </w:r>
          </w:p>
        </w:tc>
      </w:tr>
    </w:tbl>
    <w:sectPr>
      <w:pgSz w:w="11900" w:h="16840"/>
      <w:pgMar w:header="712" w:footer="613" w:top="960" w:bottom="800" w:left="90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42.159943pt;margin-top:800.325623pt;width:282.55pt;height:14.35pt;mso-position-horizontal-relative:page;mso-position-vertical-relative:page;z-index:-16071168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00007F"/>
                    <w:sz w:val="20"/>
                  </w:rPr>
                  <w:t>D’après</w:t>
                </w:r>
                <w:r>
                  <w:rPr>
                    <w:color w:val="00007F"/>
                    <w:spacing w:val="9"/>
                    <w:sz w:val="20"/>
                  </w:rPr>
                  <w:t> </w:t>
                </w:r>
                <w:r>
                  <w:rPr>
                    <w:color w:val="00007F"/>
                    <w:sz w:val="22"/>
                  </w:rPr>
                  <w:t>©</w:t>
                </w:r>
                <w:r>
                  <w:rPr>
                    <w:color w:val="00007F"/>
                    <w:spacing w:val="-2"/>
                    <w:sz w:val="22"/>
                  </w:rPr>
                  <w:t> </w:t>
                </w:r>
                <w:r>
                  <w:rPr>
                    <w:color w:val="00007F"/>
                    <w:sz w:val="20"/>
                  </w:rPr>
                  <w:t>CERTA</w:t>
                </w:r>
                <w:r>
                  <w:rPr>
                    <w:color w:val="00007F"/>
                    <w:spacing w:val="-5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-</w:t>
                </w:r>
                <w:r>
                  <w:rPr>
                    <w:color w:val="00007F"/>
                    <w:spacing w:val="-2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janvier</w:t>
                </w:r>
                <w:r>
                  <w:rPr>
                    <w:color w:val="00007F"/>
                    <w:spacing w:val="-1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2015</w:t>
                </w:r>
                <w:r>
                  <w:rPr>
                    <w:color w:val="00007F"/>
                    <w:spacing w:val="-3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–</w:t>
                </w:r>
                <w:r>
                  <w:rPr>
                    <w:color w:val="00007F"/>
                    <w:spacing w:val="-1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v1.0</w:t>
                </w:r>
                <w:r>
                  <w:rPr>
                    <w:color w:val="00007F"/>
                    <w:spacing w:val="-4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modifié</w:t>
                </w:r>
                <w:r>
                  <w:rPr>
                    <w:color w:val="00007F"/>
                    <w:spacing w:val="-3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par</w:t>
                </w:r>
                <w:r>
                  <w:rPr>
                    <w:color w:val="00007F"/>
                    <w:spacing w:val="-1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arezki</w:t>
                </w:r>
                <w:r>
                  <w:rPr>
                    <w:color w:val="00007F"/>
                    <w:spacing w:val="-4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abar</w:t>
                </w:r>
              </w:p>
            </w:txbxContent>
          </v:textbox>
          <w10:wrap type="none"/>
        </v:shape>
      </w:pict>
    </w:r>
    <w:r>
      <w:rPr/>
      <w:pict>
        <v:shape style="position:absolute;margin-left:469.277893pt;margin-top:801.303284pt;width:45pt;height:13.15pt;mso-position-horizontal-relative:page;mso-position-vertical-relative:page;z-index:-16070656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00007F"/>
                    <w:sz w:val="20"/>
                  </w:rPr>
                  <w:t>Page</w:t>
                </w:r>
                <w:r>
                  <w:rPr>
                    <w:color w:val="00007F"/>
                    <w:spacing w:val="-2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00007F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00007F"/>
                    <w:sz w:val="20"/>
                  </w:rPr>
                  <w:t>/8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42.159943pt;margin-top:800.325623pt;width:282.55pt;height:14.35pt;mso-position-horizontal-relative:page;mso-position-vertical-relative:page;z-index:-16070144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00007F"/>
                    <w:sz w:val="20"/>
                  </w:rPr>
                  <w:t>D’après</w:t>
                </w:r>
                <w:r>
                  <w:rPr>
                    <w:color w:val="00007F"/>
                    <w:spacing w:val="9"/>
                    <w:sz w:val="20"/>
                  </w:rPr>
                  <w:t> </w:t>
                </w:r>
                <w:r>
                  <w:rPr>
                    <w:color w:val="00007F"/>
                    <w:sz w:val="22"/>
                  </w:rPr>
                  <w:t>©</w:t>
                </w:r>
                <w:r>
                  <w:rPr>
                    <w:color w:val="00007F"/>
                    <w:spacing w:val="-2"/>
                    <w:sz w:val="22"/>
                  </w:rPr>
                  <w:t> </w:t>
                </w:r>
                <w:r>
                  <w:rPr>
                    <w:color w:val="00007F"/>
                    <w:sz w:val="20"/>
                  </w:rPr>
                  <w:t>CERTA</w:t>
                </w:r>
                <w:r>
                  <w:rPr>
                    <w:color w:val="00007F"/>
                    <w:spacing w:val="-5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-</w:t>
                </w:r>
                <w:r>
                  <w:rPr>
                    <w:color w:val="00007F"/>
                    <w:spacing w:val="-2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janvier</w:t>
                </w:r>
                <w:r>
                  <w:rPr>
                    <w:color w:val="00007F"/>
                    <w:spacing w:val="-1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2015</w:t>
                </w:r>
                <w:r>
                  <w:rPr>
                    <w:color w:val="00007F"/>
                    <w:spacing w:val="-3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–</w:t>
                </w:r>
                <w:r>
                  <w:rPr>
                    <w:color w:val="00007F"/>
                    <w:spacing w:val="-1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v1.0</w:t>
                </w:r>
                <w:r>
                  <w:rPr>
                    <w:color w:val="00007F"/>
                    <w:spacing w:val="-4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modifié</w:t>
                </w:r>
                <w:r>
                  <w:rPr>
                    <w:color w:val="00007F"/>
                    <w:spacing w:val="-3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par</w:t>
                </w:r>
                <w:r>
                  <w:rPr>
                    <w:color w:val="00007F"/>
                    <w:spacing w:val="-1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arezki</w:t>
                </w:r>
                <w:r>
                  <w:rPr>
                    <w:color w:val="00007F"/>
                    <w:spacing w:val="-4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abar</w:t>
                </w:r>
              </w:p>
            </w:txbxContent>
          </v:textbox>
          <w10:wrap type="none"/>
        </v:shape>
      </w:pict>
    </w:r>
    <w:r>
      <w:rPr/>
      <w:pict>
        <v:shape style="position:absolute;margin-left:469.277893pt;margin-top:801.303284pt;width:45pt;height:13.15pt;mso-position-horizontal-relative:page;mso-position-vertical-relative:page;z-index:-16069632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00007F"/>
                    <w:sz w:val="20"/>
                  </w:rPr>
                  <w:t>Page</w:t>
                </w:r>
                <w:r>
                  <w:rPr>
                    <w:color w:val="00007F"/>
                    <w:spacing w:val="-2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00007F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>
                    <w:color w:val="00007F"/>
                    <w:sz w:val="20"/>
                  </w:rPr>
                  <w:t>/8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42.159943pt;margin-top:800.325623pt;width:282.55pt;height:14.35pt;mso-position-horizontal-relative:page;mso-position-vertical-relative:page;z-index:-16068096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00007F"/>
                    <w:sz w:val="20"/>
                  </w:rPr>
                  <w:t>D’après</w:t>
                </w:r>
                <w:r>
                  <w:rPr>
                    <w:color w:val="00007F"/>
                    <w:spacing w:val="9"/>
                    <w:sz w:val="20"/>
                  </w:rPr>
                  <w:t> </w:t>
                </w:r>
                <w:r>
                  <w:rPr>
                    <w:color w:val="00007F"/>
                    <w:sz w:val="22"/>
                  </w:rPr>
                  <w:t>©</w:t>
                </w:r>
                <w:r>
                  <w:rPr>
                    <w:color w:val="00007F"/>
                    <w:spacing w:val="-2"/>
                    <w:sz w:val="22"/>
                  </w:rPr>
                  <w:t> </w:t>
                </w:r>
                <w:r>
                  <w:rPr>
                    <w:color w:val="00007F"/>
                    <w:sz w:val="20"/>
                  </w:rPr>
                  <w:t>CERTA</w:t>
                </w:r>
                <w:r>
                  <w:rPr>
                    <w:color w:val="00007F"/>
                    <w:spacing w:val="-5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-</w:t>
                </w:r>
                <w:r>
                  <w:rPr>
                    <w:color w:val="00007F"/>
                    <w:spacing w:val="-2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janvier</w:t>
                </w:r>
                <w:r>
                  <w:rPr>
                    <w:color w:val="00007F"/>
                    <w:spacing w:val="-1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2015</w:t>
                </w:r>
                <w:r>
                  <w:rPr>
                    <w:color w:val="00007F"/>
                    <w:spacing w:val="-3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–</w:t>
                </w:r>
                <w:r>
                  <w:rPr>
                    <w:color w:val="00007F"/>
                    <w:spacing w:val="-1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v1.0</w:t>
                </w:r>
                <w:r>
                  <w:rPr>
                    <w:color w:val="00007F"/>
                    <w:spacing w:val="-4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modifié</w:t>
                </w:r>
                <w:r>
                  <w:rPr>
                    <w:color w:val="00007F"/>
                    <w:spacing w:val="-3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par</w:t>
                </w:r>
                <w:r>
                  <w:rPr>
                    <w:color w:val="00007F"/>
                    <w:spacing w:val="-1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arezki</w:t>
                </w:r>
                <w:r>
                  <w:rPr>
                    <w:color w:val="00007F"/>
                    <w:spacing w:val="-4"/>
                    <w:sz w:val="20"/>
                  </w:rPr>
                  <w:t> </w:t>
                </w:r>
                <w:r>
                  <w:rPr>
                    <w:color w:val="00007F"/>
                    <w:sz w:val="20"/>
                  </w:rPr>
                  <w:t>abar</w:t>
                </w:r>
              </w:p>
            </w:txbxContent>
          </v:textbox>
          <w10:wrap type="none"/>
        </v:shape>
      </w:pict>
    </w:r>
    <w:r>
      <w:rPr/>
      <w:pict>
        <v:shape style="position:absolute;margin-left:469.277893pt;margin-top:801.303284pt;width:45pt;height:13.15pt;mso-position-horizontal-relative:page;mso-position-vertical-relative:page;z-index:-16067584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00007F"/>
                    <w:sz w:val="20"/>
                  </w:rPr>
                  <w:t>Page</w:t>
                </w:r>
                <w:r>
                  <w:rPr>
                    <w:color w:val="00007F"/>
                    <w:spacing w:val="-2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00007F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  <w:r>
                  <w:rPr>
                    <w:color w:val="00007F"/>
                    <w:sz w:val="20"/>
                  </w:rPr>
                  <w:t>/8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.639977pt;margin-top:34.577042pt;width:86.8pt;height:15.45pt;mso-position-horizontal-relative:page;mso-position-vertical-relative:page;z-index:-16072192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</w:pPr>
                <w:r>
                  <w:rPr>
                    <w:color w:val="00007F"/>
                  </w:rPr>
                  <w:t>TS</w:t>
                </w:r>
                <w:r>
                  <w:rPr>
                    <w:color w:val="00007F"/>
                    <w:spacing w:val="-2"/>
                  </w:rPr>
                  <w:t> </w:t>
                </w:r>
                <w:r>
                  <w:rPr>
                    <w:color w:val="00007F"/>
                  </w:rPr>
                  <w:t>SIO</w:t>
                </w:r>
                <w:r>
                  <w:rPr>
                    <w:color w:val="00007F"/>
                    <w:spacing w:val="1"/>
                  </w:rPr>
                  <w:t> </w:t>
                </w:r>
                <w:r>
                  <w:rPr>
                    <w:color w:val="00007F"/>
                  </w:rPr>
                  <w:t>-</w:t>
                </w:r>
                <w:r>
                  <w:rPr>
                    <w:color w:val="00007F"/>
                    <w:spacing w:val="-3"/>
                  </w:rPr>
                  <w:t> </w:t>
                </w:r>
                <w:r>
                  <w:rPr>
                    <w:color w:val="00007F"/>
                  </w:rPr>
                  <w:t>SISR2</w:t>
                </w:r>
              </w:p>
            </w:txbxContent>
          </v:textbox>
          <w10:wrap type="none"/>
        </v:shape>
      </w:pict>
    </w:r>
    <w:r>
      <w:rPr/>
      <w:pict>
        <v:shape style="position:absolute;margin-left:453.422913pt;margin-top:34.577042pt;width:86.1pt;height:15.45pt;mso-position-horizontal-relative:page;mso-position-vertical-relative:page;z-index:-16071680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</w:pPr>
                <w:r>
                  <w:rPr>
                    <w:color w:val="00007F"/>
                  </w:rPr>
                  <w:t>Module</w:t>
                </w:r>
                <w:r>
                  <w:rPr>
                    <w:color w:val="00007F"/>
                    <w:spacing w:val="-3"/>
                  </w:rPr>
                  <w:t> </w:t>
                </w:r>
                <w:r>
                  <w:rPr>
                    <w:color w:val="00007F"/>
                  </w:rPr>
                  <w:t>: SISR5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5.639977pt;margin-top:34.577042pt;width:86.8pt;height:15.45pt;mso-position-horizontal-relative:page;mso-position-vertical-relative:page;z-index:-16069120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</w:pPr>
                <w:r>
                  <w:rPr>
                    <w:color w:val="00007F"/>
                  </w:rPr>
                  <w:t>TS</w:t>
                </w:r>
                <w:r>
                  <w:rPr>
                    <w:color w:val="00007F"/>
                    <w:spacing w:val="-2"/>
                  </w:rPr>
                  <w:t> </w:t>
                </w:r>
                <w:r>
                  <w:rPr>
                    <w:color w:val="00007F"/>
                  </w:rPr>
                  <w:t>SIO</w:t>
                </w:r>
                <w:r>
                  <w:rPr>
                    <w:color w:val="00007F"/>
                    <w:spacing w:val="1"/>
                  </w:rPr>
                  <w:t> </w:t>
                </w:r>
                <w:r>
                  <w:rPr>
                    <w:color w:val="00007F"/>
                  </w:rPr>
                  <w:t>-</w:t>
                </w:r>
                <w:r>
                  <w:rPr>
                    <w:color w:val="00007F"/>
                    <w:spacing w:val="-3"/>
                  </w:rPr>
                  <w:t> </w:t>
                </w:r>
                <w:r>
                  <w:rPr>
                    <w:color w:val="00007F"/>
                  </w:rPr>
                  <w:t>SISR2</w:t>
                </w:r>
              </w:p>
            </w:txbxContent>
          </v:textbox>
          <w10:wrap type="none"/>
        </v:shape>
      </w:pict>
    </w:r>
    <w:r>
      <w:rPr/>
      <w:pict>
        <v:shape style="position:absolute;margin-left:453.422913pt;margin-top:34.577042pt;width:86.1pt;height:15.45pt;mso-position-horizontal-relative:page;mso-position-vertical-relative:page;z-index:-16068608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</w:pPr>
                <w:r>
                  <w:rPr>
                    <w:color w:val="00007F"/>
                  </w:rPr>
                  <w:t>Module</w:t>
                </w:r>
                <w:r>
                  <w:rPr>
                    <w:color w:val="00007F"/>
                    <w:spacing w:val="-3"/>
                  </w:rPr>
                  <w:t> </w:t>
                </w:r>
                <w:r>
                  <w:rPr>
                    <w:color w:val="00007F"/>
                  </w:rPr>
                  <w:t>: SISR5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796" w:hanging="137"/>
      </w:pPr>
      <w:rPr>
        <w:rFonts w:hint="default" w:ascii="Arial MT" w:hAnsi="Arial MT" w:eastAsia="Arial MT" w:cs="Arial MT"/>
        <w:color w:val="00007F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58" w:hanging="13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16" w:hanging="13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74" w:hanging="13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2" w:hanging="13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90" w:hanging="13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48" w:hanging="13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06" w:hanging="13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64" w:hanging="137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952" w:hanging="348"/>
      </w:pPr>
      <w:rPr>
        <w:rFonts w:hint="default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02" w:hanging="34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44" w:hanging="34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86" w:hanging="34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28" w:hanging="34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0" w:hanging="34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12" w:hanging="34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4" w:hanging="34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96" w:hanging="34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940" w:hanging="348"/>
        <w:jc w:val="left"/>
      </w:pPr>
      <w:rPr>
        <w:rFonts w:hint="default" w:ascii="Arial" w:hAnsi="Arial" w:eastAsia="Arial" w:cs="Arial"/>
        <w:b/>
        <w:bCs/>
        <w:color w:val="B02100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84" w:hanging="34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28" w:hanging="34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72" w:hanging="34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16" w:hanging="34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0" w:hanging="34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04" w:hanging="34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8" w:hanging="34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92" w:hanging="34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40" w:hanging="425"/>
        <w:jc w:val="left"/>
      </w:pPr>
      <w:rPr>
        <w:rFonts w:hint="default" w:ascii="Arial MT" w:hAnsi="Arial MT" w:eastAsia="Arial MT" w:cs="Arial MT"/>
        <w:color w:val="00007F"/>
        <w:spacing w:val="-1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84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28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72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16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0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04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92" w:hanging="425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940" w:hanging="349"/>
      <w:outlineLvl w:val="1"/>
    </w:pPr>
    <w:rPr>
      <w:rFonts w:ascii="Arial" w:hAnsi="Arial" w:eastAsia="Arial" w:cs="Arial"/>
      <w:b/>
      <w:bCs/>
      <w:sz w:val="26"/>
      <w:szCs w:val="2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7"/>
      <w:ind w:left="107"/>
      <w:outlineLvl w:val="2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91"/>
      <w:ind w:left="969"/>
    </w:pPr>
    <w:rPr>
      <w:rFonts w:ascii="Arial" w:hAnsi="Arial" w:eastAsia="Arial" w:cs="Arial"/>
      <w:b/>
      <w:bCs/>
      <w:sz w:val="36"/>
      <w:szCs w:val="3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349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4.png"/><Relationship Id="rId15" Type="http://schemas.openxmlformats.org/officeDocument/2006/relationships/image" Target="media/image5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abar</dc:creator>
  <cp:keywords>()</cp:keywords>
  <dc:title>TP_1_QoS</dc:title>
  <dcterms:created xsi:type="dcterms:W3CDTF">2023-02-02T08:20:21Z</dcterms:created>
  <dcterms:modified xsi:type="dcterms:W3CDTF">2023-02-02T08:20:21Z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2015-01-05T00:00:00Z</vt:filetime>
  </property>
  <property fmtid="{D5CDD505-2E9C-101B-9397-08002B2CF9AE}" pid="3" name="Creator">
    <vt:lpwstr>PDFCreator Version 1.7.3</vt:lpwstr>
  </property>
  <property fmtid="{D5CDD505-2E9C-101B-9397-08002B2CF9AE}" pid="4" name="LastSaved">
    <vt:filetime>2023-02-02T00:00:00Z</vt:filetime>
  </property>
</Properties>
</file>