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D8C" w:rsidRDefault="00D05B99">
      <w:pPr>
        <w:pStyle w:val="Standard"/>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 MP 29 Ondes – Propagation et conditions aux limites</w:t>
      </w:r>
    </w:p>
    <w:p w:rsidR="00D41D8C" w:rsidRDefault="00D05B99">
      <w:pPr>
        <w:pStyle w:val="Standard"/>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Guillaume </w:t>
      </w:r>
      <w:proofErr w:type="spellStart"/>
      <w:r>
        <w:rPr>
          <w:rFonts w:ascii="Calibri" w:hAnsi="Calibri" w:cs="Calibri"/>
        </w:rPr>
        <w:t>Thémèze</w:t>
      </w:r>
      <w:proofErr w:type="spellEnd"/>
      <w:r>
        <w:rPr>
          <w:rFonts w:ascii="Calibri" w:hAnsi="Calibri" w:cs="Calibri"/>
        </w:rPr>
        <w:tab/>
        <w:t xml:space="preserve">             </w:t>
      </w:r>
      <w:r>
        <w:rPr>
          <w:rFonts w:ascii="Calibri" w:hAnsi="Calibri" w:cs="Calibri"/>
          <w:b/>
          <w:bCs/>
        </w:rPr>
        <w:t>Rapport écrit par</w:t>
      </w:r>
      <w:r>
        <w:rPr>
          <w:rFonts w:ascii="Calibri" w:hAnsi="Calibri" w:cs="Calibri"/>
        </w:rPr>
        <w:t> : Alfred Kirsch</w:t>
      </w:r>
    </w:p>
    <w:p w:rsidR="00D41D8C" w:rsidRDefault="00D05B99">
      <w:pPr>
        <w:pStyle w:val="Standard"/>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Corinne Boursier et Alexandra d’Arco</w:t>
      </w:r>
      <w:r>
        <w:rPr>
          <w:rFonts w:ascii="Calibri" w:hAnsi="Calibri" w:cs="Calibri"/>
        </w:rPr>
        <w:tab/>
      </w:r>
      <w:r>
        <w:rPr>
          <w:rFonts w:ascii="Calibri" w:hAnsi="Calibri" w:cs="Calibri"/>
          <w:b/>
          <w:bCs/>
        </w:rPr>
        <w:t>Date</w:t>
      </w:r>
      <w:r>
        <w:rPr>
          <w:rFonts w:ascii="Calibri" w:hAnsi="Calibri" w:cs="Calibri"/>
        </w:rPr>
        <w:t xml:space="preserve"> : 8 janvier 2021</w:t>
      </w:r>
    </w:p>
    <w:p w:rsidR="00D41D8C" w:rsidRDefault="00D41D8C">
      <w:pPr>
        <w:pStyle w:val="Standard"/>
        <w:tabs>
          <w:tab w:val="left" w:pos="7360"/>
        </w:tabs>
        <w:spacing w:before="120"/>
        <w:jc w:val="center"/>
        <w:rPr>
          <w:rFonts w:ascii="Calibri" w:hAnsi="Calibri" w:cs="Calibri"/>
          <w:b/>
          <w:sz w:val="28"/>
          <w:szCs w:val="28"/>
        </w:rPr>
      </w:pPr>
    </w:p>
    <w:tbl>
      <w:tblPr>
        <w:tblW w:w="9646" w:type="dxa"/>
        <w:tblInd w:w="-128" w:type="dxa"/>
        <w:tblLayout w:type="fixed"/>
        <w:tblCellMar>
          <w:left w:w="10" w:type="dxa"/>
          <w:right w:w="10" w:type="dxa"/>
        </w:tblCellMar>
        <w:tblLook w:val="04A0" w:firstRow="1" w:lastRow="0" w:firstColumn="1" w:lastColumn="0" w:noHBand="0" w:noVBand="1"/>
      </w:tblPr>
      <w:tblGrid>
        <w:gridCol w:w="5322"/>
        <w:gridCol w:w="2552"/>
        <w:gridCol w:w="1772"/>
      </w:tblGrid>
      <w:tr w:rsidR="00D41D8C">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D41D8C" w:rsidRDefault="00D05B99">
            <w:pPr>
              <w:pStyle w:val="Standard"/>
              <w:widowControl w:val="0"/>
              <w:tabs>
                <w:tab w:val="left" w:pos="560"/>
                <w:tab w:val="left" w:pos="1120"/>
              </w:tabs>
              <w:spacing w:before="120" w:after="120"/>
              <w:jc w:val="center"/>
              <w:rPr>
                <w:rFonts w:ascii="Calibri" w:hAnsi="Calibri" w:cs="Calibri"/>
                <w:b/>
              </w:rPr>
            </w:pPr>
            <w:r>
              <w:rPr>
                <w:rFonts w:ascii="Calibri" w:hAnsi="Calibri" w:cs="Calibri"/>
                <w:b/>
              </w:rPr>
              <w:t>Bibliographie</w:t>
            </w:r>
          </w:p>
        </w:tc>
      </w:tr>
      <w:tr w:rsidR="00D41D8C">
        <w:tc>
          <w:tcPr>
            <w:tcW w:w="532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05B99">
            <w:pPr>
              <w:pStyle w:val="Standard"/>
              <w:widowControl w:val="0"/>
              <w:tabs>
                <w:tab w:val="left" w:pos="560"/>
                <w:tab w:val="left" w:pos="1120"/>
              </w:tabs>
              <w:spacing w:before="120"/>
              <w:jc w:val="center"/>
              <w:rPr>
                <w:rFonts w:ascii="Calibri" w:hAnsi="Calibri" w:cs="Calibri"/>
                <w:b/>
              </w:rPr>
            </w:pPr>
            <w:r>
              <w:rPr>
                <w:rFonts w:ascii="Calibri" w:hAnsi="Calibri" w:cs="Calibri"/>
                <w:b/>
              </w:rPr>
              <w:t>Titre</w:t>
            </w:r>
          </w:p>
        </w:tc>
        <w:tc>
          <w:tcPr>
            <w:tcW w:w="255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05B99">
            <w:pPr>
              <w:pStyle w:val="Standard"/>
              <w:widowControl w:val="0"/>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1D8C" w:rsidRDefault="00D05B99">
            <w:pPr>
              <w:pStyle w:val="Standard"/>
              <w:widowControl w:val="0"/>
              <w:tabs>
                <w:tab w:val="left" w:pos="560"/>
                <w:tab w:val="left" w:pos="1120"/>
              </w:tabs>
              <w:spacing w:before="120"/>
              <w:jc w:val="center"/>
              <w:rPr>
                <w:rFonts w:ascii="Calibri" w:hAnsi="Calibri" w:cs="Calibri"/>
                <w:b/>
              </w:rPr>
            </w:pPr>
            <w:r>
              <w:rPr>
                <w:rFonts w:ascii="Calibri" w:hAnsi="Calibri" w:cs="Calibri"/>
                <w:b/>
              </w:rPr>
              <w:t>Éditeur</w:t>
            </w:r>
          </w:p>
        </w:tc>
      </w:tr>
      <w:tr w:rsidR="00D41D8C">
        <w:tc>
          <w:tcPr>
            <w:tcW w:w="532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05B99">
            <w:pPr>
              <w:pStyle w:val="Standard"/>
              <w:widowControl w:val="0"/>
              <w:tabs>
                <w:tab w:val="left" w:pos="560"/>
                <w:tab w:val="left" w:pos="1120"/>
              </w:tabs>
              <w:snapToGrid w:val="0"/>
              <w:spacing w:after="120"/>
              <w:jc w:val="both"/>
              <w:rPr>
                <w:rFonts w:ascii="Calibri" w:hAnsi="Calibri" w:cs="Calibri"/>
                <w:b/>
              </w:rPr>
            </w:pPr>
            <w:r>
              <w:rPr>
                <w:rFonts w:ascii="Calibri" w:hAnsi="Calibri" w:cs="Calibri"/>
                <w:b/>
              </w:rPr>
              <w:t>Polycopiés Ondes I et Ondes II</w:t>
            </w:r>
          </w:p>
        </w:tc>
        <w:tc>
          <w:tcPr>
            <w:tcW w:w="255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b/>
              </w:rPr>
            </w:pPr>
          </w:p>
        </w:tc>
        <w:tc>
          <w:tcPr>
            <w:tcW w:w="1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b/>
              </w:rPr>
            </w:pPr>
          </w:p>
        </w:tc>
      </w:tr>
      <w:tr w:rsidR="00D41D8C">
        <w:tc>
          <w:tcPr>
            <w:tcW w:w="532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255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r>
      <w:tr w:rsidR="00D41D8C">
        <w:tc>
          <w:tcPr>
            <w:tcW w:w="532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255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r>
      <w:tr w:rsidR="00D41D8C">
        <w:tc>
          <w:tcPr>
            <w:tcW w:w="532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2552" w:type="dxa"/>
            <w:tcBorders>
              <w:top w:val="single" w:sz="4" w:space="0" w:color="000000"/>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r>
      <w:tr w:rsidR="00D41D8C">
        <w:tc>
          <w:tcPr>
            <w:tcW w:w="5322" w:type="dxa"/>
            <w:tcBorders>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2552" w:type="dxa"/>
            <w:tcBorders>
              <w:left w:val="single" w:sz="4" w:space="0" w:color="000000"/>
              <w:bottom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c>
          <w:tcPr>
            <w:tcW w:w="1772" w:type="dxa"/>
            <w:tcBorders>
              <w:left w:val="single" w:sz="4" w:space="0" w:color="000000"/>
              <w:bottom w:val="single" w:sz="4" w:space="0" w:color="000000"/>
              <w:right w:val="single" w:sz="4" w:space="0" w:color="000000"/>
            </w:tcBorders>
            <w:tcMar>
              <w:top w:w="0" w:type="dxa"/>
              <w:left w:w="108" w:type="dxa"/>
              <w:bottom w:w="0" w:type="dxa"/>
              <w:right w:w="108" w:type="dxa"/>
            </w:tcMar>
          </w:tcPr>
          <w:p w:rsidR="00D41D8C" w:rsidRDefault="00D41D8C">
            <w:pPr>
              <w:pStyle w:val="Standard"/>
              <w:widowControl w:val="0"/>
              <w:tabs>
                <w:tab w:val="left" w:pos="560"/>
                <w:tab w:val="left" w:pos="1120"/>
              </w:tabs>
              <w:snapToGrid w:val="0"/>
              <w:spacing w:after="120"/>
              <w:jc w:val="both"/>
              <w:rPr>
                <w:rFonts w:ascii="Calibri" w:hAnsi="Calibri" w:cs="Calibri"/>
              </w:rPr>
            </w:pPr>
          </w:p>
        </w:tc>
      </w:tr>
    </w:tbl>
    <w:p w:rsidR="00D41D8C" w:rsidRDefault="00D41D8C">
      <w:pPr>
        <w:pStyle w:val="Standard"/>
        <w:tabs>
          <w:tab w:val="left" w:pos="560"/>
          <w:tab w:val="left" w:pos="1120"/>
        </w:tabs>
        <w:jc w:val="both"/>
        <w:rPr>
          <w:rFonts w:ascii="Calibri" w:hAnsi="Calibri" w:cs="Calibri"/>
        </w:rPr>
      </w:pPr>
    </w:p>
    <w:p w:rsidR="00D41D8C" w:rsidRDefault="00D05B99">
      <w:pPr>
        <w:pStyle w:val="Titre1"/>
        <w:numPr>
          <w:ilvl w:val="0"/>
          <w:numId w:val="4"/>
        </w:numPr>
      </w:pPr>
      <w:r>
        <w:t>Photo du tableau</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noProof/>
          <w:lang w:eastAsia="fr-FR"/>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6103799" cy="1956960"/>
            <wp:effectExtent l="0" t="0" r="0" b="519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03799" cy="1956960"/>
                    </a:xfrm>
                    <a:prstGeom prst="rect">
                      <a:avLst/>
                    </a:prstGeom>
                  </pic:spPr>
                </pic:pic>
              </a:graphicData>
            </a:graphic>
          </wp:anchor>
        </w:drawing>
      </w:r>
    </w:p>
    <w:p w:rsidR="00D41D8C" w:rsidRDefault="00D05B99">
      <w:pPr>
        <w:pStyle w:val="Titre1"/>
        <w:numPr>
          <w:ilvl w:val="0"/>
          <w:numId w:val="5"/>
        </w:numPr>
      </w:pPr>
      <w:r>
        <w:t>Expérience 1</w:t>
      </w:r>
    </w:p>
    <w:p w:rsidR="00D41D8C" w:rsidRDefault="00D05B99">
      <w:pPr>
        <w:pStyle w:val="Standard"/>
        <w:tabs>
          <w:tab w:val="left" w:pos="560"/>
          <w:tab w:val="left" w:pos="1120"/>
        </w:tabs>
        <w:jc w:val="both"/>
      </w:pPr>
      <w:r>
        <w:rPr>
          <w:rFonts w:ascii="Calibri" w:hAnsi="Calibri" w:cs="Calibri"/>
          <w:u w:val="single"/>
        </w:rPr>
        <w:t>Référence</w:t>
      </w:r>
      <w:r>
        <w:rPr>
          <w:rFonts w:ascii="Calibri" w:hAnsi="Calibri" w:cs="Calibri"/>
        </w:rPr>
        <w:t xml:space="preserve"> : Propagation libre dans l’air, polycopié </w:t>
      </w:r>
      <w:r>
        <w:rPr>
          <w:rFonts w:ascii="Calibri" w:hAnsi="Calibri" w:cs="Calibri"/>
          <w:i/>
          <w:iCs/>
        </w:rPr>
        <w:t>Ondes I</w:t>
      </w:r>
      <w:r>
        <w:rPr>
          <w:rFonts w:ascii="Calibri" w:hAnsi="Calibri" w:cs="Calibri"/>
        </w:rPr>
        <w:t>.</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Temps consacré</w:t>
      </w:r>
      <w:r>
        <w:rPr>
          <w:rFonts w:ascii="Calibri" w:hAnsi="Calibri" w:cs="Calibri"/>
        </w:rPr>
        <w:t> :  8 minutes</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But de la manip</w:t>
      </w:r>
      <w:r>
        <w:rPr>
          <w:rFonts w:ascii="Calibri" w:hAnsi="Calibri" w:cs="Calibri"/>
        </w:rPr>
        <w:t> : Mesure de la célérité du son grâce à la mesure de la longueur d’onde et en connaissance de la fréquence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Mesure présentée devant le jury</w:t>
      </w:r>
      <w:r>
        <w:rPr>
          <w:rFonts w:ascii="Calibri" w:hAnsi="Calibri" w:cs="Calibri"/>
        </w:rPr>
        <w:t xml:space="preserve"> : Mesure de deux positions (11,7cm et 36,5cm, notés au tableau) pour 30 longueurs d’ondes </w:t>
      </w:r>
      <w:r w:rsidR="00391007">
        <w:rPr>
          <w:rFonts w:ascii="Calibri" w:hAnsi="Calibri" w:cs="Calibri"/>
          <w:color w:val="7030A0"/>
        </w:rPr>
        <w:t>d’écart</w:t>
      </w:r>
      <w:r w:rsidR="00391007">
        <w:rPr>
          <w:rFonts w:ascii="Calibri" w:hAnsi="Calibri" w:cs="Calibri"/>
        </w:rPr>
        <w:t xml:space="preserve"> </w:t>
      </w:r>
      <w:r>
        <w:rPr>
          <w:rFonts w:ascii="Calibri" w:hAnsi="Calibri" w:cs="Calibri"/>
        </w:rPr>
        <w:t>(visualisation de la phase relative à l’oscilloscope), puis calcul à la calculette, et affichage de la longueur d’onde et de la célérité calculée ainsi, assortie d’une incertitude.</w:t>
      </w:r>
    </w:p>
    <w:p w:rsidR="00D41D8C" w:rsidRDefault="00D41D8C">
      <w:pPr>
        <w:pStyle w:val="Standard"/>
        <w:tabs>
          <w:tab w:val="left" w:pos="560"/>
          <w:tab w:val="left" w:pos="1120"/>
        </w:tabs>
        <w:jc w:val="both"/>
        <w:rPr>
          <w:rFonts w:ascii="Calibri" w:hAnsi="Calibri" w:cs="Calibri"/>
          <w:i/>
          <w:iCs/>
          <w:szCs w:val="24"/>
        </w:rPr>
      </w:pPr>
    </w:p>
    <w:p w:rsidR="00D41D8C" w:rsidRDefault="00D41D8C">
      <w:pPr>
        <w:pStyle w:val="Standard"/>
        <w:tabs>
          <w:tab w:val="left" w:pos="560"/>
          <w:tab w:val="left" w:pos="1120"/>
        </w:tabs>
        <w:jc w:val="both"/>
        <w:rPr>
          <w:rFonts w:ascii="Calibri" w:hAnsi="Calibri" w:cs="Calibri"/>
        </w:rPr>
      </w:pPr>
    </w:p>
    <w:p w:rsidR="00D41D8C" w:rsidRDefault="00D05B99">
      <w:pPr>
        <w:pStyle w:val="Titre1"/>
        <w:numPr>
          <w:ilvl w:val="0"/>
          <w:numId w:val="3"/>
        </w:numPr>
      </w:pPr>
      <w:r>
        <w:t>Expérience 2</w:t>
      </w:r>
    </w:p>
    <w:p w:rsidR="00D41D8C" w:rsidRDefault="00D05B99">
      <w:pPr>
        <w:pStyle w:val="Standard"/>
        <w:tabs>
          <w:tab w:val="left" w:pos="560"/>
          <w:tab w:val="left" w:pos="1120"/>
        </w:tabs>
        <w:jc w:val="both"/>
      </w:pPr>
      <w:r>
        <w:rPr>
          <w:rFonts w:ascii="Calibri" w:hAnsi="Calibri" w:cs="Calibri"/>
          <w:u w:val="single"/>
        </w:rPr>
        <w:t>Référence</w:t>
      </w:r>
      <w:r>
        <w:rPr>
          <w:rFonts w:ascii="Calibri" w:hAnsi="Calibri" w:cs="Calibri"/>
        </w:rPr>
        <w:t xml:space="preserve"> : Propagation sonore guidée dans un tube creux, polycopié </w:t>
      </w:r>
      <w:r>
        <w:rPr>
          <w:rFonts w:ascii="Calibri" w:hAnsi="Calibri" w:cs="Calibri"/>
          <w:i/>
          <w:iCs/>
        </w:rPr>
        <w:t>Ondes I</w:t>
      </w:r>
      <w:r>
        <w:rPr>
          <w:rFonts w:ascii="Calibri" w:hAnsi="Calibri" w:cs="Calibri"/>
        </w:rPr>
        <w:t>.</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Temps consacré</w:t>
      </w:r>
      <w:r>
        <w:rPr>
          <w:rFonts w:ascii="Calibri" w:hAnsi="Calibri" w:cs="Calibri"/>
        </w:rPr>
        <w:t> :  11 minutes</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But de la manip</w:t>
      </w:r>
      <w:r>
        <w:rPr>
          <w:rFonts w:ascii="Calibri" w:hAnsi="Calibri" w:cs="Calibri"/>
        </w:rPr>
        <w:t> : Constater l’existence de modes propres et discrets lorsque la propagation est guidée. Mesurer les temps de vol des différents modes et en déduire une estimation du rayon du tube de propagation.</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Mesure présentée devant le jury</w:t>
      </w:r>
      <w:r>
        <w:rPr>
          <w:rFonts w:ascii="Calibri" w:hAnsi="Calibri" w:cs="Calibri"/>
        </w:rPr>
        <w:t> : Mesure du</w:t>
      </w:r>
      <w:proofErr w:type="gramStart"/>
      <w:r>
        <w:rPr>
          <w:rFonts w:ascii="Calibri" w:hAnsi="Calibri" w:cs="Calibri"/>
        </w:rPr>
        <w:t xml:space="preserve"> «temps</w:t>
      </w:r>
      <w:proofErr w:type="gramEnd"/>
      <w:r>
        <w:rPr>
          <w:rFonts w:ascii="Calibri" w:hAnsi="Calibri" w:cs="Calibri"/>
        </w:rPr>
        <w:t xml:space="preserve"> de vol » t₀ (environ 5 ms)  avec les émetteur et récepteur collés à l’oscilloscope. Visualisation de trois modes de propagation (trois paquets d’ondes à l’oscilloscope). Mesure du « temps de vol » des deux modes vraiment visibles t₁ et t₂ (respectivement environ 6 et 9 ms). Entrée dans l’ordinateur des relevés expérimentaux. Puis ajustement linéaire en </w:t>
      </w:r>
      <w:proofErr w:type="spellStart"/>
      <w:r>
        <w:rPr>
          <w:rFonts w:ascii="Calibri" w:hAnsi="Calibri" w:cs="Calibri"/>
        </w:rPr>
        <w:t>μ</w:t>
      </w:r>
      <w:r>
        <w:rPr>
          <w:rFonts w:ascii="Calibri" w:hAnsi="Calibri" w:cs="Calibri"/>
          <w:vertAlign w:val="subscript"/>
        </w:rPr>
        <w:t>mn</w:t>
      </w:r>
      <w:proofErr w:type="spellEnd"/>
      <w:r>
        <w:rPr>
          <w:rFonts w:ascii="Calibri" w:hAnsi="Calibri" w:cs="Calibri"/>
        </w:rPr>
        <w:t xml:space="preserve"> (voir polycopié </w:t>
      </w:r>
      <w:r>
        <w:rPr>
          <w:rFonts w:ascii="Calibri" w:hAnsi="Calibri" w:cs="Calibri"/>
          <w:i/>
          <w:iCs/>
        </w:rPr>
        <w:t>Ondes I</w:t>
      </w:r>
      <w:r>
        <w:rPr>
          <w:rFonts w:ascii="Calibri" w:hAnsi="Calibri" w:cs="Calibri"/>
        </w:rPr>
        <w:t>) pour obtenir l’inverse du rayon du tube en coefficient directeur. Valeur trouvée : 114 m</w:t>
      </w:r>
      <w:r>
        <w:rPr>
          <w:rFonts w:ascii="Calibri" w:hAnsi="Calibri" w:cs="Calibri"/>
          <w:vertAlign w:val="superscript"/>
        </w:rPr>
        <w:t>-</w:t>
      </w:r>
      <w:proofErr w:type="gramStart"/>
      <w:r>
        <w:rPr>
          <w:rFonts w:ascii="Calibri" w:hAnsi="Calibri" w:cs="Calibri"/>
          <w:vertAlign w:val="superscript"/>
        </w:rPr>
        <w:t>1</w:t>
      </w:r>
      <w:r>
        <w:rPr>
          <w:rFonts w:ascii="Calibri" w:hAnsi="Calibri" w:cs="Calibri"/>
        </w:rPr>
        <w:t xml:space="preserve"> ,</w:t>
      </w:r>
      <w:proofErr w:type="gramEnd"/>
      <w:r>
        <w:rPr>
          <w:rFonts w:ascii="Calibri" w:hAnsi="Calibri" w:cs="Calibri"/>
        </w:rPr>
        <w:t xml:space="preserve"> erreur de 45 m</w:t>
      </w:r>
      <w:r>
        <w:rPr>
          <w:rFonts w:ascii="Calibri" w:hAnsi="Calibri" w:cs="Calibri"/>
          <w:vertAlign w:val="superscript"/>
        </w:rPr>
        <w:t>-1</w:t>
      </w:r>
      <w:r>
        <w:rPr>
          <w:rFonts w:ascii="Calibri" w:hAnsi="Calibri" w:cs="Calibri"/>
        </w:rPr>
        <w:t xml:space="preserve"> , d’où par passage à l’inverse la valeur du rayon du tube : r = 8,8 cm. L’égalité des erreurs relatives entre r et son inverse donne une incertitude de 3 cm (ÉNORME car deux points seulement pour la régression).</w:t>
      </w:r>
    </w:p>
    <w:p w:rsidR="00D41D8C" w:rsidRDefault="00D41D8C">
      <w:pPr>
        <w:pStyle w:val="Standard"/>
        <w:tabs>
          <w:tab w:val="left" w:pos="560"/>
          <w:tab w:val="left" w:pos="1120"/>
        </w:tabs>
        <w:jc w:val="both"/>
        <w:rPr>
          <w:rFonts w:ascii="Calibri" w:hAnsi="Calibri" w:cs="Calibri"/>
          <w:i/>
          <w:iCs/>
          <w:szCs w:val="24"/>
        </w:rPr>
      </w:pPr>
    </w:p>
    <w:p w:rsidR="00D41D8C" w:rsidRDefault="00D41D8C">
      <w:pPr>
        <w:pStyle w:val="Standard"/>
        <w:tabs>
          <w:tab w:val="left" w:pos="560"/>
          <w:tab w:val="left" w:pos="1120"/>
        </w:tabs>
        <w:jc w:val="both"/>
        <w:rPr>
          <w:rFonts w:ascii="Calibri" w:hAnsi="Calibri" w:cs="Calibri"/>
        </w:rPr>
      </w:pPr>
    </w:p>
    <w:p w:rsidR="00D41D8C" w:rsidRDefault="00D05B99">
      <w:pPr>
        <w:pStyle w:val="Titre1"/>
        <w:numPr>
          <w:ilvl w:val="0"/>
          <w:numId w:val="3"/>
        </w:numPr>
      </w:pPr>
      <w:r>
        <w:t>Expérience 3</w:t>
      </w:r>
    </w:p>
    <w:p w:rsidR="00D41D8C" w:rsidRDefault="00D05B99">
      <w:pPr>
        <w:pStyle w:val="Standard"/>
        <w:tabs>
          <w:tab w:val="left" w:pos="560"/>
          <w:tab w:val="left" w:pos="1120"/>
        </w:tabs>
        <w:jc w:val="both"/>
      </w:pPr>
      <w:r>
        <w:rPr>
          <w:rFonts w:ascii="Calibri" w:hAnsi="Calibri" w:cs="Calibri"/>
          <w:u w:val="single"/>
        </w:rPr>
        <w:t>Référence</w:t>
      </w:r>
      <w:r>
        <w:rPr>
          <w:rFonts w:ascii="Calibri" w:hAnsi="Calibri" w:cs="Calibri"/>
        </w:rPr>
        <w:t xml:space="preserve"> : Propagation guidée dans un câble coaxial, polycopié </w:t>
      </w:r>
      <w:r>
        <w:rPr>
          <w:rFonts w:ascii="Calibri" w:hAnsi="Calibri" w:cs="Calibri"/>
          <w:i/>
          <w:iCs/>
        </w:rPr>
        <w:t>Ondes II</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Temps consacré</w:t>
      </w:r>
      <w:r>
        <w:rPr>
          <w:rFonts w:ascii="Calibri" w:hAnsi="Calibri" w:cs="Calibri"/>
        </w:rPr>
        <w:t> :  6 minutes</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But de la manip</w:t>
      </w:r>
      <w:r>
        <w:rPr>
          <w:rFonts w:ascii="Calibri" w:hAnsi="Calibri" w:cs="Calibri"/>
        </w:rPr>
        <w:t> : Mesurer l’impédance caractéristique d’un câble coaxial par adaptation d’impédance.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u w:val="single"/>
        </w:rPr>
        <w:t>Mesure présentée devant le jury</w:t>
      </w:r>
      <w:r>
        <w:rPr>
          <w:rFonts w:ascii="Calibri" w:hAnsi="Calibri" w:cs="Calibri"/>
        </w:rPr>
        <w:t xml:space="preserve"> : Visualise à l’oscilloscope le signal à l’entrée du câble et à sa sortie. Ajuste la résistance de sorte à faire disparaître l’onde réfléchie. Débranche et mesure au RLC-mètre (AÏE) : </w:t>
      </w:r>
      <w:proofErr w:type="spellStart"/>
      <w:r>
        <w:rPr>
          <w:rFonts w:ascii="Calibri" w:hAnsi="Calibri" w:cs="Calibri"/>
        </w:rPr>
        <w:t>Z</w:t>
      </w:r>
      <w:r>
        <w:rPr>
          <w:rFonts w:ascii="Calibri" w:hAnsi="Calibri" w:cs="Calibri"/>
          <w:vertAlign w:val="subscript"/>
        </w:rPr>
        <w:t>c</w:t>
      </w:r>
      <w:proofErr w:type="spellEnd"/>
      <w:r>
        <w:rPr>
          <w:rFonts w:ascii="Calibri" w:hAnsi="Calibri" w:cs="Calibri"/>
        </w:rPr>
        <w:t xml:space="preserve"> = 51,66</w:t>
      </w:r>
      <w:r>
        <w:rPr>
          <w:rFonts w:ascii="Liberation Serif" w:hAnsi="Liberation Serif" w:cs="Calibri"/>
        </w:rPr>
        <w:t>Ω.  Ensuite effectue une mesure de tension avec une valeur de résistance finie à l’extrémité (elle aussi mesurée au RLC-mètre), incorpore les valeurs dans son tableur et effectue un ajustement linéaire U₀/U en fonction de 1/R (voir Remarque II)</w:t>
      </w:r>
      <w:proofErr w:type="gramStart"/>
      <w:r>
        <w:rPr>
          <w:rFonts w:ascii="Liberation Serif" w:hAnsi="Liberation Serif" w:cs="Calibri"/>
        </w:rPr>
        <w:t>2)a</w:t>
      </w:r>
      <w:proofErr w:type="gramEnd"/>
      <w:r>
        <w:rPr>
          <w:rFonts w:ascii="Liberation Serif" w:hAnsi="Liberation Serif" w:cs="Calibri"/>
        </w:rPr>
        <w:t xml:space="preserve">) du polycopié </w:t>
      </w:r>
      <w:r>
        <w:rPr>
          <w:rFonts w:ascii="Liberation Serif" w:hAnsi="Liberation Serif" w:cs="Calibri"/>
          <w:i/>
          <w:iCs/>
        </w:rPr>
        <w:t>Ondes II</w:t>
      </w:r>
      <w:r>
        <w:rPr>
          <w:rFonts w:ascii="Liberation Serif" w:hAnsi="Liberation Serif" w:cs="Calibri"/>
        </w:rPr>
        <w:t xml:space="preserve">). Valeur trouvée par ajustement linéaire : </w:t>
      </w:r>
      <w:proofErr w:type="spellStart"/>
      <w:r>
        <w:rPr>
          <w:rFonts w:ascii="Liberation Serif" w:hAnsi="Liberation Serif" w:cs="Calibri"/>
        </w:rPr>
        <w:t>Z</w:t>
      </w:r>
      <w:r>
        <w:rPr>
          <w:rFonts w:ascii="Liberation Serif" w:hAnsi="Liberation Serif" w:cs="Calibri"/>
          <w:vertAlign w:val="subscript"/>
        </w:rPr>
        <w:t>c</w:t>
      </w:r>
      <w:proofErr w:type="spellEnd"/>
      <w:r>
        <w:rPr>
          <w:rFonts w:ascii="Liberation Serif" w:hAnsi="Liberation Serif" w:cs="Calibri"/>
        </w:rPr>
        <w:t xml:space="preserve"> = 50,4±0,4Ω</w:t>
      </w:r>
    </w:p>
    <w:p w:rsidR="00D41D8C" w:rsidRDefault="00D41D8C">
      <w:pPr>
        <w:pStyle w:val="Standard"/>
        <w:tabs>
          <w:tab w:val="left" w:pos="560"/>
          <w:tab w:val="left" w:pos="1120"/>
        </w:tabs>
        <w:jc w:val="both"/>
        <w:rPr>
          <w:rFonts w:ascii="Calibri" w:hAnsi="Calibri" w:cs="Calibri"/>
          <w:i/>
          <w:iCs/>
          <w:szCs w:val="24"/>
        </w:rPr>
      </w:pP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Conclusion : 2 minutes, dont 1 consacrée à l’oreille humaine comme capteur acoustique.</w:t>
      </w:r>
    </w:p>
    <w:p w:rsidR="00D41D8C" w:rsidRDefault="00D05B99">
      <w:pPr>
        <w:pStyle w:val="Titre1"/>
        <w:numPr>
          <w:ilvl w:val="0"/>
          <w:numId w:val="3"/>
        </w:numPr>
      </w:pPr>
      <w:r>
        <w:t>Questions posées par l’enseignant (avec réponses)</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pPr>
      <w:r>
        <w:rPr>
          <w:rFonts w:ascii="Calibri" w:hAnsi="Calibri" w:cs="Calibri"/>
          <w:i/>
          <w:iCs/>
        </w:rPr>
        <w:t>(</w:t>
      </w:r>
      <w:proofErr w:type="gramStart"/>
      <w:r>
        <w:rPr>
          <w:rFonts w:ascii="Calibri" w:hAnsi="Calibri" w:cs="Calibri"/>
          <w:i/>
          <w:iCs/>
        </w:rPr>
        <w:t>l’étudiant</w:t>
      </w:r>
      <w:proofErr w:type="gramEnd"/>
      <w:r>
        <w:rPr>
          <w:rFonts w:ascii="Calibri" w:hAnsi="Calibri" w:cs="Calibri"/>
          <w:i/>
          <w:iCs/>
        </w:rPr>
        <w:t xml:space="preserve"> liste les questions posées, ainsi que les réponses données par l’enseignant. Si certaines réponses manquent, </w:t>
      </w:r>
      <w:r>
        <w:rPr>
          <w:rFonts w:ascii="Calibri" w:hAnsi="Calibri" w:cs="Calibri"/>
          <w:i/>
          <w:iCs/>
          <w:shd w:val="clear" w:color="auto" w:fill="808000"/>
        </w:rPr>
        <w:t>l’enseignant</w:t>
      </w:r>
      <w:r>
        <w:rPr>
          <w:rFonts w:ascii="Calibri" w:hAnsi="Calibri" w:cs="Calibri"/>
          <w:i/>
          <w:iCs/>
        </w:rPr>
        <w:t xml:space="preserve"> pourra compléter le document)</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Ta phrase introductive, c’était : une onde c’est une perturbation dans un matériau</w:t>
      </w:r>
    </w:p>
    <w:p w:rsidR="00D41D8C" w:rsidRDefault="00D05B99">
      <w:pPr>
        <w:pStyle w:val="Standard"/>
        <w:tabs>
          <w:tab w:val="left" w:pos="560"/>
          <w:tab w:val="left" w:pos="1120"/>
        </w:tabs>
        <w:jc w:val="both"/>
        <w:rPr>
          <w:rFonts w:ascii="Calibri" w:hAnsi="Calibri" w:cs="Calibri"/>
        </w:rPr>
      </w:pPr>
      <w:r>
        <w:rPr>
          <w:rFonts w:ascii="Calibri" w:hAnsi="Calibri" w:cs="Calibri"/>
        </w:rPr>
        <w:t>R : Correction : un milieu matériel ou immatériel.</w:t>
      </w:r>
    </w:p>
    <w:p w:rsidR="00D41D8C" w:rsidRDefault="00D05B99">
      <w:pPr>
        <w:pStyle w:val="Standard"/>
        <w:tabs>
          <w:tab w:val="left" w:pos="560"/>
          <w:tab w:val="left" w:pos="1120"/>
        </w:tabs>
        <w:jc w:val="both"/>
        <w:rPr>
          <w:rFonts w:ascii="Calibri" w:hAnsi="Calibri" w:cs="Calibri"/>
        </w:rPr>
      </w:pPr>
      <w:r>
        <w:rPr>
          <w:rFonts w:ascii="Calibri" w:hAnsi="Calibri" w:cs="Calibri"/>
        </w:rPr>
        <w:lastRenderedPageBreak/>
        <w:t>Q’ : J’aimerais bien savoir ce que c’est un milieu immatériel.</w:t>
      </w:r>
    </w:p>
    <w:p w:rsidR="00D41D8C" w:rsidRDefault="00D05B99">
      <w:pPr>
        <w:pStyle w:val="Standard"/>
        <w:tabs>
          <w:tab w:val="left" w:pos="560"/>
          <w:tab w:val="left" w:pos="1120"/>
        </w:tabs>
        <w:jc w:val="both"/>
        <w:rPr>
          <w:rFonts w:ascii="Calibri" w:hAnsi="Calibri" w:cs="Calibri"/>
        </w:rPr>
      </w:pPr>
      <w:r>
        <w:rPr>
          <w:rFonts w:ascii="Calibri" w:hAnsi="Calibri" w:cs="Calibri"/>
        </w:rPr>
        <w:t>R’ : Je dirai le vide.</w:t>
      </w:r>
    </w:p>
    <w:p w:rsidR="00D41D8C" w:rsidRDefault="00D05B99">
      <w:pPr>
        <w:pStyle w:val="Standard"/>
        <w:tabs>
          <w:tab w:val="left" w:pos="560"/>
          <w:tab w:val="left" w:pos="1120"/>
        </w:tabs>
        <w:jc w:val="both"/>
        <w:rPr>
          <w:rFonts w:ascii="Calibri" w:hAnsi="Calibri" w:cs="Calibri"/>
        </w:rPr>
      </w:pPr>
      <w:r>
        <w:rPr>
          <w:rFonts w:ascii="Calibri" w:hAnsi="Calibri" w:cs="Calibri"/>
        </w:rPr>
        <w:t>Q’’ : D’accord, mais le vide c’est pas un matériau.</w:t>
      </w:r>
    </w:p>
    <w:p w:rsidR="00D41D8C" w:rsidRDefault="00D05B99">
      <w:pPr>
        <w:pStyle w:val="Standard"/>
        <w:tabs>
          <w:tab w:val="left" w:pos="560"/>
          <w:tab w:val="left" w:pos="1120"/>
        </w:tabs>
        <w:jc w:val="both"/>
        <w:rPr>
          <w:rFonts w:ascii="Calibri" w:hAnsi="Calibri" w:cs="Calibri"/>
        </w:rPr>
      </w:pPr>
      <w:r>
        <w:rPr>
          <w:rFonts w:ascii="Calibri" w:hAnsi="Calibri" w:cs="Calibri"/>
        </w:rPr>
        <w:t>R’’ : Oui je me suis trompé.</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Tu as dit qu’il y avait deux types d’ondes ?</w:t>
      </w:r>
    </w:p>
    <w:p w:rsidR="00D41D8C" w:rsidRDefault="00D05B99">
      <w:pPr>
        <w:pStyle w:val="Standard"/>
        <w:tabs>
          <w:tab w:val="left" w:pos="560"/>
          <w:tab w:val="left" w:pos="1120"/>
        </w:tabs>
        <w:jc w:val="both"/>
        <w:rPr>
          <w:rFonts w:ascii="Calibri" w:hAnsi="Calibri" w:cs="Calibri"/>
        </w:rPr>
      </w:pPr>
      <w:r>
        <w:rPr>
          <w:rFonts w:ascii="Calibri" w:hAnsi="Calibri" w:cs="Calibri"/>
        </w:rPr>
        <w:t>R : Oui, progressives et stationnaires.</w:t>
      </w:r>
    </w:p>
    <w:p w:rsidR="00D41D8C" w:rsidRDefault="00D05B99">
      <w:pPr>
        <w:pStyle w:val="Standard"/>
        <w:tabs>
          <w:tab w:val="left" w:pos="560"/>
          <w:tab w:val="left" w:pos="1120"/>
        </w:tabs>
        <w:jc w:val="both"/>
        <w:rPr>
          <w:rFonts w:ascii="Calibri" w:hAnsi="Calibri" w:cs="Calibri"/>
        </w:rPr>
      </w:pPr>
      <w:r>
        <w:rPr>
          <w:rFonts w:ascii="Calibri" w:hAnsi="Calibri" w:cs="Calibri"/>
        </w:rPr>
        <w:t>Q’ : Stationnaire ?</w:t>
      </w:r>
    </w:p>
    <w:p w:rsidR="00D41D8C" w:rsidRDefault="00D05B99">
      <w:pPr>
        <w:pStyle w:val="Standard"/>
        <w:tabs>
          <w:tab w:val="left" w:pos="560"/>
          <w:tab w:val="left" w:pos="1120"/>
        </w:tabs>
        <w:jc w:val="both"/>
        <w:rPr>
          <w:rFonts w:ascii="Calibri" w:hAnsi="Calibri" w:cs="Calibri"/>
        </w:rPr>
      </w:pPr>
      <w:r>
        <w:rPr>
          <w:rFonts w:ascii="Calibri" w:hAnsi="Calibri" w:cs="Calibri"/>
        </w:rPr>
        <w:t>R’ : C’est lorsqu’on a des conditions aux limites, et puis en fonction de l’impédance aussi</w:t>
      </w:r>
    </w:p>
    <w:p w:rsidR="00D41D8C" w:rsidRDefault="00D05B99">
      <w:pPr>
        <w:pStyle w:val="Standard"/>
        <w:tabs>
          <w:tab w:val="left" w:pos="560"/>
          <w:tab w:val="left" w:pos="1120"/>
        </w:tabs>
        <w:jc w:val="both"/>
        <w:rPr>
          <w:rFonts w:ascii="Calibri" w:hAnsi="Calibri" w:cs="Calibri"/>
        </w:rPr>
      </w:pPr>
      <w:r>
        <w:rPr>
          <w:rFonts w:ascii="Calibri" w:hAnsi="Calibri" w:cs="Calibri"/>
        </w:rPr>
        <w:t>Q’’ : Mais pourquoi ça fait une onde stationnaire ?</w:t>
      </w:r>
    </w:p>
    <w:p w:rsidR="00D41D8C" w:rsidRDefault="00D05B99">
      <w:pPr>
        <w:pStyle w:val="Standard"/>
        <w:tabs>
          <w:tab w:val="left" w:pos="560"/>
          <w:tab w:val="left" w:pos="1120"/>
        </w:tabs>
        <w:jc w:val="both"/>
        <w:rPr>
          <w:rFonts w:ascii="Calibri" w:hAnsi="Calibri" w:cs="Calibri"/>
        </w:rPr>
      </w:pPr>
      <w:r>
        <w:rPr>
          <w:rFonts w:ascii="Calibri" w:hAnsi="Calibri" w:cs="Calibri"/>
        </w:rPr>
        <w:t>R’’ : Parce qu’il y a une onde incidente et réfléchie.</w:t>
      </w:r>
      <w:r>
        <w:rPr>
          <w:rFonts w:ascii="Calibri" w:hAnsi="Calibri" w:cs="Calibri"/>
        </w:rPr>
        <w:tab/>
      </w:r>
    </w:p>
    <w:p w:rsidR="00D41D8C" w:rsidRDefault="00D05B99">
      <w:pPr>
        <w:pStyle w:val="Standard"/>
        <w:tabs>
          <w:tab w:val="left" w:pos="560"/>
          <w:tab w:val="left" w:pos="1120"/>
        </w:tabs>
        <w:jc w:val="both"/>
        <w:rPr>
          <w:rFonts w:ascii="Calibri" w:hAnsi="Calibri" w:cs="Calibri"/>
          <w:b/>
          <w:bCs/>
        </w:rPr>
      </w:pPr>
      <w:r>
        <w:rPr>
          <w:rFonts w:ascii="Calibri" w:hAnsi="Calibri" w:cs="Calibri"/>
          <w:b/>
          <w:bCs/>
        </w:rPr>
        <w:t>Au sujet de la première expérience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Quel est l’intérêt de mesurer 30 longueurs d’onde ?</w:t>
      </w:r>
    </w:p>
    <w:p w:rsidR="00D41D8C" w:rsidRDefault="00D05B99">
      <w:pPr>
        <w:pStyle w:val="Standard"/>
        <w:tabs>
          <w:tab w:val="left" w:pos="560"/>
          <w:tab w:val="left" w:pos="1120"/>
        </w:tabs>
        <w:jc w:val="both"/>
        <w:rPr>
          <w:rFonts w:ascii="Calibri" w:hAnsi="Calibri" w:cs="Calibri"/>
        </w:rPr>
      </w:pPr>
      <w:r>
        <w:rPr>
          <w:rFonts w:ascii="Calibri" w:hAnsi="Calibri" w:cs="Calibri"/>
        </w:rPr>
        <w:t>R : On pourrait s’arrêter à 10,</w:t>
      </w:r>
    </w:p>
    <w:p w:rsidR="00D41D8C" w:rsidRDefault="00D05B99">
      <w:pPr>
        <w:pStyle w:val="Standard"/>
        <w:tabs>
          <w:tab w:val="left" w:pos="560"/>
          <w:tab w:val="left" w:pos="1120"/>
        </w:tabs>
        <w:jc w:val="both"/>
        <w:rPr>
          <w:rFonts w:ascii="Calibri" w:hAnsi="Calibri" w:cs="Calibri"/>
        </w:rPr>
      </w:pPr>
      <w:r>
        <w:rPr>
          <w:rFonts w:ascii="Calibri" w:hAnsi="Calibri" w:cs="Calibri"/>
        </w:rPr>
        <w:t>Q’ : Indépendamment de 30, 20, 10, pourquoi plein ?</w:t>
      </w:r>
    </w:p>
    <w:p w:rsidR="00D41D8C" w:rsidRDefault="00D05B99">
      <w:pPr>
        <w:pStyle w:val="Standard"/>
        <w:tabs>
          <w:tab w:val="left" w:pos="560"/>
          <w:tab w:val="left" w:pos="1120"/>
        </w:tabs>
        <w:jc w:val="both"/>
        <w:rPr>
          <w:rFonts w:ascii="Calibri" w:hAnsi="Calibri" w:cs="Calibri"/>
        </w:rPr>
      </w:pPr>
      <w:r>
        <w:rPr>
          <w:rFonts w:ascii="Calibri" w:hAnsi="Calibri" w:cs="Calibri"/>
        </w:rPr>
        <w:t>R’ : Ah, c’est pour avoir plus de précision sur la longueur d’onde</w:t>
      </w:r>
    </w:p>
    <w:p w:rsidR="00D41D8C" w:rsidRDefault="00D05B99">
      <w:pPr>
        <w:pStyle w:val="Standard"/>
        <w:tabs>
          <w:tab w:val="left" w:pos="560"/>
          <w:tab w:val="left" w:pos="1120"/>
        </w:tabs>
        <w:jc w:val="both"/>
        <w:rPr>
          <w:rFonts w:ascii="Calibri" w:hAnsi="Calibri" w:cs="Calibri"/>
        </w:rPr>
      </w:pPr>
      <w:r>
        <w:rPr>
          <w:rFonts w:ascii="Calibri" w:hAnsi="Calibri" w:cs="Calibri"/>
        </w:rPr>
        <w:t>Q’’ : Mais alors pourquoi écrivez-vous une précision de 0,1 cm sur lambda ?</w:t>
      </w:r>
    </w:p>
    <w:p w:rsidR="00D41D8C" w:rsidRDefault="00D05B99">
      <w:pPr>
        <w:pStyle w:val="Standard"/>
        <w:tabs>
          <w:tab w:val="left" w:pos="560"/>
          <w:tab w:val="left" w:pos="1120"/>
        </w:tabs>
        <w:jc w:val="both"/>
        <w:rPr>
          <w:rFonts w:ascii="Calibri" w:hAnsi="Calibri" w:cs="Calibri"/>
        </w:rPr>
      </w:pPr>
      <w:r>
        <w:rPr>
          <w:rFonts w:ascii="Calibri" w:hAnsi="Calibri" w:cs="Calibri"/>
        </w:rPr>
        <w:t>R’’ : Rectification du résultat</w:t>
      </w:r>
    </w:p>
    <w:p w:rsidR="00D41D8C" w:rsidRDefault="00D05B99">
      <w:pPr>
        <w:pStyle w:val="Standard"/>
        <w:tabs>
          <w:tab w:val="left" w:pos="560"/>
          <w:tab w:val="left" w:pos="1120"/>
        </w:tabs>
        <w:jc w:val="both"/>
        <w:rPr>
          <w:rFonts w:ascii="Calibri" w:hAnsi="Calibri" w:cs="Calibri"/>
        </w:rPr>
      </w:pPr>
      <w:r>
        <w:rPr>
          <w:rFonts w:ascii="Calibri" w:hAnsi="Calibri" w:cs="Calibri"/>
        </w:rPr>
        <w:t>Q’’’ : Tu peux recalculer lambda avec la calculatrice ?</w:t>
      </w:r>
    </w:p>
    <w:p w:rsidR="00D41D8C" w:rsidRDefault="00D05B99">
      <w:pPr>
        <w:pStyle w:val="Standard"/>
        <w:tabs>
          <w:tab w:val="left" w:pos="560"/>
          <w:tab w:val="left" w:pos="1120"/>
        </w:tabs>
        <w:jc w:val="both"/>
        <w:rPr>
          <w:rFonts w:ascii="Calibri" w:hAnsi="Calibri" w:cs="Calibri"/>
        </w:rPr>
      </w:pPr>
      <w:r>
        <w:rPr>
          <w:rFonts w:ascii="Calibri" w:hAnsi="Calibri" w:cs="Calibri"/>
        </w:rPr>
        <w:t>R’’’ : Erreur lors de la présentation, rectification et nouvelle valeur de c.</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J’ai cru entendre que le récepteur transmettait une onde à l’oscilloscope : peut-on avoir une explication du processus piézoélectrique et savoir ce qui est transmis à l’oscilloscope ?</w:t>
      </w:r>
    </w:p>
    <w:p w:rsidR="00D41D8C" w:rsidRDefault="00D05B99">
      <w:pPr>
        <w:pStyle w:val="Standard"/>
        <w:tabs>
          <w:tab w:val="left" w:pos="560"/>
          <w:tab w:val="left" w:pos="1120"/>
        </w:tabs>
        <w:jc w:val="both"/>
        <w:rPr>
          <w:rFonts w:ascii="Calibri" w:hAnsi="Calibri" w:cs="Calibri"/>
        </w:rPr>
      </w:pPr>
      <w:r>
        <w:rPr>
          <w:rFonts w:ascii="Calibri" w:hAnsi="Calibri" w:cs="Calibri"/>
        </w:rPr>
        <w:t xml:space="preserve">R : Sous l’effet de la pression, </w:t>
      </w:r>
      <w:proofErr w:type="gramStart"/>
      <w:r>
        <w:rPr>
          <w:rFonts w:ascii="Calibri" w:hAnsi="Calibri" w:cs="Calibri"/>
        </w:rPr>
        <w:t>la matériau</w:t>
      </w:r>
      <w:proofErr w:type="gramEnd"/>
      <w:r>
        <w:rPr>
          <w:rFonts w:ascii="Calibri" w:hAnsi="Calibri" w:cs="Calibri"/>
        </w:rPr>
        <w:t xml:space="preserve"> se contracte, ce qui induit un champ électrique, donc une tension, c’est cette </w:t>
      </w:r>
      <w:proofErr w:type="spellStart"/>
      <w:r>
        <w:rPr>
          <w:rFonts w:ascii="Calibri" w:hAnsi="Calibri" w:cs="Calibri"/>
        </w:rPr>
        <w:t>tension là</w:t>
      </w:r>
      <w:proofErr w:type="spellEnd"/>
      <w:r>
        <w:rPr>
          <w:rFonts w:ascii="Calibri" w:hAnsi="Calibri" w:cs="Calibri"/>
        </w:rPr>
        <w:t xml:space="preserve"> qui va se transmettre.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 xml:space="preserve">Q : A quelle fréquence </w:t>
      </w:r>
      <w:proofErr w:type="gramStart"/>
      <w:r w:rsidR="00F14F06">
        <w:rPr>
          <w:rFonts w:ascii="Calibri" w:hAnsi="Calibri" w:cs="Calibri"/>
        </w:rPr>
        <w:t>as-</w:t>
      </w:r>
      <w:r>
        <w:rPr>
          <w:rFonts w:ascii="Calibri" w:hAnsi="Calibri" w:cs="Calibri"/>
        </w:rPr>
        <w:t xml:space="preserve"> tu</w:t>
      </w:r>
      <w:proofErr w:type="gramEnd"/>
      <w:r>
        <w:rPr>
          <w:rFonts w:ascii="Calibri" w:hAnsi="Calibri" w:cs="Calibri"/>
        </w:rPr>
        <w:t xml:space="preserve"> choisi d’envoyer une sinusoïde ?</w:t>
      </w:r>
    </w:p>
    <w:p w:rsidR="00D41D8C" w:rsidRDefault="00D05B99">
      <w:pPr>
        <w:pStyle w:val="Standard"/>
        <w:tabs>
          <w:tab w:val="left" w:pos="560"/>
          <w:tab w:val="left" w:pos="1120"/>
        </w:tabs>
        <w:jc w:val="both"/>
        <w:rPr>
          <w:rFonts w:ascii="Calibri" w:hAnsi="Calibri" w:cs="Calibri"/>
        </w:rPr>
      </w:pPr>
      <w:r>
        <w:rPr>
          <w:rFonts w:ascii="Calibri" w:hAnsi="Calibri" w:cs="Calibri"/>
        </w:rPr>
        <w:t>R : A la fréquence de résonance de l’ensemble émetteur et récepteur.</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 xml:space="preserve">Q : La vitesse du son que tu trouves </w:t>
      </w:r>
      <w:proofErr w:type="gramStart"/>
      <w:r>
        <w:rPr>
          <w:rFonts w:ascii="Calibri" w:hAnsi="Calibri" w:cs="Calibri"/>
        </w:rPr>
        <w:t>( 333</w:t>
      </w:r>
      <w:proofErr w:type="gramEnd"/>
      <w:r>
        <w:rPr>
          <w:rFonts w:ascii="Calibri" w:hAnsi="Calibri" w:cs="Calibri"/>
        </w:rPr>
        <w:t xml:space="preserve"> m.s</w:t>
      </w:r>
      <w:r>
        <w:rPr>
          <w:rFonts w:ascii="Calibri" w:hAnsi="Calibri" w:cs="Calibri"/>
          <w:vertAlign w:val="superscript"/>
        </w:rPr>
        <w:t>-1</w:t>
      </w:r>
      <w:r>
        <w:rPr>
          <w:rFonts w:ascii="Calibri" w:hAnsi="Calibri" w:cs="Calibri"/>
        </w:rPr>
        <w:t>), qu’est-ce que tu en déduis ?</w:t>
      </w:r>
    </w:p>
    <w:p w:rsidR="00D41D8C" w:rsidRDefault="00D05B99">
      <w:pPr>
        <w:pStyle w:val="Standard"/>
        <w:tabs>
          <w:tab w:val="left" w:pos="560"/>
          <w:tab w:val="left" w:pos="1120"/>
        </w:tabs>
        <w:jc w:val="both"/>
        <w:rPr>
          <w:rFonts w:ascii="Calibri" w:hAnsi="Calibri" w:cs="Calibri"/>
        </w:rPr>
      </w:pPr>
      <w:r>
        <w:rPr>
          <w:rFonts w:ascii="Calibri" w:hAnsi="Calibri" w:cs="Calibri"/>
        </w:rPr>
        <w:t>R : L’écart observé est grand devant l’incertitude de mesure, à mon sens c’est dû à la température.</w:t>
      </w:r>
    </w:p>
    <w:p w:rsidR="00D41D8C" w:rsidRDefault="00D05B99">
      <w:pPr>
        <w:pStyle w:val="Standard"/>
        <w:tabs>
          <w:tab w:val="left" w:pos="560"/>
          <w:tab w:val="left" w:pos="1120"/>
        </w:tabs>
        <w:jc w:val="both"/>
        <w:rPr>
          <w:rFonts w:ascii="Calibri" w:hAnsi="Calibri" w:cs="Calibri"/>
        </w:rPr>
      </w:pPr>
      <w:r>
        <w:rPr>
          <w:rFonts w:ascii="Calibri" w:hAnsi="Calibri" w:cs="Calibri"/>
        </w:rPr>
        <w:t>Q’ : Mais on s’attend à quelle valeur pour la température de la pièce ?</w:t>
      </w:r>
    </w:p>
    <w:p w:rsidR="00D41D8C" w:rsidRDefault="00D05B99">
      <w:pPr>
        <w:pStyle w:val="Standard"/>
        <w:tabs>
          <w:tab w:val="left" w:pos="560"/>
          <w:tab w:val="left" w:pos="1120"/>
        </w:tabs>
        <w:jc w:val="both"/>
        <w:rPr>
          <w:rFonts w:ascii="Calibri" w:hAnsi="Calibri" w:cs="Calibri"/>
        </w:rPr>
      </w:pPr>
      <w:r>
        <w:rPr>
          <w:rFonts w:ascii="Calibri" w:hAnsi="Calibri" w:cs="Calibri"/>
        </w:rPr>
        <w:t>R’ : …</w:t>
      </w:r>
    </w:p>
    <w:p w:rsidR="00D41D8C" w:rsidRDefault="00D05B99">
      <w:pPr>
        <w:pStyle w:val="Standard"/>
        <w:tabs>
          <w:tab w:val="left" w:pos="560"/>
          <w:tab w:val="left" w:pos="1120"/>
        </w:tabs>
        <w:jc w:val="both"/>
        <w:rPr>
          <w:rFonts w:ascii="Calibri" w:hAnsi="Calibri" w:cs="Calibri"/>
        </w:rPr>
      </w:pPr>
      <w:r>
        <w:rPr>
          <w:rFonts w:ascii="Calibri" w:hAnsi="Calibri" w:cs="Calibri"/>
        </w:rPr>
        <w:t>Q’’ : La vitesse du son, c’est une constante universelle ?</w:t>
      </w:r>
    </w:p>
    <w:p w:rsidR="00D41D8C" w:rsidRDefault="00D05B99">
      <w:pPr>
        <w:pStyle w:val="Standard"/>
        <w:tabs>
          <w:tab w:val="left" w:pos="560"/>
          <w:tab w:val="left" w:pos="1120"/>
        </w:tabs>
        <w:jc w:val="both"/>
        <w:rPr>
          <w:rFonts w:ascii="Calibri" w:hAnsi="Calibri" w:cs="Calibri"/>
        </w:rPr>
      </w:pPr>
      <w:proofErr w:type="spellStart"/>
      <w:r>
        <w:rPr>
          <w:rFonts w:ascii="Calibri" w:hAnsi="Calibri" w:cs="Calibri"/>
        </w:rPr>
        <w:t>R’</w:t>
      </w:r>
      <w:proofErr w:type="gramStart"/>
      <w:r>
        <w:rPr>
          <w:rFonts w:ascii="Calibri" w:hAnsi="Calibri" w:cs="Calibri"/>
        </w:rPr>
        <w:t>’:Non</w:t>
      </w:r>
      <w:proofErr w:type="spellEnd"/>
      <w:proofErr w:type="gramEnd"/>
      <w:r>
        <w:rPr>
          <w:rFonts w:ascii="Calibri" w:hAnsi="Calibri" w:cs="Calibri"/>
        </w:rPr>
        <w:t>,</w:t>
      </w:r>
      <w:r w:rsidR="00391007" w:rsidRPr="00391007">
        <w:rPr>
          <w:rFonts w:ascii="Calibri" w:hAnsi="Calibri" w:cs="Calibri"/>
          <w:color w:val="7030A0"/>
        </w:rPr>
        <w:t xml:space="preserve"> </w:t>
      </w:r>
      <w:r w:rsidR="00391007">
        <w:rPr>
          <w:rFonts w:ascii="Calibri" w:hAnsi="Calibri" w:cs="Calibri"/>
          <w:color w:val="7030A0"/>
        </w:rPr>
        <w:t>dépend de la température</w:t>
      </w:r>
    </w:p>
    <w:p w:rsidR="00D41D8C" w:rsidRDefault="00D05B99">
      <w:pPr>
        <w:pStyle w:val="Standard"/>
        <w:tabs>
          <w:tab w:val="left" w:pos="560"/>
          <w:tab w:val="left" w:pos="1120"/>
        </w:tabs>
        <w:jc w:val="both"/>
        <w:rPr>
          <w:rFonts w:ascii="Calibri" w:hAnsi="Calibri" w:cs="Calibri"/>
        </w:rPr>
      </w:pPr>
      <w:r>
        <w:rPr>
          <w:rFonts w:ascii="Calibri" w:hAnsi="Calibri" w:cs="Calibri"/>
        </w:rPr>
        <w:t xml:space="preserve">Q’’’ : Et ça </w:t>
      </w:r>
      <w:r w:rsidR="00391007">
        <w:rPr>
          <w:rFonts w:ascii="Calibri" w:hAnsi="Calibri" w:cs="Calibri"/>
        </w:rPr>
        <w:t>en dépend</w:t>
      </w:r>
      <w:r>
        <w:rPr>
          <w:rFonts w:ascii="Calibri" w:hAnsi="Calibri" w:cs="Calibri"/>
        </w:rPr>
        <w:t xml:space="preserve"> comment</w:t>
      </w:r>
      <w:r w:rsidR="00391007">
        <w:rPr>
          <w:rFonts w:ascii="Calibri" w:hAnsi="Calibri" w:cs="Calibri"/>
        </w:rPr>
        <w:t xml:space="preserve"> </w:t>
      </w:r>
      <w:r>
        <w:rPr>
          <w:rFonts w:ascii="Calibri" w:hAnsi="Calibri" w:cs="Calibri"/>
        </w:rPr>
        <w:t>?</w:t>
      </w:r>
    </w:p>
    <w:p w:rsidR="00D41D8C" w:rsidRDefault="00D05B99">
      <w:pPr>
        <w:pStyle w:val="Standard"/>
        <w:tabs>
          <w:tab w:val="left" w:pos="560"/>
          <w:tab w:val="left" w:pos="1120"/>
        </w:tabs>
        <w:jc w:val="both"/>
        <w:rPr>
          <w:rFonts w:ascii="Calibri" w:hAnsi="Calibri" w:cs="Calibri"/>
        </w:rPr>
      </w:pPr>
      <w:r>
        <w:rPr>
          <w:rFonts w:ascii="Calibri" w:hAnsi="Calibri" w:cs="Calibri"/>
        </w:rPr>
        <w:t>R’’’ : linéairement</w:t>
      </w:r>
    </w:p>
    <w:p w:rsidR="00D41D8C" w:rsidRDefault="00D05B99">
      <w:pPr>
        <w:pStyle w:val="Standard"/>
        <w:tabs>
          <w:tab w:val="left" w:pos="560"/>
          <w:tab w:val="left" w:pos="1120"/>
        </w:tabs>
        <w:jc w:val="both"/>
        <w:rPr>
          <w:rFonts w:ascii="Calibri" w:hAnsi="Calibri" w:cs="Calibri"/>
        </w:rPr>
      </w:pPr>
      <w:r>
        <w:rPr>
          <w:rFonts w:ascii="Calibri" w:hAnsi="Calibri" w:cs="Calibri"/>
        </w:rPr>
        <w:t>Q’’’’ : Non, puissance 1/2</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b/>
          <w:bCs/>
        </w:rPr>
      </w:pPr>
      <w:r>
        <w:rPr>
          <w:rFonts w:ascii="Calibri" w:hAnsi="Calibri" w:cs="Calibri"/>
          <w:b/>
          <w:bCs/>
        </w:rPr>
        <w:t>Au sujet de la deuxième expérience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Quand est-ce que la propagation devient dispersive ?</w:t>
      </w:r>
    </w:p>
    <w:p w:rsidR="00D41D8C" w:rsidRDefault="00D05B99">
      <w:pPr>
        <w:pStyle w:val="Standard"/>
        <w:tabs>
          <w:tab w:val="left" w:pos="560"/>
          <w:tab w:val="left" w:pos="1120"/>
        </w:tabs>
        <w:jc w:val="both"/>
        <w:rPr>
          <w:rFonts w:ascii="Calibri" w:hAnsi="Calibri" w:cs="Calibri"/>
        </w:rPr>
      </w:pPr>
      <w:r>
        <w:rPr>
          <w:rFonts w:ascii="Calibri" w:hAnsi="Calibri" w:cs="Calibri"/>
        </w:rPr>
        <w:t>R : Lorsqu’on ajoute des conditions aux limite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Pourquoi introduire une résistance en parallèle ?</w:t>
      </w:r>
    </w:p>
    <w:p w:rsidR="00D41D8C" w:rsidRDefault="00D05B99">
      <w:pPr>
        <w:pStyle w:val="Standard"/>
        <w:tabs>
          <w:tab w:val="left" w:pos="560"/>
          <w:tab w:val="left" w:pos="1120"/>
        </w:tabs>
        <w:jc w:val="both"/>
        <w:rPr>
          <w:rFonts w:ascii="Calibri" w:hAnsi="Calibri" w:cs="Calibri"/>
        </w:rPr>
      </w:pPr>
      <w:r>
        <w:rPr>
          <w:rFonts w:ascii="Calibri" w:hAnsi="Calibri" w:cs="Calibri"/>
        </w:rPr>
        <w:t>R : Parce que ça joue le rôle de filtre passe-haut</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lastRenderedPageBreak/>
        <w:t xml:space="preserve">Q : Quand on passe de la propagation libre </w:t>
      </w:r>
      <w:r w:rsidR="008C2B8A" w:rsidRPr="008C2B8A">
        <w:rPr>
          <w:rFonts w:ascii="Calibri" w:hAnsi="Calibri" w:cs="Calibri"/>
          <w:color w:val="FF0000"/>
        </w:rPr>
        <w:t xml:space="preserve">(sinusoïde) </w:t>
      </w:r>
      <w:r>
        <w:rPr>
          <w:rFonts w:ascii="Calibri" w:hAnsi="Calibri" w:cs="Calibri"/>
        </w:rPr>
        <w:t>à la propagation guidée</w:t>
      </w:r>
      <w:r w:rsidR="008C2B8A">
        <w:rPr>
          <w:rFonts w:ascii="Calibri" w:hAnsi="Calibri" w:cs="Calibri"/>
        </w:rPr>
        <w:t xml:space="preserve"> </w:t>
      </w:r>
      <w:r w:rsidR="008C2B8A" w:rsidRPr="008C2B8A">
        <w:rPr>
          <w:rFonts w:ascii="Calibri" w:hAnsi="Calibri" w:cs="Calibri"/>
          <w:color w:val="FF0000"/>
        </w:rPr>
        <w:t>(salves)</w:t>
      </w:r>
      <w:r w:rsidRPr="008C2B8A">
        <w:rPr>
          <w:rFonts w:ascii="Calibri" w:hAnsi="Calibri" w:cs="Calibri"/>
          <w:color w:val="FF0000"/>
        </w:rPr>
        <w:t xml:space="preserve">, </w:t>
      </w:r>
      <w:r>
        <w:rPr>
          <w:rFonts w:ascii="Calibri" w:hAnsi="Calibri" w:cs="Calibri"/>
        </w:rPr>
        <w:t xml:space="preserve">on </w:t>
      </w:r>
      <w:r w:rsidR="0032152F">
        <w:rPr>
          <w:rFonts w:ascii="Calibri" w:hAnsi="Calibri" w:cs="Calibri"/>
        </w:rPr>
        <w:t>n’</w:t>
      </w:r>
      <w:r>
        <w:rPr>
          <w:rFonts w:ascii="Calibri" w:hAnsi="Calibri" w:cs="Calibri"/>
        </w:rPr>
        <w:t>a pas vu ce qui se passe sans le tube : on peut le faire ?</w:t>
      </w:r>
    </w:p>
    <w:p w:rsidR="00D41D8C" w:rsidRDefault="00D05B99">
      <w:pPr>
        <w:pStyle w:val="Standard"/>
        <w:tabs>
          <w:tab w:val="left" w:pos="560"/>
          <w:tab w:val="left" w:pos="1120"/>
        </w:tabs>
        <w:jc w:val="both"/>
        <w:rPr>
          <w:rFonts w:ascii="Calibri" w:hAnsi="Calibri" w:cs="Calibri"/>
        </w:rPr>
      </w:pPr>
      <w:r>
        <w:rPr>
          <w:rFonts w:ascii="Calibri" w:hAnsi="Calibri" w:cs="Calibri"/>
        </w:rPr>
        <w:t>R : Oui, regardez : on voit que le paquet d’onde se propage sans se disperser</w:t>
      </w:r>
    </w:p>
    <w:p w:rsidR="00D41D8C" w:rsidRDefault="00D05B99">
      <w:pPr>
        <w:pStyle w:val="Standard"/>
        <w:tabs>
          <w:tab w:val="left" w:pos="560"/>
          <w:tab w:val="left" w:pos="1120"/>
        </w:tabs>
        <w:jc w:val="both"/>
        <w:rPr>
          <w:rFonts w:ascii="Calibri" w:hAnsi="Calibri" w:cs="Calibri"/>
        </w:rPr>
      </w:pPr>
      <w:r>
        <w:rPr>
          <w:rFonts w:ascii="Calibri" w:hAnsi="Calibri" w:cs="Calibri"/>
        </w:rPr>
        <w:t>Q’ : Peut-on mesurer cette vitesse ?</w:t>
      </w:r>
    </w:p>
    <w:p w:rsidR="00D41D8C" w:rsidRDefault="00D05B99">
      <w:pPr>
        <w:pStyle w:val="Standard"/>
        <w:tabs>
          <w:tab w:val="left" w:pos="560"/>
          <w:tab w:val="left" w:pos="1120"/>
        </w:tabs>
        <w:jc w:val="both"/>
        <w:rPr>
          <w:rFonts w:ascii="Calibri" w:hAnsi="Calibri" w:cs="Calibri"/>
        </w:rPr>
      </w:pPr>
      <w:r>
        <w:rPr>
          <w:rFonts w:ascii="Calibri" w:hAnsi="Calibri" w:cs="Calibri"/>
        </w:rPr>
        <w:t>R’ : Oui par temps de vol</w:t>
      </w:r>
    </w:p>
    <w:p w:rsidR="00D41D8C" w:rsidRDefault="00D05B99">
      <w:pPr>
        <w:pStyle w:val="Standard"/>
        <w:tabs>
          <w:tab w:val="left" w:pos="560"/>
          <w:tab w:val="left" w:pos="1120"/>
        </w:tabs>
        <w:jc w:val="both"/>
        <w:rPr>
          <w:rFonts w:ascii="Calibri" w:hAnsi="Calibri" w:cs="Calibri"/>
        </w:rPr>
      </w:pPr>
      <w:r>
        <w:rPr>
          <w:rFonts w:ascii="Calibri" w:hAnsi="Calibri" w:cs="Calibri"/>
        </w:rPr>
        <w:t xml:space="preserve">Q’’ : Est-ce la même valeur que celle mesurée </w:t>
      </w:r>
      <w:r w:rsidR="008C2B8A" w:rsidRPr="008C2B8A">
        <w:rPr>
          <w:rFonts w:ascii="Calibri" w:hAnsi="Calibri" w:cs="Calibri"/>
          <w:color w:val="FF0000"/>
        </w:rPr>
        <w:t>dans la manip 1</w:t>
      </w:r>
      <w:r w:rsidRPr="008C2B8A">
        <w:rPr>
          <w:rFonts w:ascii="Calibri" w:hAnsi="Calibri" w:cs="Calibri"/>
          <w:color w:val="FF0000"/>
        </w:rPr>
        <w:t> ?</w:t>
      </w:r>
    </w:p>
    <w:p w:rsidR="00D41D8C" w:rsidRDefault="00D05B99">
      <w:pPr>
        <w:pStyle w:val="Standard"/>
        <w:tabs>
          <w:tab w:val="left" w:pos="560"/>
          <w:tab w:val="left" w:pos="1120"/>
        </w:tabs>
        <w:jc w:val="both"/>
        <w:rPr>
          <w:rFonts w:ascii="Calibri" w:hAnsi="Calibri" w:cs="Calibri"/>
        </w:rPr>
      </w:pPr>
      <w:r>
        <w:rPr>
          <w:rFonts w:ascii="Calibri" w:hAnsi="Calibri" w:cs="Calibri"/>
        </w:rPr>
        <w:t>R’’ : Oui</w:t>
      </w:r>
    </w:p>
    <w:p w:rsidR="00D41D8C" w:rsidRDefault="00D05B99">
      <w:pPr>
        <w:pStyle w:val="Standard"/>
        <w:tabs>
          <w:tab w:val="left" w:pos="560"/>
          <w:tab w:val="left" w:pos="1120"/>
        </w:tabs>
        <w:jc w:val="both"/>
        <w:rPr>
          <w:rFonts w:ascii="Calibri" w:hAnsi="Calibri" w:cs="Calibri"/>
        </w:rPr>
      </w:pPr>
      <w:r>
        <w:rPr>
          <w:rFonts w:ascii="Calibri" w:hAnsi="Calibri" w:cs="Calibri"/>
        </w:rPr>
        <w:t>Q</w:t>
      </w:r>
      <w:r w:rsidR="0032152F">
        <w:rPr>
          <w:rFonts w:ascii="Calibri" w:hAnsi="Calibri" w:cs="Calibri"/>
        </w:rPr>
        <w:t>’’’ : Mais est-ce la même chose</w:t>
      </w:r>
      <w:r>
        <w:rPr>
          <w:rFonts w:ascii="Calibri" w:hAnsi="Calibri" w:cs="Calibri"/>
        </w:rPr>
        <w:t xml:space="preserve"> conceptuellement ? Est-ce qu’on observe différentes vitesses ?</w:t>
      </w:r>
    </w:p>
    <w:p w:rsidR="00D41D8C" w:rsidRDefault="00D05B99">
      <w:pPr>
        <w:pStyle w:val="Standard"/>
        <w:tabs>
          <w:tab w:val="left" w:pos="560"/>
          <w:tab w:val="left" w:pos="1120"/>
        </w:tabs>
        <w:jc w:val="both"/>
        <w:rPr>
          <w:rFonts w:ascii="Calibri" w:hAnsi="Calibri" w:cs="Calibri"/>
        </w:rPr>
      </w:pPr>
      <w:r>
        <w:rPr>
          <w:rFonts w:ascii="Calibri" w:hAnsi="Calibri" w:cs="Calibri"/>
        </w:rPr>
        <w:t>R’’’ : C’est la vitesse de groupe, VS la vitesse de phase.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Quel est l’intérêt de mesurer le rayon selon cette façon ?</w:t>
      </w:r>
    </w:p>
    <w:p w:rsidR="00D41D8C" w:rsidRDefault="00D05B99">
      <w:pPr>
        <w:pStyle w:val="Standard"/>
        <w:tabs>
          <w:tab w:val="left" w:pos="560"/>
          <w:tab w:val="left" w:pos="1120"/>
        </w:tabs>
        <w:jc w:val="both"/>
        <w:rPr>
          <w:rFonts w:ascii="Calibri" w:hAnsi="Calibri" w:cs="Calibri"/>
        </w:rPr>
      </w:pPr>
      <w:r>
        <w:rPr>
          <w:rFonts w:ascii="Calibri" w:hAnsi="Calibri" w:cs="Calibri"/>
        </w:rPr>
        <w:t>R : Vérification expérimentale du modèle</w:t>
      </w:r>
    </w:p>
    <w:p w:rsidR="00D41D8C" w:rsidRDefault="00D05B99">
      <w:pPr>
        <w:pStyle w:val="Standard"/>
        <w:tabs>
          <w:tab w:val="left" w:pos="560"/>
          <w:tab w:val="left" w:pos="1120"/>
        </w:tabs>
        <w:jc w:val="both"/>
        <w:rPr>
          <w:rFonts w:ascii="Calibri" w:hAnsi="Calibri" w:cs="Calibri"/>
        </w:rPr>
      </w:pPr>
      <w:r>
        <w:rPr>
          <w:rFonts w:ascii="Calibri" w:hAnsi="Calibri" w:cs="Calibri"/>
        </w:rPr>
        <w:t>C : L’intérêt c’est de mesurer la vitesse de groupe.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 xml:space="preserve">Q : Si tu avais changé le diamètre du tuyau, que </w:t>
      </w:r>
      <w:proofErr w:type="gramStart"/>
      <w:r>
        <w:rPr>
          <w:rFonts w:ascii="Calibri" w:hAnsi="Calibri" w:cs="Calibri"/>
        </w:rPr>
        <w:t>ce</w:t>
      </w:r>
      <w:proofErr w:type="gramEnd"/>
      <w:r>
        <w:rPr>
          <w:rFonts w:ascii="Calibri" w:hAnsi="Calibri" w:cs="Calibri"/>
        </w:rPr>
        <w:t xml:space="preserve"> serait-il passé ?</w:t>
      </w:r>
    </w:p>
    <w:p w:rsidR="00D41D8C" w:rsidRDefault="00D05B99">
      <w:pPr>
        <w:pStyle w:val="Standard"/>
        <w:tabs>
          <w:tab w:val="left" w:pos="560"/>
          <w:tab w:val="left" w:pos="1120"/>
        </w:tabs>
        <w:jc w:val="both"/>
        <w:rPr>
          <w:rFonts w:ascii="Calibri" w:hAnsi="Calibri" w:cs="Calibri"/>
        </w:rPr>
      </w:pPr>
      <w:r>
        <w:rPr>
          <w:rFonts w:ascii="Calibri" w:hAnsi="Calibri" w:cs="Calibri"/>
        </w:rPr>
        <w:t>R : Il y aurait eu plus de modes. (Si on augmente la taille du tuyau)</w:t>
      </w:r>
    </w:p>
    <w:p w:rsidR="00D41D8C" w:rsidRDefault="00D05B99">
      <w:pPr>
        <w:pStyle w:val="Standard"/>
        <w:tabs>
          <w:tab w:val="left" w:pos="560"/>
          <w:tab w:val="left" w:pos="1120"/>
        </w:tabs>
        <w:jc w:val="both"/>
        <w:rPr>
          <w:rFonts w:ascii="Calibri" w:hAnsi="Calibri" w:cs="Calibri"/>
        </w:rPr>
      </w:pPr>
      <w:r>
        <w:rPr>
          <w:rFonts w:ascii="Calibri" w:hAnsi="Calibri" w:cs="Calibri"/>
        </w:rPr>
        <w:t>Q’ : Et donc si je prends un tuyau suffisamment petit, que se passe-t-il ?</w:t>
      </w:r>
    </w:p>
    <w:p w:rsidR="00D41D8C" w:rsidRDefault="00D05B99">
      <w:pPr>
        <w:pStyle w:val="Standard"/>
        <w:tabs>
          <w:tab w:val="left" w:pos="560"/>
          <w:tab w:val="left" w:pos="1120"/>
        </w:tabs>
        <w:jc w:val="both"/>
        <w:rPr>
          <w:rFonts w:ascii="Calibri" w:hAnsi="Calibri" w:cs="Calibri"/>
        </w:rPr>
      </w:pPr>
      <w:r>
        <w:rPr>
          <w:rFonts w:ascii="Calibri" w:hAnsi="Calibri" w:cs="Calibri"/>
        </w:rPr>
        <w:t>R’ : Un seul mode</w:t>
      </w:r>
    </w:p>
    <w:p w:rsidR="00D41D8C" w:rsidRDefault="00D05B99">
      <w:pPr>
        <w:pStyle w:val="Standard"/>
        <w:tabs>
          <w:tab w:val="left" w:pos="560"/>
          <w:tab w:val="left" w:pos="1120"/>
        </w:tabs>
        <w:jc w:val="both"/>
        <w:rPr>
          <w:rFonts w:ascii="Calibri" w:hAnsi="Calibri" w:cs="Calibri"/>
        </w:rPr>
      </w:pPr>
      <w:r>
        <w:rPr>
          <w:rFonts w:ascii="Calibri" w:hAnsi="Calibri" w:cs="Calibri"/>
        </w:rPr>
        <w:t>Q’’ : Ça existe dans un autre domaine de la physique ce constat ?</w:t>
      </w:r>
    </w:p>
    <w:p w:rsidR="00D41D8C" w:rsidRDefault="00D05B99">
      <w:pPr>
        <w:pStyle w:val="Standard"/>
        <w:tabs>
          <w:tab w:val="left" w:pos="560"/>
          <w:tab w:val="left" w:pos="1120"/>
        </w:tabs>
        <w:jc w:val="both"/>
        <w:rPr>
          <w:rFonts w:ascii="Calibri" w:hAnsi="Calibri" w:cs="Calibri"/>
        </w:rPr>
      </w:pPr>
      <w:r>
        <w:rPr>
          <w:rFonts w:ascii="Calibri" w:hAnsi="Calibri" w:cs="Calibri"/>
        </w:rPr>
        <w:t>R’’ : Avec une fibre optique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Tu as bougé le récepteur lors de la manipulation : pourquoi ?</w:t>
      </w:r>
    </w:p>
    <w:p w:rsidR="00D41D8C" w:rsidRDefault="00D05B99">
      <w:pPr>
        <w:pStyle w:val="Standard"/>
        <w:tabs>
          <w:tab w:val="left" w:pos="560"/>
          <w:tab w:val="left" w:pos="1120"/>
        </w:tabs>
        <w:jc w:val="both"/>
        <w:rPr>
          <w:rFonts w:ascii="Calibri" w:hAnsi="Calibri" w:cs="Calibri"/>
        </w:rPr>
      </w:pPr>
      <w:r>
        <w:rPr>
          <w:rFonts w:ascii="Calibri" w:hAnsi="Calibri" w:cs="Calibri"/>
        </w:rPr>
        <w:t>R : De façon à sélectionner préférentiellement un mode.</w:t>
      </w:r>
    </w:p>
    <w:p w:rsidR="00D41D8C" w:rsidRDefault="00D05B99">
      <w:pPr>
        <w:pStyle w:val="Standard"/>
        <w:tabs>
          <w:tab w:val="left" w:pos="560"/>
          <w:tab w:val="left" w:pos="1120"/>
        </w:tabs>
        <w:jc w:val="both"/>
        <w:rPr>
          <w:rFonts w:ascii="Calibri" w:hAnsi="Calibri" w:cs="Calibri"/>
        </w:rPr>
      </w:pPr>
      <w:r>
        <w:rPr>
          <w:rFonts w:ascii="Calibri" w:hAnsi="Calibri" w:cs="Calibri"/>
        </w:rPr>
        <w:t>Q’ : Mais alors pourquoi juste le récepteur ?</w:t>
      </w:r>
    </w:p>
    <w:p w:rsidR="00D41D8C" w:rsidRDefault="00D05B99">
      <w:pPr>
        <w:pStyle w:val="Standard"/>
        <w:tabs>
          <w:tab w:val="left" w:pos="560"/>
          <w:tab w:val="left" w:pos="1120"/>
        </w:tabs>
        <w:jc w:val="both"/>
        <w:rPr>
          <w:rFonts w:ascii="Calibri" w:hAnsi="Calibri" w:cs="Calibri"/>
        </w:rPr>
      </w:pPr>
      <w:r>
        <w:rPr>
          <w:rFonts w:ascii="Calibri" w:hAnsi="Calibri" w:cs="Calibri"/>
        </w:rPr>
        <w:t>R’ : C’est interchangeable ?</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Tu as parlé du mode (0,2) : c’est quoi ?</w:t>
      </w:r>
    </w:p>
    <w:p w:rsidR="00D41D8C" w:rsidRDefault="00D05B99">
      <w:pPr>
        <w:pStyle w:val="Standard"/>
        <w:tabs>
          <w:tab w:val="left" w:pos="560"/>
          <w:tab w:val="left" w:pos="1120"/>
        </w:tabs>
        <w:jc w:val="both"/>
        <w:rPr>
          <w:rFonts w:ascii="Calibri" w:hAnsi="Calibri" w:cs="Calibri"/>
        </w:rPr>
      </w:pPr>
      <w:r>
        <w:rPr>
          <w:rFonts w:ascii="Calibri" w:hAnsi="Calibri" w:cs="Calibri"/>
        </w:rPr>
        <w:t>R : C’est le mode, conséquence de l’annulation des fonctions de Bessel sur les bords.</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Un commentaire pour l’incertitude sur 1/r ?</w:t>
      </w:r>
    </w:p>
    <w:p w:rsidR="00D41D8C" w:rsidRDefault="00D05B99">
      <w:pPr>
        <w:pStyle w:val="Standard"/>
        <w:tabs>
          <w:tab w:val="left" w:pos="560"/>
          <w:tab w:val="left" w:pos="1120"/>
        </w:tabs>
        <w:jc w:val="both"/>
        <w:rPr>
          <w:rFonts w:ascii="Calibri" w:hAnsi="Calibri" w:cs="Calibri"/>
        </w:rPr>
      </w:pPr>
      <w:r>
        <w:rPr>
          <w:rFonts w:ascii="Calibri" w:hAnsi="Calibri" w:cs="Calibri"/>
        </w:rPr>
        <w:t>R : J’ai pris la valeur donnée par l’ordinateur</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Tu peux remontrer ta formule d’incertitude ?</w:t>
      </w:r>
    </w:p>
    <w:p w:rsidR="00D41D8C" w:rsidRDefault="00D05B99">
      <w:pPr>
        <w:pStyle w:val="Standard"/>
        <w:tabs>
          <w:tab w:val="left" w:pos="560"/>
          <w:tab w:val="left" w:pos="1120"/>
        </w:tabs>
        <w:jc w:val="both"/>
        <w:rPr>
          <w:rFonts w:ascii="Calibri" w:hAnsi="Calibri" w:cs="Calibri"/>
        </w:rPr>
      </w:pPr>
      <w:r>
        <w:rPr>
          <w:rFonts w:ascii="Calibri" w:hAnsi="Calibri" w:cs="Calibri"/>
        </w:rPr>
        <w:t>R : Oui …</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b/>
          <w:bCs/>
        </w:rPr>
      </w:pPr>
      <w:r>
        <w:rPr>
          <w:rFonts w:ascii="Calibri" w:hAnsi="Calibri" w:cs="Calibri"/>
          <w:b/>
          <w:bCs/>
        </w:rPr>
        <w:t>Au sujet de la troisième expérience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Quelles sont les valeurs de R que tu as utilisé ?</w:t>
      </w:r>
    </w:p>
    <w:p w:rsidR="00D41D8C" w:rsidRDefault="00D05B99">
      <w:pPr>
        <w:pStyle w:val="Standard"/>
        <w:tabs>
          <w:tab w:val="left" w:pos="560"/>
          <w:tab w:val="left" w:pos="1120"/>
        </w:tabs>
        <w:jc w:val="both"/>
        <w:rPr>
          <w:rFonts w:ascii="Calibri" w:hAnsi="Calibri" w:cs="Calibri"/>
        </w:rPr>
      </w:pPr>
      <w:r>
        <w:rPr>
          <w:rFonts w:ascii="Calibri" w:hAnsi="Calibri" w:cs="Calibri"/>
        </w:rPr>
        <w:t>R : De 0 à 100</w:t>
      </w:r>
      <w:r>
        <w:rPr>
          <w:rFonts w:ascii="Liberation Serif" w:hAnsi="Liberation Serif" w:cs="Calibri"/>
        </w:rPr>
        <w:t>Ω</w:t>
      </w:r>
    </w:p>
    <w:p w:rsidR="00D41D8C" w:rsidRDefault="00D41D8C">
      <w:pPr>
        <w:pStyle w:val="Standard"/>
        <w:tabs>
          <w:tab w:val="left" w:pos="560"/>
          <w:tab w:val="left" w:pos="1120"/>
        </w:tabs>
        <w:jc w:val="both"/>
        <w:rPr>
          <w:rFonts w:ascii="Calibri" w:hAnsi="Calibri" w:cs="Calibri"/>
        </w:rPr>
      </w:pPr>
    </w:p>
    <w:p w:rsidR="00D41D8C" w:rsidRDefault="0032152F">
      <w:pPr>
        <w:pStyle w:val="Standard"/>
        <w:tabs>
          <w:tab w:val="left" w:pos="560"/>
          <w:tab w:val="left" w:pos="1120"/>
        </w:tabs>
        <w:jc w:val="both"/>
        <w:rPr>
          <w:rFonts w:ascii="Calibri" w:hAnsi="Calibri" w:cs="Calibri"/>
        </w:rPr>
      </w:pPr>
      <w:r>
        <w:rPr>
          <w:rFonts w:ascii="Calibri" w:hAnsi="Calibri" w:cs="Calibri"/>
        </w:rPr>
        <w:t>Q : Avec quoi as-</w:t>
      </w:r>
      <w:r w:rsidR="00D05B99">
        <w:rPr>
          <w:rFonts w:ascii="Calibri" w:hAnsi="Calibri" w:cs="Calibri"/>
        </w:rPr>
        <w:t xml:space="preserve">tu mesuré </w:t>
      </w:r>
      <w:proofErr w:type="spellStart"/>
      <w:r w:rsidR="00D05B99">
        <w:rPr>
          <w:rFonts w:ascii="Calibri" w:hAnsi="Calibri" w:cs="Calibri"/>
        </w:rPr>
        <w:t>Z</w:t>
      </w:r>
      <w:r w:rsidR="00D05B99">
        <w:rPr>
          <w:rFonts w:ascii="Calibri" w:hAnsi="Calibri" w:cs="Calibri"/>
          <w:vertAlign w:val="subscript"/>
        </w:rPr>
        <w:t>c</w:t>
      </w:r>
      <w:proofErr w:type="spellEnd"/>
      <w:r w:rsidR="00D05B99">
        <w:rPr>
          <w:rFonts w:ascii="Calibri" w:hAnsi="Calibri" w:cs="Calibri"/>
          <w:vertAlign w:val="subscript"/>
        </w:rPr>
        <w:t> </w:t>
      </w:r>
      <w:r w:rsidR="00D05B99">
        <w:rPr>
          <w:rFonts w:ascii="Calibri" w:hAnsi="Calibri" w:cs="Calibri"/>
        </w:rPr>
        <w:t>?</w:t>
      </w:r>
    </w:p>
    <w:p w:rsidR="00D41D8C" w:rsidRDefault="00D05B99">
      <w:pPr>
        <w:pStyle w:val="Standard"/>
        <w:tabs>
          <w:tab w:val="left" w:pos="560"/>
          <w:tab w:val="left" w:pos="1120"/>
        </w:tabs>
        <w:jc w:val="both"/>
        <w:rPr>
          <w:rFonts w:ascii="Calibri" w:hAnsi="Calibri" w:cs="Calibri"/>
        </w:rPr>
      </w:pPr>
      <w:r>
        <w:rPr>
          <w:rFonts w:ascii="Calibri" w:hAnsi="Calibri" w:cs="Calibri"/>
        </w:rPr>
        <w:t>R : Un Ohmmètre</w:t>
      </w:r>
    </w:p>
    <w:p w:rsidR="00D41D8C" w:rsidRDefault="00D05B99">
      <w:pPr>
        <w:pStyle w:val="Standard"/>
        <w:tabs>
          <w:tab w:val="left" w:pos="560"/>
          <w:tab w:val="left" w:pos="1120"/>
        </w:tabs>
        <w:jc w:val="both"/>
        <w:rPr>
          <w:rFonts w:ascii="Calibri" w:hAnsi="Calibri" w:cs="Calibri"/>
        </w:rPr>
      </w:pPr>
      <w:r>
        <w:rPr>
          <w:rFonts w:ascii="Calibri" w:hAnsi="Calibri" w:cs="Calibri"/>
        </w:rPr>
        <w:t>Q’ : Non, c’est un peu plus sophistiqué, et avec ça tu peux mesurer directement l’impédance du câble coaxial : comment on peu</w:t>
      </w:r>
      <w:r w:rsidR="0032152F">
        <w:rPr>
          <w:rFonts w:ascii="Calibri" w:hAnsi="Calibri" w:cs="Calibri"/>
        </w:rPr>
        <w:t>t</w:t>
      </w:r>
      <w:r>
        <w:rPr>
          <w:rFonts w:ascii="Calibri" w:hAnsi="Calibri" w:cs="Calibri"/>
        </w:rPr>
        <w:t xml:space="preserve"> modéliser le câble coaxial ?</w:t>
      </w:r>
    </w:p>
    <w:p w:rsidR="00D41D8C" w:rsidRDefault="00D05B99">
      <w:pPr>
        <w:pStyle w:val="Standard"/>
        <w:tabs>
          <w:tab w:val="left" w:pos="560"/>
          <w:tab w:val="left" w:pos="1120"/>
        </w:tabs>
        <w:jc w:val="both"/>
        <w:rPr>
          <w:rFonts w:ascii="Calibri" w:hAnsi="Calibri" w:cs="Calibri"/>
        </w:rPr>
      </w:pPr>
      <w:r>
        <w:rPr>
          <w:rFonts w:ascii="Calibri" w:hAnsi="Calibri" w:cs="Calibri"/>
        </w:rPr>
        <w:t>R’ : Modèle du télégraphiste</w:t>
      </w:r>
    </w:p>
    <w:p w:rsidR="00D41D8C" w:rsidRDefault="00D05B99">
      <w:pPr>
        <w:pStyle w:val="Standard"/>
        <w:tabs>
          <w:tab w:val="left" w:pos="560"/>
          <w:tab w:val="left" w:pos="1120"/>
        </w:tabs>
        <w:jc w:val="both"/>
        <w:rPr>
          <w:rFonts w:ascii="Calibri" w:hAnsi="Calibri" w:cs="Calibri"/>
        </w:rPr>
      </w:pPr>
      <w:r>
        <w:rPr>
          <w:rFonts w:ascii="Calibri" w:hAnsi="Calibri" w:cs="Calibri"/>
        </w:rPr>
        <w:t>Q’’ : D’accord, alors comment on peut mesurer ces deux grandeurs ?</w:t>
      </w:r>
    </w:p>
    <w:p w:rsidR="00D41D8C" w:rsidRDefault="00D05B99">
      <w:pPr>
        <w:pStyle w:val="Standard"/>
        <w:tabs>
          <w:tab w:val="left" w:pos="560"/>
          <w:tab w:val="left" w:pos="1120"/>
        </w:tabs>
        <w:jc w:val="both"/>
        <w:rPr>
          <w:rFonts w:ascii="Calibri" w:hAnsi="Calibri" w:cs="Calibri"/>
        </w:rPr>
      </w:pPr>
      <w:r>
        <w:rPr>
          <w:rFonts w:ascii="Calibri" w:hAnsi="Calibri" w:cs="Calibri"/>
        </w:rPr>
        <w:t>R’’ : Soit d’un même côté du câble (Capacité), soit entre les deux extrémités d’une même partie du câble.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lastRenderedPageBreak/>
        <w:t>Q : Des aspects d’impédance, on les rencontre à quel moment de la propagation des ondes ? Est-ce que c’est typique au câble coaxial ? C’est quoi une impédance ?</w:t>
      </w:r>
    </w:p>
    <w:p w:rsidR="00D41D8C" w:rsidRDefault="00D05B99">
      <w:pPr>
        <w:pStyle w:val="Standard"/>
        <w:tabs>
          <w:tab w:val="left" w:pos="560"/>
          <w:tab w:val="left" w:pos="1120"/>
        </w:tabs>
        <w:jc w:val="both"/>
        <w:rPr>
          <w:rFonts w:ascii="Calibri" w:hAnsi="Calibri" w:cs="Calibri"/>
        </w:rPr>
      </w:pPr>
      <w:r>
        <w:rPr>
          <w:rFonts w:ascii="Calibri" w:hAnsi="Calibri" w:cs="Calibri"/>
        </w:rPr>
        <w:t>R : Ici c’est U/I, et de façon générale c’est la contrainte sur la réponse.</w:t>
      </w:r>
    </w:p>
    <w:p w:rsidR="00D41D8C" w:rsidRDefault="00D41D8C">
      <w:pPr>
        <w:pStyle w:val="Standard"/>
        <w:tabs>
          <w:tab w:val="left" w:pos="560"/>
          <w:tab w:val="left" w:pos="1120"/>
        </w:tabs>
        <w:jc w:val="both"/>
        <w:rPr>
          <w:rFonts w:ascii="Calibri" w:hAnsi="Calibri" w:cs="Calibri"/>
        </w:rPr>
      </w:pPr>
    </w:p>
    <w:p w:rsidR="00D41D8C" w:rsidRDefault="00D05B99">
      <w:pPr>
        <w:pStyle w:val="Standard"/>
        <w:tabs>
          <w:tab w:val="left" w:pos="560"/>
          <w:tab w:val="left" w:pos="1120"/>
        </w:tabs>
        <w:jc w:val="both"/>
        <w:rPr>
          <w:rFonts w:ascii="Calibri" w:hAnsi="Calibri" w:cs="Calibri"/>
        </w:rPr>
      </w:pPr>
      <w:r>
        <w:rPr>
          <w:rFonts w:ascii="Calibri" w:hAnsi="Calibri" w:cs="Calibri"/>
        </w:rPr>
        <w:t>Q : En terme d’impédance, comment tu qualifie</w:t>
      </w:r>
      <w:r w:rsidR="008C2B8A">
        <w:rPr>
          <w:rFonts w:ascii="Calibri" w:hAnsi="Calibri" w:cs="Calibri"/>
        </w:rPr>
        <w:t>s</w:t>
      </w:r>
      <w:r>
        <w:rPr>
          <w:rFonts w:ascii="Calibri" w:hAnsi="Calibri" w:cs="Calibri"/>
        </w:rPr>
        <w:t xml:space="preserve"> ta dernière expérience ?</w:t>
      </w:r>
    </w:p>
    <w:p w:rsidR="00D41D8C" w:rsidRDefault="00D05B99">
      <w:pPr>
        <w:pStyle w:val="Standard"/>
        <w:tabs>
          <w:tab w:val="left" w:pos="560"/>
          <w:tab w:val="left" w:pos="1120"/>
        </w:tabs>
        <w:jc w:val="both"/>
        <w:rPr>
          <w:rFonts w:ascii="Calibri" w:hAnsi="Calibri" w:cs="Calibri"/>
        </w:rPr>
      </w:pPr>
      <w:r>
        <w:rPr>
          <w:rFonts w:ascii="Calibri" w:hAnsi="Calibri" w:cs="Calibri"/>
        </w:rPr>
        <w:t>R : Adaptation d’impédance.</w:t>
      </w:r>
    </w:p>
    <w:p w:rsidR="00D41D8C" w:rsidRDefault="00D05B99">
      <w:pPr>
        <w:pStyle w:val="Titre1"/>
        <w:numPr>
          <w:ilvl w:val="0"/>
          <w:numId w:val="3"/>
        </w:numPr>
      </w:pPr>
      <w:r>
        <w:t>Manipulation supplémentaire durant l’entretien</w:t>
      </w:r>
    </w:p>
    <w:p w:rsidR="00D41D8C" w:rsidRDefault="00D05B99">
      <w:pPr>
        <w:pStyle w:val="Standard"/>
        <w:tabs>
          <w:tab w:val="left" w:pos="560"/>
          <w:tab w:val="left" w:pos="1120"/>
        </w:tabs>
        <w:jc w:val="both"/>
      </w:pPr>
      <w:r>
        <w:rPr>
          <w:rFonts w:ascii="Calibri" w:hAnsi="Calibri" w:cs="Calibri"/>
          <w:u w:val="single"/>
        </w:rPr>
        <w:t>But de la manip</w:t>
      </w:r>
      <w:r>
        <w:rPr>
          <w:rFonts w:ascii="Calibri" w:hAnsi="Calibri" w:cs="Calibri"/>
        </w:rPr>
        <w:t xml:space="preserve"> : Détermination du coefficient de frottement statique </w:t>
      </w:r>
      <w:proofErr w:type="spellStart"/>
      <w:r>
        <w:rPr>
          <w:rFonts w:ascii="Calibri" w:hAnsi="Calibri" w:cs="Calibri"/>
        </w:rPr>
        <w:t>bois-bois</w:t>
      </w:r>
      <w:proofErr w:type="spellEnd"/>
      <w:r>
        <w:rPr>
          <w:rFonts w:ascii="Calibri" w:hAnsi="Calibri" w:cs="Calibri"/>
        </w:rPr>
        <w:t xml:space="preserve"> à l’aide d’une planche inclinable munie d’un rapporteur.</w:t>
      </w:r>
    </w:p>
    <w:p w:rsidR="00D41D8C" w:rsidRDefault="00D41D8C">
      <w:pPr>
        <w:pStyle w:val="Standard"/>
        <w:tabs>
          <w:tab w:val="left" w:pos="560"/>
          <w:tab w:val="left" w:pos="1120"/>
        </w:tabs>
        <w:jc w:val="both"/>
        <w:rPr>
          <w:rFonts w:ascii="Calibri" w:hAnsi="Calibri" w:cs="Calibri"/>
        </w:rPr>
      </w:pPr>
    </w:p>
    <w:p w:rsidR="00391007" w:rsidRDefault="00391007" w:rsidP="00391007">
      <w:pPr>
        <w:pStyle w:val="Standard"/>
        <w:tabs>
          <w:tab w:val="left" w:pos="560"/>
          <w:tab w:val="left" w:pos="1120"/>
        </w:tabs>
        <w:jc w:val="both"/>
      </w:pPr>
      <w:r>
        <w:rPr>
          <w:rFonts w:ascii="Calibri" w:hAnsi="Calibri" w:cs="Calibri"/>
          <w:color w:val="7030A0"/>
        </w:rPr>
        <w:t>Bonne prise en main de la manip et bonne explication de ce qu’on fait. Attention soyez précis sur la définition des notions utilisées : coefficient de frottement en fonction de l’angle, lois d’</w:t>
      </w:r>
      <w:proofErr w:type="spellStart"/>
      <w:r>
        <w:rPr>
          <w:rFonts w:ascii="Calibri" w:hAnsi="Calibri" w:cs="Calibri"/>
          <w:color w:val="7030A0"/>
        </w:rPr>
        <w:t>Amonton</w:t>
      </w:r>
      <w:proofErr w:type="spellEnd"/>
      <w:r>
        <w:rPr>
          <w:rFonts w:ascii="Calibri" w:hAnsi="Calibri" w:cs="Calibri"/>
          <w:color w:val="7030A0"/>
        </w:rPr>
        <w:t xml:space="preserve">-Coulomb à connaitre, coefficient statique, dynamique… </w:t>
      </w: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Standard"/>
        <w:tabs>
          <w:tab w:val="left" w:pos="560"/>
          <w:tab w:val="left" w:pos="1120"/>
        </w:tabs>
        <w:jc w:val="both"/>
        <w:rPr>
          <w:rFonts w:ascii="Calibri" w:hAnsi="Calibri" w:cs="Calibri"/>
        </w:rPr>
      </w:pPr>
    </w:p>
    <w:p w:rsidR="00D41D8C" w:rsidRDefault="00D41D8C">
      <w:pPr>
        <w:pStyle w:val="Titre1"/>
      </w:pPr>
    </w:p>
    <w:p w:rsidR="00D41D8C" w:rsidRDefault="00D05B99">
      <w:pPr>
        <w:pStyle w:val="Titre1"/>
        <w:pageBreakBefore/>
        <w:numPr>
          <w:ilvl w:val="0"/>
          <w:numId w:val="3"/>
        </w:numPr>
      </w:pPr>
      <w:r>
        <w:lastRenderedPageBreak/>
        <w:t>Commentaires lors de la correction</w:t>
      </w:r>
    </w:p>
    <w:p w:rsidR="00D41D8C" w:rsidRDefault="00D05B99">
      <w:pPr>
        <w:pStyle w:val="Standard"/>
        <w:tabs>
          <w:tab w:val="left" w:pos="560"/>
          <w:tab w:val="left" w:pos="1120"/>
        </w:tabs>
        <w:jc w:val="both"/>
      </w:pPr>
      <w:r>
        <w:rPr>
          <w:rFonts w:ascii="Calibri" w:hAnsi="Calibri" w:cs="Calibri"/>
          <w:i/>
          <w:iCs/>
          <w:shd w:val="clear" w:color="auto" w:fill="808000"/>
        </w:rPr>
        <w:t>Les enseignants</w:t>
      </w:r>
      <w:r w:rsidR="00B42CF8">
        <w:rPr>
          <w:rFonts w:ascii="Calibri" w:hAnsi="Calibri" w:cs="Calibri"/>
          <w:i/>
          <w:iCs/>
          <w:shd w:val="clear" w:color="auto" w:fill="808000"/>
        </w:rPr>
        <w:t xml:space="preserve"> ont complété entièrement cette rubrique 3 mois après la présentation</w:t>
      </w:r>
    </w:p>
    <w:p w:rsidR="00D41D8C" w:rsidRDefault="00D41D8C">
      <w:pPr>
        <w:pStyle w:val="Standard"/>
        <w:tabs>
          <w:tab w:val="left" w:pos="560"/>
          <w:tab w:val="left" w:pos="1120"/>
        </w:tabs>
        <w:jc w:val="both"/>
      </w:pPr>
    </w:p>
    <w:p w:rsidR="00C15C3F" w:rsidRPr="00391007" w:rsidRDefault="00B42CF8" w:rsidP="00C15C3F">
      <w:pPr>
        <w:pStyle w:val="Standard"/>
        <w:tabs>
          <w:tab w:val="left" w:pos="560"/>
          <w:tab w:val="left" w:pos="1120"/>
        </w:tabs>
        <w:jc w:val="both"/>
        <w:rPr>
          <w:rFonts w:ascii="Times New Roman" w:hAnsi="Times New Roman" w:cs="Times New Roman"/>
          <w:color w:val="000000" w:themeColor="text1"/>
        </w:rPr>
      </w:pPr>
      <w:r w:rsidRPr="00391007">
        <w:rPr>
          <w:rFonts w:ascii="Times New Roman" w:hAnsi="Times New Roman" w:cs="Times New Roman"/>
          <w:color w:val="000000" w:themeColor="text1"/>
        </w:rPr>
        <w:t>Les manips proposées permettent de réaliser un bon montage à condition de bien les exploiter.</w:t>
      </w:r>
      <w:r w:rsidR="00391007" w:rsidRPr="00391007">
        <w:rPr>
          <w:rFonts w:ascii="Times New Roman" w:hAnsi="Times New Roman" w:cs="Times New Roman"/>
          <w:color w:val="000000" w:themeColor="text1"/>
        </w:rPr>
        <w:t xml:space="preserve"> </w:t>
      </w:r>
      <w:r w:rsidR="00391007" w:rsidRPr="00391007">
        <w:rPr>
          <w:rFonts w:ascii="Times New Roman" w:hAnsi="Times New Roman" w:cs="Times New Roman"/>
          <w:color w:val="000000" w:themeColor="text1"/>
        </w:rPr>
        <w:t>Il faut mettre en valeur les concepts et grandeurs physiques accessibles avec ces expériences</w:t>
      </w:r>
      <w:r w:rsidR="00391007" w:rsidRPr="00391007">
        <w:rPr>
          <w:rFonts w:ascii="Times New Roman" w:hAnsi="Times New Roman" w:cs="Times New Roman"/>
          <w:color w:val="000000" w:themeColor="text1"/>
        </w:rPr>
        <w:t>.</w:t>
      </w:r>
    </w:p>
    <w:p w:rsidR="00C15C3F" w:rsidRPr="00391007" w:rsidRDefault="00C15C3F" w:rsidP="00C15C3F">
      <w:pPr>
        <w:pStyle w:val="Standard"/>
        <w:numPr>
          <w:ilvl w:val="0"/>
          <w:numId w:val="6"/>
        </w:numPr>
        <w:tabs>
          <w:tab w:val="left" w:pos="560"/>
          <w:tab w:val="left" w:pos="1120"/>
        </w:tabs>
        <w:ind w:left="567" w:hanging="283"/>
        <w:jc w:val="both"/>
        <w:rPr>
          <w:rFonts w:ascii="Times New Roman" w:hAnsi="Times New Roman" w:cs="Times New Roman"/>
          <w:color w:val="000000" w:themeColor="text1"/>
        </w:rPr>
      </w:pPr>
      <w:r w:rsidRPr="00391007">
        <w:rPr>
          <w:rFonts w:ascii="Times New Roman" w:hAnsi="Times New Roman" w:cs="Times New Roman"/>
          <w:color w:val="000000" w:themeColor="text1"/>
        </w:rPr>
        <w:t xml:space="preserve"> Il serait judicieux de parler de vitesse de phase et de vitesse de groupe à l’occasion du passage de la manip 1 (excitation sinusoïdale continue) à la manip 2 (salves) quand on est encore en propagation libre, donc avant de rajouter le tuyau. On peut montrer ainsi qu’en propagation libre dans l’air les 2 vitesses sont identiques alors qu’en propagation guidée (manip 2), les vitesses de groupe varient d’un mode à l’autre.</w:t>
      </w:r>
    </w:p>
    <w:p w:rsidR="00B42CF8" w:rsidRPr="00391007" w:rsidRDefault="00C15C3F" w:rsidP="00C15C3F">
      <w:pPr>
        <w:pStyle w:val="Standard"/>
        <w:numPr>
          <w:ilvl w:val="0"/>
          <w:numId w:val="6"/>
        </w:numPr>
        <w:tabs>
          <w:tab w:val="left" w:pos="560"/>
          <w:tab w:val="left" w:pos="1120"/>
        </w:tabs>
        <w:ind w:left="567" w:hanging="207"/>
        <w:jc w:val="both"/>
        <w:rPr>
          <w:rFonts w:ascii="Times New Roman" w:hAnsi="Times New Roman" w:cs="Times New Roman"/>
          <w:color w:val="000000" w:themeColor="text1"/>
        </w:rPr>
      </w:pPr>
      <w:r w:rsidRPr="00391007">
        <w:rPr>
          <w:rFonts w:ascii="Times New Roman" w:hAnsi="Times New Roman" w:cs="Times New Roman"/>
          <w:color w:val="000000" w:themeColor="text1"/>
        </w:rPr>
        <w:t>Dans la manip 2, l’exploitation des mesures pour la détermination du rayon du tuyau est hors sujet. Dans la thématique des ondes, il faut expl</w:t>
      </w:r>
      <w:r w:rsidR="009B6F40" w:rsidRPr="00391007">
        <w:rPr>
          <w:rFonts w:ascii="Times New Roman" w:hAnsi="Times New Roman" w:cs="Times New Roman"/>
          <w:color w:val="000000" w:themeColor="text1"/>
        </w:rPr>
        <w:t>oiter la manip pour vérifier la relation de dispersion attendue en mesurant les vitesses de groupe des modes visibles et en les comparant aux valeurs prévues (</w:t>
      </w:r>
      <w:r w:rsidR="0032152F" w:rsidRPr="00391007">
        <w:rPr>
          <w:rFonts w:ascii="Times New Roman" w:hAnsi="Times New Roman" w:cs="Times New Roman"/>
          <w:color w:val="000000" w:themeColor="text1"/>
        </w:rPr>
        <w:t>formule dans le poly Onde I</w:t>
      </w:r>
      <w:r w:rsidR="009B6F40" w:rsidRPr="00391007">
        <w:rPr>
          <w:rFonts w:ascii="Times New Roman" w:hAnsi="Times New Roman" w:cs="Times New Roman"/>
          <w:color w:val="000000" w:themeColor="text1"/>
        </w:rPr>
        <w:t>).</w:t>
      </w:r>
    </w:p>
    <w:p w:rsidR="00391007" w:rsidRPr="00391007" w:rsidRDefault="00391007" w:rsidP="00391007">
      <w:pPr>
        <w:pStyle w:val="Standard"/>
        <w:tabs>
          <w:tab w:val="left" w:pos="560"/>
          <w:tab w:val="left" w:pos="1120"/>
        </w:tabs>
        <w:ind w:left="567"/>
        <w:jc w:val="both"/>
        <w:rPr>
          <w:rFonts w:ascii="Times New Roman" w:hAnsi="Times New Roman" w:cs="Times New Roman"/>
          <w:color w:val="000000" w:themeColor="text1"/>
        </w:rPr>
      </w:pPr>
    </w:p>
    <w:p w:rsidR="00391007" w:rsidRPr="00391007" w:rsidRDefault="0032152F" w:rsidP="00391007">
      <w:pPr>
        <w:pStyle w:val="Standard"/>
        <w:tabs>
          <w:tab w:val="left" w:pos="560"/>
          <w:tab w:val="left" w:pos="1120"/>
        </w:tabs>
        <w:jc w:val="both"/>
        <w:rPr>
          <w:rFonts w:ascii="Times New Roman" w:hAnsi="Times New Roman" w:cs="Times New Roman"/>
          <w:color w:val="000000" w:themeColor="text1"/>
        </w:rPr>
      </w:pPr>
      <w:r w:rsidRPr="00391007">
        <w:rPr>
          <w:rFonts w:ascii="Times New Roman" w:hAnsi="Times New Roman" w:cs="Times New Roman"/>
          <w:color w:val="000000" w:themeColor="text1"/>
        </w:rPr>
        <w:t>Dans un montage faisant appel à l’acoustique, l’expression de la célérité du son dans un gaz supposé parfait doit être connue, au moins le fait que cette célérité varie comme la racine carrée de la température.</w:t>
      </w:r>
      <w:r w:rsidR="00391007" w:rsidRPr="00391007">
        <w:rPr>
          <w:rFonts w:ascii="Times New Roman" w:hAnsi="Times New Roman" w:cs="Times New Roman"/>
          <w:color w:val="000000" w:themeColor="text1"/>
        </w:rPr>
        <w:t xml:space="preserve"> </w:t>
      </w:r>
      <w:r w:rsidR="00391007" w:rsidRPr="00391007">
        <w:rPr>
          <w:rFonts w:ascii="Times New Roman" w:hAnsi="Times New Roman" w:cs="Times New Roman"/>
          <w:color w:val="000000" w:themeColor="text1"/>
        </w:rPr>
        <w:t xml:space="preserve">Penser à vérifier systématiquement la température lors d’une mesure de vitesse du son ; vérifier à quelle vitesse on s’intéresse </w:t>
      </w:r>
      <w:r w:rsidR="00391007" w:rsidRPr="00391007">
        <w:rPr>
          <w:rFonts w:ascii="Times New Roman" w:hAnsi="Times New Roman" w:cs="Times New Roman"/>
          <w:color w:val="000000" w:themeColor="text1"/>
        </w:rPr>
        <w:t xml:space="preserve">(phase ou groupe) </w:t>
      </w:r>
      <w:r w:rsidR="00391007" w:rsidRPr="00391007">
        <w:rPr>
          <w:rFonts w:ascii="Times New Roman" w:hAnsi="Times New Roman" w:cs="Times New Roman"/>
          <w:color w:val="000000" w:themeColor="text1"/>
        </w:rPr>
        <w:t xml:space="preserve">et savoir expliquer pourquoi. </w:t>
      </w:r>
    </w:p>
    <w:p w:rsidR="00391007" w:rsidRPr="00391007" w:rsidRDefault="00391007" w:rsidP="00391007">
      <w:pPr>
        <w:pStyle w:val="Standard"/>
        <w:tabs>
          <w:tab w:val="left" w:pos="560"/>
          <w:tab w:val="left" w:pos="1120"/>
        </w:tabs>
        <w:jc w:val="both"/>
        <w:rPr>
          <w:rFonts w:ascii="Times New Roman" w:hAnsi="Times New Roman" w:cs="Times New Roman"/>
          <w:color w:val="000000" w:themeColor="text1"/>
        </w:rPr>
      </w:pPr>
    </w:p>
    <w:p w:rsidR="00391007" w:rsidRPr="00391007" w:rsidRDefault="00391007" w:rsidP="00391007">
      <w:pPr>
        <w:pStyle w:val="Standard"/>
        <w:tabs>
          <w:tab w:val="left" w:pos="560"/>
          <w:tab w:val="left" w:pos="1120"/>
        </w:tabs>
        <w:jc w:val="both"/>
        <w:rPr>
          <w:rFonts w:ascii="Times New Roman" w:hAnsi="Times New Roman" w:cs="Times New Roman"/>
          <w:color w:val="000000" w:themeColor="text1"/>
        </w:rPr>
      </w:pPr>
      <w:r w:rsidRPr="00391007">
        <w:rPr>
          <w:rFonts w:ascii="Times New Roman" w:hAnsi="Times New Roman" w:cs="Times New Roman"/>
          <w:color w:val="000000" w:themeColor="text1"/>
        </w:rPr>
        <w:t xml:space="preserve">Insister plus sur la notion de conditions aux limites, c’est dans le titre ! On ne peut pas faire ce montage sans parler d’adaptation d’impédance et attendre que la question soit posée par le jury. </w:t>
      </w:r>
    </w:p>
    <w:p w:rsidR="00391007" w:rsidRPr="00391007" w:rsidRDefault="00391007" w:rsidP="00391007">
      <w:pPr>
        <w:pStyle w:val="Standard"/>
        <w:tabs>
          <w:tab w:val="left" w:pos="560"/>
          <w:tab w:val="left" w:pos="1120"/>
        </w:tabs>
        <w:jc w:val="both"/>
        <w:rPr>
          <w:rFonts w:ascii="Times New Roman" w:hAnsi="Times New Roman" w:cs="Times New Roman"/>
          <w:color w:val="000000" w:themeColor="text1"/>
        </w:rPr>
      </w:pPr>
    </w:p>
    <w:p w:rsidR="00391007" w:rsidRPr="00391007" w:rsidRDefault="00391007" w:rsidP="00391007">
      <w:pPr>
        <w:pStyle w:val="Standard"/>
        <w:tabs>
          <w:tab w:val="left" w:pos="560"/>
          <w:tab w:val="left" w:pos="1120"/>
        </w:tabs>
        <w:jc w:val="both"/>
        <w:rPr>
          <w:rFonts w:ascii="Times New Roman" w:hAnsi="Times New Roman" w:cs="Times New Roman"/>
          <w:color w:val="000000" w:themeColor="text1"/>
        </w:rPr>
      </w:pPr>
      <w:r w:rsidRPr="00391007">
        <w:rPr>
          <w:rFonts w:ascii="Times New Roman" w:hAnsi="Times New Roman" w:cs="Times New Roman"/>
          <w:color w:val="000000" w:themeColor="text1"/>
        </w:rPr>
        <w:t xml:space="preserve">S’il </w:t>
      </w:r>
      <w:r w:rsidRPr="00391007">
        <w:rPr>
          <w:rFonts w:ascii="Times New Roman" w:hAnsi="Times New Roman" w:cs="Times New Roman"/>
          <w:color w:val="000000" w:themeColor="text1"/>
        </w:rPr>
        <w:t xml:space="preserve">reste du temps, demandez-vous si une manip a besoin de rectification, le but du montage est de </w:t>
      </w:r>
      <w:proofErr w:type="spellStart"/>
      <w:r w:rsidRPr="00391007">
        <w:rPr>
          <w:rFonts w:ascii="Times New Roman" w:hAnsi="Times New Roman" w:cs="Times New Roman"/>
          <w:color w:val="000000" w:themeColor="text1"/>
        </w:rPr>
        <w:t>maniper</w:t>
      </w:r>
      <w:proofErr w:type="spellEnd"/>
      <w:r w:rsidRPr="00391007">
        <w:rPr>
          <w:rFonts w:ascii="Times New Roman" w:hAnsi="Times New Roman" w:cs="Times New Roman"/>
          <w:color w:val="000000" w:themeColor="text1"/>
        </w:rPr>
        <w:t xml:space="preserve">, pas d’expliquer une notion de cours durant les 2 dernières minutes. </w:t>
      </w:r>
    </w:p>
    <w:p w:rsidR="00391007" w:rsidRPr="00391007" w:rsidRDefault="00391007" w:rsidP="00391007">
      <w:pPr>
        <w:pStyle w:val="Standard"/>
        <w:tabs>
          <w:tab w:val="left" w:pos="560"/>
          <w:tab w:val="left" w:pos="1120"/>
        </w:tabs>
        <w:jc w:val="both"/>
        <w:rPr>
          <w:rFonts w:ascii="Times New Roman" w:hAnsi="Times New Roman" w:cs="Times New Roman"/>
          <w:color w:val="000000" w:themeColor="text1"/>
        </w:rPr>
      </w:pPr>
      <w:r w:rsidRPr="00391007">
        <w:rPr>
          <w:rFonts w:ascii="Times New Roman" w:hAnsi="Times New Roman" w:cs="Times New Roman"/>
          <w:color w:val="000000" w:themeColor="text1"/>
        </w:rPr>
        <w:t>Lors de la phase des questions, a</w:t>
      </w:r>
      <w:r w:rsidRPr="00391007">
        <w:rPr>
          <w:rFonts w:ascii="Times New Roman" w:hAnsi="Times New Roman" w:cs="Times New Roman"/>
          <w:color w:val="000000" w:themeColor="text1"/>
        </w:rPr>
        <w:t>ttention à bien rester concentré</w:t>
      </w:r>
      <w:r w:rsidRPr="00391007">
        <w:rPr>
          <w:rFonts w:ascii="Times New Roman" w:hAnsi="Times New Roman" w:cs="Times New Roman"/>
          <w:color w:val="000000" w:themeColor="text1"/>
        </w:rPr>
        <w:t xml:space="preserve"> pour lier les informations avec les notions présentées. </w:t>
      </w:r>
      <w:bookmarkStart w:id="0" w:name="_GoBack"/>
      <w:bookmarkEnd w:id="0"/>
    </w:p>
    <w:sectPr w:rsidR="00391007" w:rsidRPr="00391007">
      <w:headerReference w:type="default" r:id="rId8"/>
      <w:pgSz w:w="11880" w:h="17040"/>
      <w:pgMar w:top="1134" w:right="1134" w:bottom="851" w:left="1134" w:header="1077"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504" w:rsidRDefault="00384504">
      <w:r>
        <w:separator/>
      </w:r>
    </w:p>
  </w:endnote>
  <w:endnote w:type="continuationSeparator" w:id="0">
    <w:p w:rsidR="00384504" w:rsidRDefault="00384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ew York">
    <w:altName w:val="Times New Roman"/>
    <w:panose1 w:val="02040503060506020304"/>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Lohit Devanagari">
    <w:altName w:val="Times New Roman"/>
    <w:charset w:val="00"/>
    <w:family w:val="auto"/>
    <w:pitch w:val="variable"/>
  </w:font>
  <w:font w:name="Liberation Sans">
    <w:altName w:val="Times New Roman"/>
    <w:charset w:val="00"/>
    <w:family w:val="roman"/>
    <w:pitch w:val="variable"/>
  </w:font>
  <w:font w:name="Noto Sans CJK SC">
    <w:charset w:val="00"/>
    <w:family w:val="auto"/>
    <w:pitch w:val="variable"/>
  </w:font>
  <w:font w:name="FreeSans">
    <w:charset w:val="00"/>
    <w:family w:val="auto"/>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504" w:rsidRDefault="00384504">
      <w:r>
        <w:rPr>
          <w:color w:val="000000"/>
        </w:rPr>
        <w:separator/>
      </w:r>
    </w:p>
  </w:footnote>
  <w:footnote w:type="continuationSeparator" w:id="0">
    <w:p w:rsidR="00384504" w:rsidRDefault="003845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857" w:rsidRDefault="00D05B99">
    <w:pPr>
      <w:pStyle w:val="Standard"/>
      <w:tabs>
        <w:tab w:val="right" w:pos="9620"/>
      </w:tabs>
      <w:jc w:val="both"/>
    </w:pPr>
    <w:r>
      <w:rPr>
        <w:rFonts w:ascii="Calibri" w:hAnsi="Calibri" w:cs="Calibri"/>
        <w:b/>
        <w:sz w:val="18"/>
      </w:rPr>
      <w:t>Centre de Montrouge</w:t>
    </w:r>
    <w:r>
      <w:rPr>
        <w:rFonts w:ascii="Calibri" w:hAnsi="Calibri" w:cs="Calibri"/>
        <w:b/>
        <w:sz w:val="18"/>
      </w:rPr>
      <w:tab/>
      <w:t>Compte-rendu de leçon de physique</w:t>
    </w:r>
  </w:p>
  <w:p w:rsidR="007F5857" w:rsidRDefault="00D05B99">
    <w:pPr>
      <w:pStyle w:val="Standard"/>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rsidR="007F5857" w:rsidRDefault="00384504">
    <w:pPr>
      <w:pStyle w:val="En-tte"/>
      <w:rPr>
        <w:rFonts w:ascii="Calibri" w:hAnsi="Calibri" w:cs="Calibri"/>
        <w:sz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71219"/>
    <w:multiLevelType w:val="hybridMultilevel"/>
    <w:tmpl w:val="D1066FF4"/>
    <w:lvl w:ilvl="0" w:tplc="EFAC1826">
      <w:numFmt w:val="bullet"/>
      <w:lvlText w:val="-"/>
      <w:lvlJc w:val="left"/>
      <w:pPr>
        <w:ind w:left="720" w:hanging="360"/>
      </w:pPr>
      <w:rPr>
        <w:rFonts w:ascii="New York" w:eastAsia="Times New Roman" w:hAnsi="New York" w:cs="New Yor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9D7ABF"/>
    <w:multiLevelType w:val="multilevel"/>
    <w:tmpl w:val="785A8FAE"/>
    <w:styleLink w:val="WWNum3"/>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 w15:restartNumberingAfterBreak="0">
    <w:nsid w:val="1D905663"/>
    <w:multiLevelType w:val="multilevel"/>
    <w:tmpl w:val="CC3A63C0"/>
    <w:styleLink w:val="WWNum2"/>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 w15:restartNumberingAfterBreak="0">
    <w:nsid w:val="55224425"/>
    <w:multiLevelType w:val="multilevel"/>
    <w:tmpl w:val="EEEA48B8"/>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abstractNumId w:val="3"/>
  </w:num>
  <w:num w:numId="2">
    <w:abstractNumId w:val="2"/>
  </w:num>
  <w:num w:numId="3">
    <w:abstractNumId w:val="1"/>
  </w:num>
  <w:num w:numId="4">
    <w:abstractNumId w:val="2"/>
    <w:lvlOverride w:ilvl="0">
      <w:startOverride w:val="1"/>
    </w:lvlOverride>
  </w:num>
  <w:num w:numId="5">
    <w:abstractNumId w:val="1"/>
    <w:lvlOverride w:ilvl="0">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D8C"/>
    <w:rsid w:val="0032152F"/>
    <w:rsid w:val="00384504"/>
    <w:rsid w:val="00391007"/>
    <w:rsid w:val="008C2B8A"/>
    <w:rsid w:val="009B6F40"/>
    <w:rsid w:val="00B42CF8"/>
    <w:rsid w:val="00B456D2"/>
    <w:rsid w:val="00C15C3F"/>
    <w:rsid w:val="00D05B99"/>
    <w:rsid w:val="00D41D8C"/>
    <w:rsid w:val="00F14F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F3F4"/>
  <w15:docId w15:val="{ABC1302F-4610-45A7-928C-6C6EA727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Cs w:val="24"/>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Heading"/>
    <w:next w:val="Textbody"/>
    <w:p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pPr>
    <w:rPr>
      <w:rFonts w:ascii="New York" w:eastAsia="Times New Roman" w:hAnsi="New York" w:cs="New York"/>
      <w:sz w:val="24"/>
      <w:szCs w:val="20"/>
      <w:lang w:bidi="ar-SA"/>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line="288" w:lineRule="auto"/>
    </w:pPr>
  </w:style>
  <w:style w:type="paragraph" w:styleId="Liste">
    <w:name w:val="List"/>
    <w:basedOn w:val="Textbody"/>
    <w:rPr>
      <w:rFonts w:cs="FreeSans"/>
    </w:rPr>
  </w:style>
  <w:style w:type="paragraph" w:styleId="Lgende">
    <w:name w:val="caption"/>
    <w:basedOn w:val="Standard"/>
    <w:pPr>
      <w:suppressLineNumbers/>
      <w:spacing w:before="120" w:after="120"/>
    </w:pPr>
    <w:rPr>
      <w:rFonts w:cs="Lohit Devanagari"/>
      <w:i/>
      <w:iCs/>
      <w:szCs w:val="24"/>
    </w:rPr>
  </w:style>
  <w:style w:type="paragraph" w:customStyle="1" w:styleId="Index">
    <w:name w:val="Index"/>
    <w:basedOn w:val="Standard"/>
    <w:pPr>
      <w:suppressLineNumbers/>
    </w:pPr>
    <w:rPr>
      <w:rFonts w:cs="FreeSans"/>
    </w:rPr>
  </w:style>
  <w:style w:type="paragraph" w:customStyle="1" w:styleId="HeaderandFooter">
    <w:name w:val="Header and Footer"/>
    <w:basedOn w:val="Standard"/>
    <w:pPr>
      <w:suppressLineNumbers/>
      <w:tabs>
        <w:tab w:val="center" w:pos="4819"/>
        <w:tab w:val="right" w:pos="9638"/>
      </w:tabs>
    </w:pPr>
  </w:style>
  <w:style w:type="paragraph" w:styleId="En-tte">
    <w:name w:val="header"/>
    <w:basedOn w:val="Standard"/>
    <w:pPr>
      <w:tabs>
        <w:tab w:val="center" w:pos="4536"/>
        <w:tab w:val="right" w:pos="9072"/>
      </w:tabs>
    </w:pPr>
  </w:style>
  <w:style w:type="paragraph" w:styleId="Pieddepage">
    <w:name w:val="footer"/>
    <w:basedOn w:val="Standard"/>
    <w:pPr>
      <w:tabs>
        <w:tab w:val="center" w:pos="4536"/>
        <w:tab w:val="right" w:pos="9072"/>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Sous-titre">
    <w:name w:val="Subtitle"/>
    <w:basedOn w:val="Heading"/>
    <w:next w:val="Textbody"/>
    <w:pPr>
      <w:spacing w:before="60"/>
      <w:jc w:val="center"/>
    </w:pPr>
    <w:rPr>
      <w:sz w:val="36"/>
      <w:szCs w:val="36"/>
    </w:rPr>
  </w:style>
  <w:style w:type="character" w:styleId="Numrodepage">
    <w:name w:val="page number"/>
    <w:basedOn w:val="Policepardfaut"/>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1547</Words>
  <Characters>8511</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Valoche</dc:creator>
  <cp:lastModifiedBy>cboursier-adm</cp:lastModifiedBy>
  <cp:revision>8</cp:revision>
  <cp:lastPrinted>1995-11-21T17:41:00Z</cp:lastPrinted>
  <dcterms:created xsi:type="dcterms:W3CDTF">2021-04-15T08:20:00Z</dcterms:created>
  <dcterms:modified xsi:type="dcterms:W3CDTF">2021-04-15T09:18:00Z</dcterms:modified>
</cp:coreProperties>
</file>