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val="false"/>
        <w:pageBreakBefore w:val="false"/>
        <w:widowControl/>
        <w:pBdr/>
        <w:shd w:val="clear" w:fill="auto"/>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|Lugar, dia de mes de año</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before="36" w:after="3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before="36" w:after="36"/>
        <w:jc w:val="both"/>
        <w:rPr>
          <w:rFonts w:ascii="Arial" w:hAnsi="Arial" w:eastAsia="Arial" w:cs="Arial"/>
          <w:b w:val="false"/>
          <w:b w:val="false"/>
          <w:color w:val="000000"/>
          <w:position w:val="0"/>
          <w:sz w:val="20"/>
          <w:highlight w:val="yellow"/>
          <w:vertAlign w:val="baseline"/>
        </w:rPr>
      </w:pPr>
      <w:r>
        <w:rPr>
          <w:rFonts w:eastAsia="Arial" w:cs="Arial" w:ascii="Arial" w:hAnsi="Arial"/>
          <w:b/>
          <w:color w:val="000000"/>
          <w:position w:val="0"/>
          <w:sz w:val="20"/>
          <w:highlight w:val="yellow"/>
          <w:vertAlign w:val="baseline"/>
        </w:rPr>
        <w:t>Sres. CLIENTE</w:t>
      </w:r>
    </w:p>
    <w:p>
      <w:pPr>
        <w:pStyle w:val="Normal1"/>
        <w:spacing w:lineRule="auto" w:line="276" w:before="36" w:after="36"/>
        <w:jc w:val="both"/>
        <w:rPr>
          <w:rFonts w:ascii="Arial" w:hAnsi="Arial" w:eastAsia="Arial" w:cs="Arial"/>
          <w:b w:val="false"/>
          <w:b w:val="false"/>
          <w:color w:val="000000"/>
          <w:position w:val="0"/>
          <w:sz w:val="20"/>
          <w:vertAlign w:val="baseline"/>
        </w:rPr>
      </w:pPr>
      <w:r>
        <w:rPr>
          <w:rFonts w:eastAsia="Arial" w:cs="Arial" w:ascii="Arial" w:hAnsi="Arial"/>
          <w:b/>
          <w:color w:val="000000"/>
          <w:position w:val="0"/>
          <w:sz w:val="20"/>
          <w:highlight w:val="yellow"/>
          <w:vertAlign w:val="baseline"/>
        </w:rPr>
        <w:t>Departamento Médico / RR.HH</w:t>
      </w:r>
    </w:p>
    <w:p>
      <w:pPr>
        <w:pStyle w:val="Normal1"/>
        <w:spacing w:lineRule="auto" w:line="276" w:before="36" w:after="3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before="36" w:after="3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S</w:t>
        <w:tab/>
        <w:t>/</w:t>
        <w:tab/>
        <w:t>D</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Atento a lo solicitado remitimos el informe correspondiente a la evaluación realizada a</w:t>
      </w:r>
      <w:r>
        <w:rPr>
          <w:rFonts w:eastAsia="Arial" w:cs="Arial" w:ascii="Arial" w:hAnsi="Arial"/>
          <w:b/>
          <w:position w:val="0"/>
          <w:sz w:val="20"/>
          <w:vertAlign w:val="baseline"/>
        </w:rPr>
        <w:t xml:space="preserve"> </w:t>
      </w:r>
      <w:r>
        <w:rPr>
          <w:rFonts w:eastAsia="Arial" w:cs="Arial" w:ascii="Arial" w:hAnsi="Arial"/>
          <w:b/>
          <w:position w:val="0"/>
          <w:sz w:val="20"/>
          <w:highlight w:val="yellow"/>
          <w:vertAlign w:val="baseline"/>
        </w:rPr>
        <w:t>NOMBRE Y APELLIDO</w:t>
      </w:r>
      <w:r>
        <w:rPr>
          <w:rFonts w:eastAsia="Arial" w:cs="Arial" w:ascii="Arial" w:hAnsi="Arial"/>
          <w:position w:val="0"/>
          <w:sz w:val="20"/>
          <w:vertAlign w:val="baseline"/>
        </w:rPr>
        <w:t xml:space="preserve"> de </w:t>
      </w:r>
      <w:r>
        <w:rPr>
          <w:rFonts w:eastAsia="Arial" w:cs="Arial" w:ascii="Arial" w:hAnsi="Arial"/>
          <w:position w:val="0"/>
          <w:sz w:val="20"/>
          <w:highlight w:val="yellow"/>
          <w:vertAlign w:val="baseline"/>
        </w:rPr>
        <w:t>XX</w:t>
      </w:r>
      <w:r>
        <w:rPr>
          <w:rFonts w:eastAsia="Arial" w:cs="Arial" w:ascii="Arial" w:hAnsi="Arial"/>
          <w:position w:val="0"/>
          <w:sz w:val="20"/>
          <w:vertAlign w:val="baseline"/>
        </w:rPr>
        <w:t xml:space="preserve"> años, quien informa DNI </w:t>
      </w:r>
      <w:r>
        <w:rPr>
          <w:rFonts w:eastAsia="Arial" w:cs="Arial" w:ascii="Arial" w:hAnsi="Arial"/>
          <w:position w:val="0"/>
          <w:sz w:val="20"/>
          <w:vertAlign w:val="baseline"/>
        </w:rPr>
        <w:t>pirulo</w:t>
      </w:r>
      <w:r>
        <w:rPr>
          <w:rFonts w:eastAsia="Arial" w:cs="Arial" w:ascii="Arial" w:hAnsi="Arial"/>
          <w:position w:val="0"/>
          <w:sz w:val="20"/>
          <w:vertAlign w:val="baseline"/>
        </w:rPr>
        <w:t>. Previo al inicio de la evaluación se informó que la misma estaba liberada del secreto profesional debido a su carácter laboral, luego de ello se dio comienzo a la entrevista.</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Motivo de Consulta:</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position w:val="0"/>
          <w:sz w:val="20"/>
          <w:vertAlign w:val="baseline"/>
        </w:rPr>
        <w:t xml:space="preserve">Evaluación psicopatológica para la valoración de la capacidad laboral de </w:t>
      </w:r>
      <w:r>
        <w:rPr>
          <w:rFonts w:eastAsia="Arial" w:cs="Arial" w:ascii="Arial" w:hAnsi="Arial"/>
          <w:b/>
          <w:position w:val="0"/>
          <w:sz w:val="20"/>
          <w:highlight w:val="yellow"/>
          <w:vertAlign w:val="baseline"/>
        </w:rPr>
        <w:t>NOMBRE Y APELLIDO</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Desarrollo de la Entrevista:</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 LA ENTREVISTA</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Historia de la Enfermedad Actual – Antecedentes por salud mental:</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w:t>
      </w:r>
      <w:r>
        <w:rPr>
          <w:rFonts w:eastAsia="Arial" w:cs="Arial" w:ascii="Arial" w:hAnsi="Arial"/>
          <w:position w:val="0"/>
          <w:sz w:val="20"/>
          <w:vertAlign w:val="baseline"/>
        </w:rPr>
        <w:t xml:space="preserve"> </w:t>
      </w:r>
      <w:r>
        <w:rPr>
          <w:rFonts w:eastAsia="Arial" w:cs="Arial" w:ascii="Arial" w:hAnsi="Arial"/>
          <w:position w:val="0"/>
          <w:sz w:val="20"/>
          <w:highlight w:val="yellow"/>
          <w:vertAlign w:val="baseline"/>
        </w:rPr>
        <w:t>LOS DATOS</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Niveles de Funcionamiento (Escala de evaluación del funcionamiento global DSM IV)</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w:t>
      </w:r>
      <w:r>
        <w:rPr>
          <w:rFonts w:eastAsia="Arial" w:cs="Arial" w:ascii="Arial" w:hAnsi="Arial"/>
          <w:position w:val="0"/>
          <w:sz w:val="20"/>
          <w:vertAlign w:val="baseline"/>
        </w:rPr>
        <w:t xml:space="preserve"> </w:t>
      </w:r>
      <w:r>
        <w:rPr>
          <w:rFonts w:eastAsia="Arial" w:cs="Arial" w:ascii="Arial" w:hAnsi="Arial"/>
          <w:position w:val="0"/>
          <w:sz w:val="20"/>
          <w:highlight w:val="yellow"/>
          <w:vertAlign w:val="baseline"/>
        </w:rPr>
        <w:t>LOS DATOS</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Datos pertinentes de su historia personal y social</w:t>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CUADRO DE TEXTO PARA ESCRIBIR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LOS DATOS</w:t>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w:t>
      </w:r>
      <w:r>
        <w:rPr>
          <w:rFonts w:eastAsia="Arial" w:cs="Arial" w:ascii="Arial" w:hAnsi="Arial"/>
          <w:position w:val="0"/>
          <w:sz w:val="20"/>
          <w:vertAlign w:val="baseline"/>
        </w:rPr>
        <w:t xml:space="preserve"> </w:t>
      </w:r>
      <w:r>
        <w:rPr>
          <w:rFonts w:eastAsia="Arial" w:cs="Arial" w:ascii="Arial" w:hAnsi="Arial"/>
          <w:position w:val="0"/>
          <w:sz w:val="20"/>
          <w:highlight w:val="yellow"/>
          <w:vertAlign w:val="baseline"/>
        </w:rPr>
        <w:t>LOS DATOS</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center"/>
        <w:rPr>
          <w:rFonts w:ascii="Arial" w:hAnsi="Arial" w:eastAsia="Arial" w:cs="Arial"/>
          <w:b w:val="false"/>
          <w:b w:val="false"/>
          <w:position w:val="0"/>
          <w:sz w:val="20"/>
          <w:vertAlign w:val="baseline"/>
        </w:rPr>
      </w:pPr>
      <w:r>
        <w:rPr>
          <w:rFonts w:eastAsia="Arial" w:cs="Arial" w:ascii="Arial" w:hAnsi="Arial"/>
          <w:b/>
          <w:position w:val="0"/>
          <w:sz w:val="20"/>
          <w:vertAlign w:val="baseline"/>
        </w:rPr>
        <w:t>TEST QUE SE INCLUYEN, INTRO DEL TEST, GRAFÍCO/TABLAS Y CONCLUSIONES</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 xml:space="preserve">Exploración Psicopatológica: </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w:t>
      </w:r>
      <w:r>
        <w:rPr>
          <w:rFonts w:eastAsia="Arial" w:cs="Arial" w:ascii="Arial" w:hAnsi="Arial"/>
          <w:position w:val="0"/>
          <w:sz w:val="20"/>
          <w:vertAlign w:val="baseline"/>
        </w:rPr>
        <w:t xml:space="preserve"> </w:t>
      </w:r>
      <w:r>
        <w:rPr>
          <w:rFonts w:eastAsia="Arial" w:cs="Arial" w:ascii="Arial" w:hAnsi="Arial"/>
          <w:position w:val="0"/>
          <w:sz w:val="20"/>
          <w:highlight w:val="yellow"/>
          <w:vertAlign w:val="baseline"/>
        </w:rPr>
        <w:t>LOS DATOS</w:t>
      </w:r>
    </w:p>
    <w:p>
      <w:pPr>
        <w:pStyle w:val="Normal1"/>
        <w:keepNext w:val="true"/>
        <w:keepLines w:val="false"/>
        <w:pageBreakBefore w:val="false"/>
        <w:widowControl/>
        <w:pBdr/>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Normal1"/>
        <w:keepNext w:val="true"/>
        <w:keepLines w:val="false"/>
        <w:pageBreakBefore w:val="false"/>
        <w:widowControl/>
        <w:pBdr/>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Normal1"/>
        <w:spacing w:lineRule="auto" w:line="276"/>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ind w:left="4245" w:hanging="4245"/>
        <w:jc w:val="both"/>
        <w:rPr>
          <w:rFonts w:ascii="Arial" w:hAnsi="Arial" w:eastAsia="Arial" w:cs="Arial"/>
          <w:position w:val="0"/>
          <w:sz w:val="20"/>
          <w:vertAlign w:val="baseline"/>
        </w:rPr>
      </w:pPr>
      <w:r>
        <w:rPr>
          <w:rFonts w:eastAsia="Arial" w:cs="Arial" w:ascii="Arial" w:hAnsi="Arial"/>
          <w:b/>
          <w:position w:val="0"/>
          <w:sz w:val="20"/>
          <w:vertAlign w:val="baseline"/>
        </w:rPr>
        <w:t>Eje I</w:t>
      </w:r>
      <w:r>
        <w:rPr>
          <w:rFonts w:eastAsia="Arial" w:cs="Arial" w:ascii="Arial" w:hAnsi="Arial"/>
          <w:position w:val="0"/>
          <w:sz w:val="20"/>
          <w:vertAlign w:val="baseline"/>
        </w:rPr>
        <w:t xml:space="preserve">    Trastornos Mentales </w:t>
        <w:tab/>
      </w:r>
      <w:r>
        <w:rPr>
          <w:rFonts w:eastAsia="Arial" w:cs="Arial" w:ascii="Arial" w:hAnsi="Arial"/>
          <w:position w:val="0"/>
          <w:sz w:val="20"/>
          <w:highlight w:val="yellow"/>
          <w:vertAlign w:val="baseline"/>
        </w:rPr>
        <w:t>XXXXXXX</w:t>
      </w:r>
      <w:r>
        <w:rPr>
          <w:rFonts w:eastAsia="Arial" w:cs="Arial" w:ascii="Arial" w:hAnsi="Arial"/>
          <w:position w:val="0"/>
          <w:sz w:val="20"/>
          <w:vertAlign w:val="baseline"/>
        </w:rPr>
        <w:t>.</w:t>
      </w:r>
    </w:p>
    <w:p>
      <w:pPr>
        <w:pStyle w:val="Normal1"/>
        <w:spacing w:lineRule="auto" w:line="276"/>
        <w:jc w:val="both"/>
        <w:rPr>
          <w:rFonts w:ascii="Arial" w:hAnsi="Arial" w:eastAsia="Arial" w:cs="Arial"/>
          <w:position w:val="0"/>
          <w:sz w:val="20"/>
          <w:vertAlign w:val="baseline"/>
        </w:rPr>
      </w:pPr>
      <w:r>
        <w:rPr>
          <w:rFonts w:eastAsia="Arial" w:cs="Arial" w:ascii="Arial" w:hAnsi="Arial"/>
          <w:b/>
          <w:position w:val="0"/>
          <w:sz w:val="20"/>
          <w:vertAlign w:val="baseline"/>
        </w:rPr>
        <w:t>Eje II</w:t>
      </w:r>
      <w:r>
        <w:rPr>
          <w:rFonts w:eastAsia="Arial" w:cs="Arial" w:ascii="Arial" w:hAnsi="Arial"/>
          <w:position w:val="0"/>
          <w:sz w:val="20"/>
          <w:vertAlign w:val="baseline"/>
        </w:rPr>
        <w:t xml:space="preserve">   Trastornos de la Personalidad</w:t>
        <w:tab/>
        <w:tab/>
      </w:r>
      <w:r>
        <w:rPr>
          <w:rFonts w:eastAsia="Arial" w:cs="Arial" w:ascii="Arial" w:hAnsi="Arial"/>
          <w:position w:val="0"/>
          <w:sz w:val="20"/>
          <w:highlight w:val="yellow"/>
          <w:vertAlign w:val="baseline"/>
        </w:rPr>
        <w:t>XXXXXXX</w:t>
      </w:r>
      <w:r>
        <w:rPr>
          <w:rFonts w:eastAsia="Arial" w:cs="Arial" w:ascii="Arial" w:hAnsi="Arial"/>
          <w:position w:val="0"/>
          <w:sz w:val="20"/>
          <w:vertAlign w:val="baseline"/>
        </w:rPr>
        <w:t>.</w:t>
      </w:r>
    </w:p>
    <w:p>
      <w:pPr>
        <w:pStyle w:val="Normal1"/>
        <w:spacing w:lineRule="auto" w:line="276"/>
        <w:ind w:left="4245" w:hanging="4245"/>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 xml:space="preserve">Eje III  </w:t>
      </w:r>
      <w:r>
        <w:rPr>
          <w:rFonts w:eastAsia="Arial" w:cs="Arial" w:ascii="Arial" w:hAnsi="Arial"/>
          <w:position w:val="0"/>
          <w:sz w:val="20"/>
          <w:vertAlign w:val="baseline"/>
        </w:rPr>
        <w:t>Enfermedades médicas</w:t>
        <w:tab/>
      </w:r>
      <w:r>
        <w:rPr>
          <w:rFonts w:eastAsia="Arial" w:cs="Arial" w:ascii="Arial" w:hAnsi="Arial"/>
          <w:position w:val="0"/>
          <w:sz w:val="20"/>
          <w:highlight w:val="yellow"/>
          <w:vertAlign w:val="baseline"/>
        </w:rPr>
        <w:t>XXXXXXX</w:t>
      </w:r>
      <w:r>
        <w:rPr>
          <w:rFonts w:eastAsia="Arial" w:cs="Arial" w:ascii="Arial" w:hAnsi="Arial"/>
          <w:position w:val="0"/>
          <w:sz w:val="20"/>
          <w:vertAlign w:val="baseline"/>
        </w:rPr>
        <w:t xml:space="preserve">. </w:t>
      </w:r>
    </w:p>
    <w:p>
      <w:pPr>
        <w:pStyle w:val="Normal1"/>
        <w:spacing w:lineRule="auto" w:line="276"/>
        <w:ind w:left="4245" w:hanging="4245"/>
        <w:jc w:val="both"/>
        <w:rPr>
          <w:rFonts w:ascii="Arial" w:hAnsi="Arial" w:eastAsia="Arial" w:cs="Arial"/>
          <w:position w:val="0"/>
          <w:sz w:val="20"/>
          <w:vertAlign w:val="baseline"/>
        </w:rPr>
      </w:pPr>
      <w:r>
        <w:rPr>
          <w:rFonts w:eastAsia="Arial" w:cs="Arial" w:ascii="Arial" w:hAnsi="Arial"/>
          <w:b/>
          <w:position w:val="0"/>
          <w:sz w:val="20"/>
          <w:vertAlign w:val="baseline"/>
        </w:rPr>
        <w:t>Eje IV</w:t>
      </w:r>
      <w:r>
        <w:rPr>
          <w:rFonts w:eastAsia="Arial" w:cs="Arial" w:ascii="Arial" w:hAnsi="Arial"/>
          <w:position w:val="0"/>
          <w:sz w:val="20"/>
          <w:vertAlign w:val="baseline"/>
        </w:rPr>
        <w:t xml:space="preserve">  Problemas Socio-ambientales</w:t>
        <w:tab/>
        <w:tab/>
      </w:r>
      <w:r>
        <w:rPr>
          <w:rFonts w:eastAsia="Arial" w:cs="Arial" w:ascii="Arial" w:hAnsi="Arial"/>
          <w:position w:val="0"/>
          <w:sz w:val="20"/>
          <w:highlight w:val="yellow"/>
          <w:vertAlign w:val="baseline"/>
        </w:rPr>
        <w:t>XXXXXXX</w:t>
      </w:r>
      <w:r>
        <w:rPr>
          <w:rFonts w:eastAsia="Arial" w:cs="Arial" w:ascii="Arial" w:hAnsi="Arial"/>
          <w:position w:val="0"/>
          <w:sz w:val="20"/>
          <w:vertAlign w:val="baseline"/>
        </w:rPr>
        <w:t>.</w:t>
      </w:r>
    </w:p>
    <w:p>
      <w:pPr>
        <w:pStyle w:val="Normal1"/>
        <w:spacing w:lineRule="auto" w:line="276"/>
        <w:jc w:val="both"/>
        <w:rPr>
          <w:rFonts w:ascii="Arial" w:hAnsi="Arial" w:eastAsia="Arial" w:cs="Arial"/>
          <w:position w:val="0"/>
          <w:sz w:val="20"/>
          <w:vertAlign w:val="baseline"/>
        </w:rPr>
      </w:pPr>
      <w:r>
        <w:rPr>
          <w:rFonts w:eastAsia="Arial" w:cs="Arial" w:ascii="Arial" w:hAnsi="Arial"/>
          <w:b/>
          <w:position w:val="0"/>
          <w:sz w:val="20"/>
          <w:vertAlign w:val="baseline"/>
        </w:rPr>
        <w:t>Eje V</w:t>
      </w:r>
      <w:r>
        <w:rPr>
          <w:rFonts w:eastAsia="Arial" w:cs="Arial" w:ascii="Arial" w:hAnsi="Arial"/>
          <w:position w:val="0"/>
          <w:sz w:val="20"/>
          <w:vertAlign w:val="baseline"/>
        </w:rPr>
        <w:t xml:space="preserve">   Escala Valoración Global  </w:t>
        <w:tab/>
        <w:tab/>
      </w:r>
      <w:r>
        <w:rPr>
          <w:rFonts w:eastAsia="Arial" w:cs="Arial" w:ascii="Arial" w:hAnsi="Arial"/>
          <w:position w:val="0"/>
          <w:sz w:val="20"/>
          <w:highlight w:val="yellow"/>
          <w:vertAlign w:val="baseline"/>
        </w:rPr>
        <w:t>XXXXXXX</w:t>
      </w:r>
      <w:r>
        <w:rPr>
          <w:rFonts w:eastAsia="Arial" w:cs="Arial" w:ascii="Arial" w:hAnsi="Arial"/>
          <w:position w:val="0"/>
          <w:sz w:val="20"/>
          <w:vertAlign w:val="baseline"/>
        </w:rPr>
        <w:t>.</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highlight w:val="yellow"/>
          <w:vertAlign w:val="baseline"/>
        </w:rPr>
        <w:t>CUADRO DE TEXTO PARA ESCRIBIR</w:t>
      </w:r>
      <w:r>
        <w:rPr>
          <w:rFonts w:eastAsia="Arial" w:cs="Arial" w:ascii="Arial" w:hAnsi="Arial"/>
          <w:position w:val="0"/>
          <w:sz w:val="20"/>
          <w:vertAlign w:val="baseline"/>
        </w:rPr>
        <w:t xml:space="preserve"> </w:t>
      </w:r>
      <w:r>
        <w:rPr>
          <w:rFonts w:eastAsia="Arial" w:cs="Arial" w:ascii="Arial" w:hAnsi="Arial"/>
          <w:position w:val="0"/>
          <w:sz w:val="20"/>
          <w:highlight w:val="yellow"/>
          <w:vertAlign w:val="baseline"/>
        </w:rPr>
        <w:t>LOS DATOS</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INTRO DE CADA TEST</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SCL 90 R</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center"/>
        <w:rPr>
          <w:rFonts w:ascii="Arial" w:hAnsi="Arial" w:eastAsia="Arial" w:cs="Arial"/>
          <w:b w:val="false"/>
          <w:b w:val="false"/>
          <w:position w:val="0"/>
          <w:sz w:val="20"/>
          <w:vertAlign w:val="baseline"/>
        </w:rPr>
      </w:pPr>
      <w:r>
        <w:rPr>
          <w:rFonts w:eastAsia="Arial" w:cs="Arial" w:ascii="Arial" w:hAnsi="Arial"/>
          <w:b/>
          <w:position w:val="0"/>
          <w:sz w:val="20"/>
          <w:vertAlign w:val="baseline"/>
        </w:rPr>
        <w:t>Inventario de síntomas SCL-90-R</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Este inventario ha sido desarrollado para evaluar patrones de síntomas presentes en individuos</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INDICES GLOBALES.</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b/>
          <w:position w:val="0"/>
          <w:sz w:val="20"/>
          <w:vertAlign w:val="baseline"/>
        </w:rPr>
        <w:t xml:space="preserve">1) Índice de Severidad Global (IGS): </w:t>
      </w:r>
      <w:r>
        <w:rPr>
          <w:rFonts w:eastAsia="Arial" w:cs="Arial" w:ascii="Arial" w:hAnsi="Arial"/>
          <w:position w:val="0"/>
          <w:sz w:val="20"/>
          <w:vertAlign w:val="baseline"/>
        </w:rPr>
        <w:t>es un muy buen indicador del nivel actual de la severidad del malestar. Combina el número de síntomas reconocidos como presentes con la intensidad del malestar percibido.</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b/>
          <w:position w:val="0"/>
          <w:sz w:val="20"/>
          <w:vertAlign w:val="baseline"/>
        </w:rPr>
        <w:t xml:space="preserve">2) Total de síntomas positivos (TSP): </w:t>
      </w:r>
      <w:r>
        <w:rPr>
          <w:rFonts w:eastAsia="Arial" w:cs="Arial" w:ascii="Arial" w:hAnsi="Arial"/>
          <w:position w:val="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b/>
          <w:position w:val="0"/>
          <w:sz w:val="20"/>
          <w:vertAlign w:val="baseline"/>
        </w:rPr>
        <w:t xml:space="preserve">3) Índice de Malestar Sintomático Positivo (IMSP): </w:t>
      </w:r>
      <w:r>
        <w:rPr>
          <w:rFonts w:eastAsia="Arial" w:cs="Arial" w:ascii="Arial" w:hAnsi="Arial"/>
          <w:position w:val="0"/>
          <w:sz w:val="20"/>
          <w:vertAlign w:val="baseline"/>
        </w:rPr>
        <w:t>pretende evaluar el estilo de respuesta indicando si la persona tiende a exagerar o a minimizar los malestares que lo aquejan.</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Puntuaciones extremas en este índice también sugieren patrones de respuestas que deben analizarse en términos de actitudes de fingimiento.</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LSB 50</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caps w:val="false"/>
          <w:smallCaps w:val="false"/>
          <w:strike w:val="false"/>
          <w:dstrike w:val="false"/>
          <w:color w:val="000000"/>
          <w:position w:val="0"/>
          <w:sz w:val="20"/>
          <w:sz w:val="20"/>
          <w:szCs w:val="20"/>
          <w:u w:val="none"/>
          <w:shd w:fill="auto" w:val="clear"/>
          <w:vertAlign w:val="baseline"/>
        </w:rPr>
        <w:t xml:space="preserve">Listado de Síntomas Breve,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LSB-50</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El LSB-50 proporciona puntuaciones sobre diversa sintomatología en dos escalas de validez, tres índices generales, nueve escalas y subescalas y un índice de riesgo psicopatológico.</w:t>
      </w:r>
    </w:p>
    <w:p>
      <w:pPr>
        <w:pStyle w:val="Normal1"/>
        <w:keepNext w:val="false"/>
        <w:keepLines w:val="false"/>
        <w:pageBreakBefore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494" w:type="dxa"/>
        <w:jc w:val="center"/>
        <w:tblInd w:w="0" w:type="dxa"/>
        <w:tblLayout w:type="fixed"/>
        <w:tblCellMar>
          <w:top w:w="0" w:type="dxa"/>
          <w:left w:w="10" w:type="dxa"/>
          <w:bottom w:w="0" w:type="dxa"/>
          <w:right w:w="10" w:type="dxa"/>
        </w:tblCellMar>
        <w:tblLook w:val="0000"/>
      </w:tblPr>
      <w:tblGrid>
        <w:gridCol w:w="1964"/>
        <w:gridCol w:w="6529"/>
      </w:tblGrid>
      <w:tr>
        <w:trPr>
          <w:trHeight w:val="717" w:hRule="atLeast"/>
        </w:trPr>
        <w:tc>
          <w:tcPr>
            <w:tcW w:w="8493" w:type="dxa"/>
            <w:gridSpan w:val="2"/>
            <w:tcBorders>
              <w:top w:val="single" w:sz="8" w:space="0" w:color="FFFFFF"/>
              <w:left w:val="single" w:sz="8" w:space="0" w:color="FFFFFF"/>
              <w:bottom w:val="single" w:sz="8" w:space="0" w:color="FFFFFF"/>
              <w:right w:val="single" w:sz="8" w:space="0" w:color="FFFFFF"/>
            </w:tcBorders>
            <w:shd w:fill="00B9F2" w:val="clear"/>
          </w:tcPr>
          <w:p>
            <w:pPr>
              <w:pStyle w:val="Normal1"/>
              <w:keepNext w:val="false"/>
              <w:keepLines w:val="false"/>
              <w:widowControl w:val="false"/>
              <w:pBdr/>
              <w:shd w:val="clear" w:fill="auto"/>
              <w:spacing w:lineRule="auto" w:line="276" w:before="156"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de validez</w:t>
            </w:r>
          </w:p>
          <w:p>
            <w:pPr>
              <w:pStyle w:val="Normal1"/>
              <w:keepNext w:val="false"/>
              <w:keepLines w:val="false"/>
              <w:widowControl w:val="false"/>
              <w:pBdr/>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detectar posibles sesgos de respuestas que puedan estar afectando a los resultados en la prueba</w:t>
            </w:r>
          </w:p>
        </w:tc>
      </w:tr>
      <w:tr>
        <w:trPr>
          <w:trHeight w:val="717" w:hRule="atLeast"/>
        </w:trPr>
        <w:tc>
          <w:tcPr>
            <w:tcW w:w="1964" w:type="dxa"/>
            <w:tcBorders>
              <w:top w:val="single" w:sz="8" w:space="0" w:color="FFFFFF"/>
              <w:left w:val="single" w:sz="8" w:space="0" w:color="FFFFFF"/>
              <w:bottom w:val="single" w:sz="8" w:space="0" w:color="FFFFFF"/>
              <w:right w:val="single" w:sz="8" w:space="0" w:color="FFFFFF"/>
            </w:tcBorders>
            <w:shd w:fill="9DDCF9" w:val="clear"/>
          </w:tcPr>
          <w:p>
            <w:pPr>
              <w:pStyle w:val="Normal1"/>
              <w:keepNext w:val="false"/>
              <w:keepLines w:val="false"/>
              <w:widowControl w:val="false"/>
              <w:pBdr/>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Minimización (Min)</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21"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minimizando la frecuencia o la intensidad de los síntomas que padece. Puede reflejar un intento consciente o inconsciente de dar una imagen falsamente favorable de sí mismo.</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9DDCF9" w:val="clear"/>
          </w:tcPr>
          <w:p>
            <w:pPr>
              <w:pStyle w:val="Normal1"/>
              <w:keepNext w:val="false"/>
              <w:keepLines w:val="false"/>
              <w:widowControl w:val="false"/>
              <w:pBdr/>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1"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Magnificación (Mag)</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magnificando su sintomatología, puntuando con alta intensidad síntomas relativamente poco frecuentes.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Normal1"/>
              <w:keepNext w:val="false"/>
              <w:keepLines w:val="false"/>
              <w:widowControl w:val="false"/>
              <w:pBdr/>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Índices generales</w:t>
            </w:r>
          </w:p>
          <w:p>
            <w:pPr>
              <w:pStyle w:val="Normal1"/>
              <w:keepNext w:val="false"/>
              <w:keepLines w:val="false"/>
              <w:widowControl w:val="false"/>
              <w:pBdr/>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tener una visión global del nivel de sufrimiento psicopatológico del evaluado</w:t>
            </w:r>
          </w:p>
        </w:tc>
      </w:tr>
      <w:tr>
        <w:trPr>
          <w:trHeight w:val="943"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global de severidad (GLOBAL)</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25"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Número de síntomas presentes (NUM)</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el número de síntomas que presenta el evaluado (independientemente de su intensidad), siendo una medida de la extensión de las manifestaciones psicopatológicas.</w:t>
            </w:r>
          </w:p>
        </w:tc>
      </w:tr>
      <w:tr>
        <w:trPr>
          <w:trHeight w:val="773"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de intensidad de síntomas presentes (INT)</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74"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Normal1"/>
              <w:keepNext w:val="false"/>
              <w:keepLines w:val="false"/>
              <w:widowControl w:val="false"/>
              <w:pBdr/>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y subescalas clínicas</w:t>
            </w:r>
          </w:p>
          <w:p>
            <w:pPr>
              <w:pStyle w:val="Normal1"/>
              <w:keepNext w:val="false"/>
              <w:keepLines w:val="false"/>
              <w:widowControl w:val="false"/>
              <w:pBdr/>
              <w:shd w:val="clear" w:fill="auto"/>
              <w:spacing w:lineRule="auto" w:line="276" w:before="22" w:after="0"/>
              <w:ind w:left="80"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Informan del perfil psicopatológico del evaluado, esto es, la forma particular de expresión de la psicopatología</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Psicorreactividad (Pr)</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sensibilidad en la percepción de uno mismo en relación con los demás y en relación a la propia imagen, así como formas de actuar y de pensar con exceso de autoobservación.</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Hipersensibilidad (Hp)</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71" w:after="0"/>
              <w:ind w:left="69" w:right="5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sensibilidad tanto interpersonal como intrapersonal, es decir, la excesiva focalización, bien en detalles de la relación interpersonal como en la valoración de uno mismo.</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Obsesión-compulsión (Ob)</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obsesiones y dudas continuas que inundan la mente así como la existencia de rituales o compulsiones.</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Ansiedad (An)</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7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las manifestaciones tanto del trastorno de ansiedad generalizada como de cuadros de pánico y ansiedad fóbica. Incluye además síntomas referidos a un temor o miedo irracional.</w:t>
            </w:r>
          </w:p>
        </w:tc>
      </w:tr>
      <w:tr>
        <w:trPr>
          <w:trHeight w:val="490"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15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Hostilidad (Hs)</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18" w:after="0"/>
              <w:ind w:left="69" w:right="37"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reacciones de pérdida de control emocional con manifestaciones súbitas o continuadas de agresividad, ira, rabia o resentimiento.</w:t>
            </w:r>
          </w:p>
        </w:tc>
      </w:tr>
      <w:tr>
        <w:trPr>
          <w:trHeight w:val="773"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Somatización (Sm)</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75" w:after="0"/>
              <w:ind w:left="69" w:right="5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trHeight w:val="546"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Depresión (De)</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71" w:after="0"/>
              <w:ind w:left="69" w:right="43"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síntomas característicos de la depresión como la tristeza, la desesperanza, la anhedonia, la anergia, la impotencia o la ideación autodestructiva, incluida la culpa.</w:t>
            </w:r>
          </w:p>
        </w:tc>
      </w:tr>
      <w:tr>
        <w:trPr>
          <w:trHeight w:val="490"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9" w:after="0"/>
              <w:ind w:left="69" w:right="9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 (Su)</w:t>
            </w:r>
          </w:p>
        </w:tc>
        <w:tc>
          <w:tcPr>
            <w:tcW w:w="6529" w:type="dxa"/>
            <w:tcBorders>
              <w:top w:val="single" w:sz="8" w:space="0" w:color="FFFFFF"/>
              <w:left w:val="single" w:sz="8" w:space="0" w:color="FFFFFF"/>
              <w:bottom w:val="single" w:sz="8" w:space="0" w:color="FFFFFF"/>
            </w:tcBorders>
          </w:tcPr>
          <w:p>
            <w:pPr>
              <w:pStyle w:val="Normal1"/>
              <w:keepNext w:val="false"/>
              <w:keepLines w:val="false"/>
              <w:widowControl w:val="false"/>
              <w:pBdr/>
              <w:shd w:val="clear" w:fill="auto"/>
              <w:spacing w:lineRule="auto" w:line="276" w:before="18"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específica de alteraciones del sueño que son relevantes desde el punto de vista de la salud y del bienestar.</w:t>
            </w:r>
          </w:p>
        </w:tc>
      </w:tr>
      <w:tr>
        <w:trPr>
          <w:trHeight w:val="1232" w:hRule="atLeast"/>
        </w:trPr>
        <w:tc>
          <w:tcPr>
            <w:tcW w:w="1964" w:type="dxa"/>
            <w:tcBorders>
              <w:top w:val="single" w:sz="8" w:space="0" w:color="FFFFFF"/>
              <w:left w:val="single" w:sz="8" w:space="0" w:color="FFFFFF"/>
              <w:bottom w:val="single" w:sz="8" w:space="0" w:color="FFFFFF"/>
              <w:right w:val="single" w:sz="8" w:space="0" w:color="FFFFFF"/>
            </w:tcBorders>
            <w:shd w:fill="8ED8F8"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w:t>
            </w:r>
          </w:p>
          <w:p>
            <w:pPr>
              <w:pStyle w:val="Normal1"/>
              <w:keepNext w:val="false"/>
              <w:keepLines w:val="false"/>
              <w:widowControl w:val="false"/>
              <w:pBdr/>
              <w:shd w:val="clear" w:fill="auto"/>
              <w:spacing w:lineRule="auto" w:line="276" w:before="32"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ampliada (Su-a)</w:t>
            </w:r>
          </w:p>
        </w:tc>
        <w:tc>
          <w:tcPr>
            <w:tcW w:w="6529" w:type="dxa"/>
            <w:tcBorders>
              <w:top w:val="single" w:sz="8" w:space="0" w:color="FFFFFF"/>
              <w:left w:val="single" w:sz="8" w:space="0" w:color="FFFFFF"/>
              <w:bottom w:val="single" w:sz="8" w:space="0" w:color="FFFFFF"/>
              <w:right w:val="single" w:sz="8" w:space="0" w:color="FFFFFF"/>
            </w:tcBorders>
            <w:shd w:fill="D4EFFC" w:val="clear"/>
          </w:tcPr>
          <w:p>
            <w:pPr>
              <w:pStyle w:val="Normal1"/>
              <w:keepNext w:val="false"/>
              <w:keepLines w:val="false"/>
              <w:widowControl w:val="false"/>
              <w:pBdr/>
              <w:shd w:val="clear" w:fill="auto"/>
              <w:spacing w:lineRule="auto" w:line="276" w:before="84"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SIMS</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hd w:val="clear" w:fill="FFFFFF"/>
        <w:spacing w:lineRule="auto" w:line="276"/>
        <w:jc w:val="center"/>
        <w:rPr>
          <w:rFonts w:ascii="Arial" w:hAnsi="Arial" w:eastAsia="Arial" w:cs="Arial"/>
          <w:b w:val="false"/>
          <w:b w:val="false"/>
          <w:position w:val="0"/>
          <w:sz w:val="20"/>
          <w:vertAlign w:val="baseline"/>
        </w:rPr>
      </w:pPr>
      <w:r>
        <w:rPr>
          <w:rFonts w:eastAsia="Arial" w:cs="Arial" w:ascii="Arial" w:hAnsi="Arial"/>
          <w:b/>
          <w:position w:val="0"/>
          <w:sz w:val="20"/>
          <w:vertAlign w:val="baseline"/>
        </w:rPr>
        <w:t>SIMS. Inventario Estructurado de Simulación de Síntomas</w:t>
      </w:r>
    </w:p>
    <w:p>
      <w:pPr>
        <w:pStyle w:val="Normal1"/>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 xml:space="preserve">La </w:t>
      </w:r>
      <w:r>
        <w:rPr>
          <w:rFonts w:eastAsia="Arial" w:cs="Arial" w:ascii="Arial" w:hAnsi="Arial"/>
          <w:b/>
          <w:position w:val="0"/>
          <w:sz w:val="20"/>
          <w:vertAlign w:val="baseline"/>
        </w:rPr>
        <w:t>Puntuación Total</w:t>
      </w:r>
      <w:r>
        <w:rPr>
          <w:rFonts w:eastAsia="Arial" w:cs="Arial" w:ascii="Arial" w:hAnsi="Arial"/>
          <w:position w:val="0"/>
          <w:sz w:val="20"/>
          <w:vertAlign w:val="baseline"/>
        </w:rPr>
        <w:t> del </w:t>
      </w:r>
      <w:r>
        <w:rPr>
          <w:rFonts w:eastAsia="Arial" w:cs="Arial" w:ascii="Arial" w:hAnsi="Arial"/>
          <w:b/>
          <w:position w:val="0"/>
          <w:sz w:val="20"/>
          <w:vertAlign w:val="baseline"/>
        </w:rPr>
        <w:t>SIMS</w:t>
      </w:r>
      <w:r>
        <w:rPr>
          <w:rFonts w:eastAsia="Arial" w:cs="Arial" w:ascii="Arial" w:hAnsi="Arial"/>
          <w:position w:val="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vertAlign w:val="baseline"/>
        </w:rPr>
        <w:t>Psicosis</w:t>
      </w:r>
      <w:r>
        <w:rPr>
          <w:rFonts w:eastAsia="Arial" w:cs="Arial" w:ascii="Arial" w:hAnsi="Arial"/>
          <w:position w:val="0"/>
          <w:sz w:val="20"/>
          <w:vertAlign w:val="baseline"/>
        </w:rPr>
        <w:t xml:space="preserve">, </w:t>
      </w:r>
      <w:r>
        <w:rPr>
          <w:rFonts w:eastAsia="Arial" w:cs="Arial" w:ascii="Arial" w:hAnsi="Arial"/>
          <w:b/>
          <w:position w:val="0"/>
          <w:sz w:val="20"/>
          <w:vertAlign w:val="baseline"/>
        </w:rPr>
        <w:t>Deterioro neurológico</w:t>
      </w:r>
      <w:r>
        <w:rPr>
          <w:rFonts w:eastAsia="Arial" w:cs="Arial" w:ascii="Arial" w:hAnsi="Arial"/>
          <w:position w:val="0"/>
          <w:sz w:val="20"/>
          <w:vertAlign w:val="baseline"/>
        </w:rPr>
        <w:t>, </w:t>
      </w:r>
      <w:r>
        <w:rPr>
          <w:rFonts w:eastAsia="Arial" w:cs="Arial" w:ascii="Arial" w:hAnsi="Arial"/>
          <w:b/>
          <w:position w:val="0"/>
          <w:sz w:val="20"/>
          <w:vertAlign w:val="baseline"/>
        </w:rPr>
        <w:t>Trastornos amnésicos</w:t>
      </w:r>
      <w:r>
        <w:rPr>
          <w:rFonts w:eastAsia="Arial" w:cs="Arial" w:ascii="Arial" w:hAnsi="Arial"/>
          <w:position w:val="0"/>
          <w:sz w:val="20"/>
          <w:vertAlign w:val="baseline"/>
        </w:rPr>
        <w:t>, </w:t>
      </w:r>
      <w:r>
        <w:rPr>
          <w:rFonts w:eastAsia="Arial" w:cs="Arial" w:ascii="Arial" w:hAnsi="Arial"/>
          <w:b/>
          <w:position w:val="0"/>
          <w:sz w:val="20"/>
          <w:vertAlign w:val="baseline"/>
        </w:rPr>
        <w:t>Baja inteligencia</w:t>
      </w:r>
      <w:r>
        <w:rPr>
          <w:rFonts w:eastAsia="Arial" w:cs="Arial" w:ascii="Arial" w:hAnsi="Arial"/>
          <w:position w:val="0"/>
          <w:sz w:val="20"/>
          <w:vertAlign w:val="baseline"/>
        </w:rPr>
        <w:t> y </w:t>
      </w:r>
      <w:r>
        <w:rPr>
          <w:rFonts w:eastAsia="Arial" w:cs="Arial" w:ascii="Arial" w:hAnsi="Arial"/>
          <w:b/>
          <w:position w:val="0"/>
          <w:sz w:val="20"/>
          <w:vertAlign w:val="baseline"/>
        </w:rPr>
        <w:t>Trastornos afectivos</w:t>
      </w:r>
      <w:r>
        <w:rPr>
          <w:rFonts w:eastAsia="Arial" w:cs="Arial" w:ascii="Arial" w:hAnsi="Arial"/>
          <w:position w:val="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Normal1"/>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SCID II</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keepNext w:val="true"/>
        <w:keepLines w:val="false"/>
        <w:pageBreakBefore w:val="false"/>
        <w:widowControl/>
        <w:pBdr/>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Normal1"/>
        <w:rPr>
          <w:position w:val="0"/>
          <w:sz w:val="20"/>
          <w:vertAlign w:val="baseline"/>
        </w:rPr>
      </w:pPr>
      <w:r>
        <w:rPr>
          <w:position w:val="0"/>
          <w:sz w:val="20"/>
          <w:vertAlign w:val="baseline"/>
        </w:rPr>
      </w:r>
    </w:p>
    <w:p>
      <w:pPr>
        <w:pStyle w:val="Normal1"/>
        <w:keepNext w:val="false"/>
        <w:keepLines w:val="false"/>
        <w:pageBreakBefore w:val="false"/>
        <w:widowControl w:val="false"/>
        <w:pBdr/>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IESL  (el que te aparece como CET)</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val="false"/>
          <w:position w:val="0"/>
          <w:sz w:val="20"/>
          <w:vertAlign w:val="baseline"/>
        </w:rPr>
      </w:r>
    </w:p>
    <w:p>
      <w:pPr>
        <w:pStyle w:val="Normal1"/>
        <w:tabs>
          <w:tab w:val="clear" w:pos="720"/>
          <w:tab w:val="left" w:pos="7503" w:leader="none"/>
        </w:tabs>
        <w:spacing w:lineRule="auto" w:line="276"/>
        <w:jc w:val="both"/>
        <w:rPr>
          <w:rFonts w:ascii="Arial" w:hAnsi="Arial" w:eastAsia="Arial" w:cs="Arial"/>
          <w:b w:val="false"/>
          <w:b w:val="false"/>
          <w:position w:val="0"/>
          <w:sz w:val="20"/>
          <w:vertAlign w:val="baseline"/>
        </w:rPr>
      </w:pPr>
      <w:r>
        <w:rPr>
          <w:rFonts w:eastAsia="Arial" w:cs="Arial" w:ascii="Arial" w:hAnsi="Arial"/>
          <w:b/>
          <w:position w:val="0"/>
          <w:sz w:val="20"/>
          <w:vertAlign w:val="baseline"/>
        </w:rPr>
        <w:t>Fimas . seria bueno que cada evaluador seleccione su firma y se incluya al final del informe</w:t>
      </w:r>
    </w:p>
    <w:p>
      <w:pPr>
        <w:pStyle w:val="Normal1"/>
        <w:tabs>
          <w:tab w:val="clear" w:pos="720"/>
          <w:tab w:val="left" w:pos="7503" w:leader="none"/>
        </w:tabs>
        <w:spacing w:lineRule="auto" w:line="276"/>
        <w:jc w:val="both"/>
        <w:rPr>
          <w:rFonts w:ascii="Arial" w:hAnsi="Arial" w:eastAsia="Arial" w:cs="Arial"/>
          <w:position w:val="0"/>
          <w:sz w:val="20"/>
          <w:vertAlign w:val="baseline"/>
        </w:rPr>
      </w:pPr>
      <w:r>
        <w:rPr>
          <w:rFonts w:eastAsia="Arial" w:cs="Arial" w:ascii="Arial" w:hAnsi="Arial"/>
          <w:position w:val="0"/>
          <w:sz w:val="20"/>
          <w:vertAlign w:val="baseline"/>
        </w:rP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9">
            <wp:simplePos x="0" y="0"/>
            <wp:positionH relativeFrom="column">
              <wp:posOffset>0</wp:posOffset>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Normal1"/>
        <w:spacing w:lineRule="auto" w:line="276"/>
        <w:rPr>
          <w:position w:val="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drawing>
          <wp:anchor behindDoc="1" distT="0" distB="0" distL="0" distR="0" simplePos="0" locked="0" layoutInCell="0" allowOverlap="1" relativeHeight="25">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6">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7">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Normal1"/>
        <w:spacing w:lineRule="auto" w:line="276"/>
        <w:rPr>
          <w:rFonts w:ascii="Arial" w:hAnsi="Arial" w:eastAsia="Arial" w:cs="Arial"/>
          <w:position w:val="0"/>
          <w:sz w:val="20"/>
          <w:vertAlign w:val="baseline"/>
        </w:rPr>
      </w:pPr>
      <w:r>
        <w:rPr>
          <w:rFonts w:eastAsia="Arial" w:cs="Arial" w:ascii="Arial" w:hAnsi="Arial"/>
          <w:position w:val="0"/>
          <w:sz w:val="20"/>
          <w:vertAlign w:val="baseline"/>
        </w:rPr>
      </w:r>
    </w:p>
    <w:p>
      <w:pPr>
        <w:pStyle w:val="Normal1"/>
        <w:spacing w:lineRule="auto" w:line="276"/>
        <w:rPr>
          <w:rFonts w:ascii="Arial" w:hAnsi="Arial" w:eastAsia="Arial" w:cs="Arial"/>
          <w:position w:val="0"/>
          <w:sz w:val="20"/>
          <w:vertAlign w:val="baseline"/>
        </w:rPr>
      </w:pPr>
      <w:r>
        <w:rPr/>
        <w:drawing>
          <wp:anchor behindDoc="1" distT="0" distB="0" distL="0" distR="0" simplePos="0" locked="0" layoutInCell="0" allowOverlap="1" relativeHeight="4">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2">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13">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0">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2">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3">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4">
            <wp:simplePos x="0" y="0"/>
            <wp:positionH relativeFrom="column">
              <wp:posOffset>3657600</wp:posOffset>
            </wp:positionH>
            <wp:positionV relativeFrom="paragraph">
              <wp:posOffset>8766810</wp:posOffset>
            </wp:positionV>
            <wp:extent cx="2651760" cy="1993265"/>
            <wp:effectExtent l="0" t="0" r="0" b="0"/>
            <wp:wrapNone/>
            <wp:docPr id="2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4"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Normal1"/>
    <w:next w:val="Normal1"/>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Normal1"/>
    <w:next w:val="Normal1"/>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effect w:val="none"/>
      <w:vertAlign w:val="baseline"/>
      <w:em w:val="none"/>
    </w:rPr>
  </w:style>
  <w:style w:type="character" w:styleId="Textoennegrita">
    <w:name w:val="Texto en negrita"/>
    <w:qFormat/>
    <w:rPr>
      <w:b/>
      <w:bCs/>
      <w:w w:val="100"/>
      <w:position w:val="0"/>
      <w:sz w:val="20"/>
      <w:effect w:val="none"/>
      <w:vertAlign w:val="baseline"/>
      <w:em w:val="none"/>
    </w:rPr>
  </w:style>
  <w:style w:type="character" w:styleId="EncabezadoCar">
    <w:name w:val="Encabezado Car"/>
    <w:qFormat/>
    <w:rPr>
      <w:w w:val="100"/>
      <w:position w:val="0"/>
      <w:sz w:val="20"/>
      <w:effect w:val="none"/>
      <w:vertAlign w:val="baseline"/>
      <w:em w:val="none"/>
      <w:lang w:val="es-ES"/>
    </w:rPr>
  </w:style>
  <w:style w:type="character" w:styleId="PiedepginaCar">
    <w:name w:val="Pie de página Car"/>
    <w:qFormat/>
    <w:rPr>
      <w:w w:val="100"/>
      <w:position w:val="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effect w:val="none"/>
      <w:vertAlign w:val="baseline"/>
      <w:em w:val="none"/>
    </w:rPr>
  </w:style>
  <w:style w:type="character" w:styleId="Hipervnculo">
    <w:name w:val="Hipervínculo"/>
    <w:qFormat/>
    <w:rPr>
      <w:color w:val="0000FF"/>
      <w:w w:val="100"/>
      <w:position w:val="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effect w:val="none"/>
      <w:vertAlign w:val="baseline"/>
      <w:em w:val="none"/>
    </w:rPr>
  </w:style>
  <w:style w:type="character" w:styleId="L6">
    <w:name w:val="l6"/>
    <w:basedOn w:val="Fuentedeprrafopredeter"/>
    <w:qFormat/>
    <w:rPr>
      <w:w w:val="100"/>
      <w:position w:val="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Normal1" w:default="1">
    <w:name w:val="LO-normal"/>
    <w:qFormat/>
    <w:pPr>
      <w:widowControl/>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Encabezado">
    <w:name w:val="Encabezado"/>
    <w:basedOn w:val="Normal1"/>
    <w:qFormat/>
    <w:pPr>
      <w:suppressAutoHyphens w:val="true"/>
      <w:spacing w:lineRule="atLeast" w:line="1"/>
      <w:textAlignment w:val="top"/>
      <w:outlineLvl w:val="0"/>
    </w:pPr>
    <w:rPr>
      <w:w w:val="100"/>
      <w:position w:val="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Normal1"/>
    <w:qFormat/>
    <w:pPr>
      <w:suppressAutoHyphens w:val="true"/>
      <w:spacing w:lineRule="atLeast" w:line="1"/>
      <w:textAlignment w:val="top"/>
      <w:outlineLvl w:val="0"/>
    </w:pPr>
    <w:rPr>
      <w:w w:val="100"/>
      <w:position w:val="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Normal1"/>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Normal1"/>
    <w:qFormat/>
    <w:pPr>
      <w:widowControl w:val="false"/>
      <w:suppressAutoHyphens w:val="true"/>
      <w:spacing w:lineRule="atLeast" w:line="1"/>
      <w:textAlignment w:val="top"/>
      <w:outlineLvl w:val="0"/>
    </w:pPr>
    <w:rPr>
      <w:rFonts w:ascii="Arial" w:hAnsi="Arial" w:eastAsia="Arial" w:cs="Arial"/>
      <w:w w:val="100"/>
      <w:position w:val="0"/>
      <w:sz w:val="20"/>
      <w:effect w:val="none"/>
      <w:vertAlign w:val="baseli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Normal1"/>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Normal1"/>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LibreOffice/7.3.3.2$Windows_X86_64 LibreOffice_project/d1d0ea68f081ee2800a922cac8f79445e4603348</Application>
  <AppVersion>15.0000</AppVersion>
  <Pages>6</Pages>
  <Words>1355</Words>
  <Characters>7720</Characters>
  <CharactersWithSpaces>9009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2022-05-17T14:26:30Z</dcterms:modified>
  <cp:revision>1</cp:revision>
  <dc:subject/>
  <dc:title/>
</cp:coreProperties>
</file>