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25_document.png" ContentType="image/png"/>
  <Override PartName="/word/media/image_rId2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/>
      <w:r>
        <w:rPr/>
        <w:t xml:space="preserve">motivo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desarrollo de la entrevista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historia de la enfermedad actual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niveles de funcionamiento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antecedentes clinicos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exploracion psicopatologica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>
          <w:b w:val="1"/>
          <w:bCs w:val="1"/>
        </w:rPr>
        <w:t xml:space="preserve">Consideraciones Laborales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5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6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image" Target="media/image_rId25_document.png"/><Relationship Id="rId26" Type="http://schemas.openxmlformats.org/officeDocument/2006/relationships/image" Target="media/image_rId26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LibreOffice/7.3.3.2$Windows_X86_64 LibreOffice_project/d1d0ea68f081ee2800a922cac8f79445e4603348</Application>
  <AppVersion>15.0000</AppVersion>
  <Pages>3</Pages>
  <Words>183</Words>
  <Characters>1368</Characters>
  <CharactersWithSpaces>1531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2022-06-04T15:49:14Z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