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C2E8C9" w14:textId="77777777" w:rsidR="00F24230" w:rsidRDefault="00F24230" w:rsidP="00F24230">
      <w:pPr>
        <w:pStyle w:val="Nagwek3"/>
        <w:spacing w:before="240" w:after="240" w:line="360" w:lineRule="auto"/>
        <w:jc w:val="center"/>
      </w:pPr>
      <w:r>
        <w:rPr>
          <w:color w:val="0B5394"/>
          <w:sz w:val="38"/>
          <w:szCs w:val="38"/>
        </w:rPr>
        <w:t>Metody Obliczeniowe w Nauce i Technice</w:t>
      </w:r>
    </w:p>
    <w:p w14:paraId="746963D9" w14:textId="77777777" w:rsidR="00F24230" w:rsidRDefault="00F24230" w:rsidP="00F24230"/>
    <w:p w14:paraId="0A286D5A" w14:textId="77777777" w:rsidR="00F24230" w:rsidRDefault="00F24230" w:rsidP="00F24230"/>
    <w:p w14:paraId="4BF7D05D" w14:textId="77777777" w:rsidR="00F24230" w:rsidRDefault="00F24230" w:rsidP="00F24230"/>
    <w:p w14:paraId="7D01623D" w14:textId="77777777" w:rsidR="00F24230" w:rsidRDefault="00F24230" w:rsidP="00F24230"/>
    <w:p w14:paraId="3922B1ED" w14:textId="77777777" w:rsidR="00F24230" w:rsidRDefault="00F24230" w:rsidP="00F24230"/>
    <w:p w14:paraId="03109D01" w14:textId="77777777" w:rsidR="00F24230" w:rsidRDefault="00F24230" w:rsidP="00F24230"/>
    <w:p w14:paraId="2F63E2EA" w14:textId="77777777" w:rsidR="00F24230" w:rsidRDefault="00F24230" w:rsidP="00F24230"/>
    <w:p w14:paraId="260503A7" w14:textId="77777777" w:rsidR="00F24230" w:rsidRDefault="00F24230" w:rsidP="00F24230"/>
    <w:p w14:paraId="2969E394" w14:textId="77777777" w:rsidR="00F24230" w:rsidRDefault="00F24230" w:rsidP="00F24230"/>
    <w:p w14:paraId="3496D507" w14:textId="77777777" w:rsidR="00F24230" w:rsidRDefault="00F24230" w:rsidP="00F24230"/>
    <w:p w14:paraId="19774B35" w14:textId="77777777" w:rsidR="00F24230" w:rsidRDefault="00F24230" w:rsidP="00F24230"/>
    <w:p w14:paraId="108CE5AE" w14:textId="77777777" w:rsidR="00F24230" w:rsidRDefault="00F24230" w:rsidP="00F24230"/>
    <w:p w14:paraId="08540B3F" w14:textId="2470A6B9" w:rsidR="00F24230" w:rsidRPr="00045292" w:rsidRDefault="00F24230" w:rsidP="00F24230">
      <w:pPr>
        <w:pStyle w:val="Nagwek3"/>
        <w:spacing w:before="240" w:after="240"/>
        <w:jc w:val="center"/>
        <w:rPr>
          <w:sz w:val="96"/>
          <w:szCs w:val="96"/>
        </w:rPr>
      </w:pPr>
      <w:bookmarkStart w:id="0" w:name="_1f11a3aiyyu9" w:colFirst="0" w:colLast="0"/>
      <w:bookmarkEnd w:id="0"/>
      <w:r>
        <w:rPr>
          <w:sz w:val="96"/>
          <w:szCs w:val="96"/>
        </w:rPr>
        <w:t>Zadanie</w:t>
      </w:r>
      <w:r w:rsidRPr="00045292">
        <w:rPr>
          <w:sz w:val="96"/>
          <w:szCs w:val="96"/>
        </w:rPr>
        <w:t xml:space="preserve"> </w:t>
      </w:r>
      <w:r>
        <w:rPr>
          <w:sz w:val="96"/>
          <w:szCs w:val="96"/>
        </w:rPr>
        <w:t>4</w:t>
      </w:r>
      <w:r w:rsidR="0077433D">
        <w:rPr>
          <w:sz w:val="96"/>
          <w:szCs w:val="96"/>
        </w:rPr>
        <w:t>b</w:t>
      </w:r>
    </w:p>
    <w:p w14:paraId="1B402ADC" w14:textId="73DF5981" w:rsidR="00F24230" w:rsidRDefault="00F24230" w:rsidP="00F24230">
      <w:pPr>
        <w:ind w:left="1133" w:right="1122"/>
        <w:jc w:val="center"/>
        <w:rPr>
          <w:rFonts w:ascii="Poppins" w:eastAsia="Poppins" w:hAnsi="Poppins" w:cs="Poppins"/>
          <w:color w:val="0B5394"/>
          <w:sz w:val="52"/>
          <w:szCs w:val="52"/>
        </w:rPr>
      </w:pPr>
      <w:r>
        <w:rPr>
          <w:rFonts w:ascii="Poppins" w:eastAsia="Poppins" w:hAnsi="Poppins" w:cs="Poppins"/>
          <w:color w:val="0B5394"/>
          <w:sz w:val="52"/>
          <w:szCs w:val="52"/>
        </w:rPr>
        <w:t>Aproksymacja</w:t>
      </w:r>
    </w:p>
    <w:p w14:paraId="07B8EB87" w14:textId="4D1B7603" w:rsidR="00F24230" w:rsidRPr="009C08CA" w:rsidRDefault="00F24230" w:rsidP="00F24230">
      <w:pPr>
        <w:ind w:left="1133" w:right="1122"/>
        <w:jc w:val="center"/>
        <w:rPr>
          <w:rFonts w:ascii="Poppins" w:eastAsia="Poppins" w:hAnsi="Poppins" w:cs="Poppins"/>
          <w:color w:val="0B5394"/>
          <w:sz w:val="36"/>
          <w:szCs w:val="36"/>
        </w:rPr>
      </w:pPr>
      <w:r>
        <w:rPr>
          <w:rFonts w:ascii="Poppins" w:eastAsia="Poppins" w:hAnsi="Poppins" w:cs="Poppins"/>
          <w:color w:val="0B5394"/>
          <w:sz w:val="36"/>
          <w:szCs w:val="36"/>
        </w:rPr>
        <w:t xml:space="preserve">Aproksymacja średniokwadratowa wielomianami </w:t>
      </w:r>
      <w:r w:rsidR="0077433D">
        <w:rPr>
          <w:rFonts w:ascii="Poppins" w:eastAsia="Poppins" w:hAnsi="Poppins" w:cs="Poppins"/>
          <w:color w:val="0B5394"/>
          <w:sz w:val="36"/>
          <w:szCs w:val="36"/>
        </w:rPr>
        <w:t>trygonometrycznymi</w:t>
      </w:r>
    </w:p>
    <w:p w14:paraId="5C3056F5" w14:textId="77777777" w:rsidR="00F24230" w:rsidRDefault="00F24230" w:rsidP="00F24230"/>
    <w:p w14:paraId="4584E8B1" w14:textId="77777777" w:rsidR="00F24230" w:rsidRDefault="00F24230" w:rsidP="00F24230"/>
    <w:p w14:paraId="16DFB987" w14:textId="77777777" w:rsidR="00F24230" w:rsidRDefault="00F24230" w:rsidP="00F24230"/>
    <w:p w14:paraId="1FDD20C0" w14:textId="77777777" w:rsidR="00F24230" w:rsidRDefault="00F24230" w:rsidP="00F24230"/>
    <w:p w14:paraId="013E1BC7" w14:textId="77777777" w:rsidR="00F24230" w:rsidRDefault="00F24230" w:rsidP="00F24230"/>
    <w:p w14:paraId="46BC5358" w14:textId="77777777" w:rsidR="00F24230" w:rsidRDefault="00F24230" w:rsidP="00F24230"/>
    <w:p w14:paraId="41D63DB2" w14:textId="77777777" w:rsidR="00F24230" w:rsidRDefault="00F24230" w:rsidP="00F24230"/>
    <w:p w14:paraId="5309BC17" w14:textId="77777777" w:rsidR="00F24230" w:rsidRDefault="00F24230" w:rsidP="00F24230"/>
    <w:p w14:paraId="037613CB" w14:textId="77777777" w:rsidR="00F24230" w:rsidRDefault="00F24230" w:rsidP="00F24230"/>
    <w:p w14:paraId="63E2132F" w14:textId="77777777" w:rsidR="00F24230" w:rsidRDefault="00F24230" w:rsidP="00F24230">
      <w:pPr>
        <w:spacing w:before="240" w:after="240" w:line="240" w:lineRule="auto"/>
        <w:rPr>
          <w:rFonts w:ascii="Lato" w:eastAsia="Lato" w:hAnsi="Lato" w:cs="Lato"/>
          <w:color w:val="434343"/>
          <w:sz w:val="28"/>
          <w:szCs w:val="28"/>
        </w:rPr>
      </w:pPr>
    </w:p>
    <w:p w14:paraId="7306D401" w14:textId="77777777" w:rsidR="00F24230" w:rsidRPr="00C553AD" w:rsidRDefault="00F24230" w:rsidP="00F24230">
      <w:pPr>
        <w:spacing w:before="240" w:after="240" w:line="240" w:lineRule="auto"/>
        <w:rPr>
          <w:rFonts w:ascii="Matthew_handwritten" w:eastAsia="Lato" w:hAnsi="Matthew_handwritten" w:cs="Lato"/>
          <w:color w:val="434343"/>
          <w:sz w:val="56"/>
          <w:szCs w:val="56"/>
        </w:rPr>
      </w:pPr>
    </w:p>
    <w:p w14:paraId="680013B6" w14:textId="77777777" w:rsidR="00F24230" w:rsidRDefault="00F24230" w:rsidP="00F24230">
      <w:pPr>
        <w:spacing w:before="240" w:after="240" w:line="240" w:lineRule="auto"/>
        <w:rPr>
          <w:rFonts w:ascii="Matthew_handwritten" w:eastAsia="Lato" w:hAnsi="Matthew_handwritten" w:cs="Lato"/>
          <w:color w:val="434343"/>
          <w:sz w:val="52"/>
          <w:szCs w:val="52"/>
        </w:rPr>
      </w:pPr>
      <w:r w:rsidRPr="00C553AD">
        <w:rPr>
          <w:rFonts w:ascii="Matthew_handwritten" w:eastAsia="Lato" w:hAnsi="Matthew_handwritten" w:cs="Lato"/>
          <w:color w:val="434343"/>
          <w:sz w:val="52"/>
          <w:szCs w:val="52"/>
        </w:rPr>
        <w:t>Mateusz Łopaciński</w:t>
      </w:r>
      <w:r>
        <w:rPr>
          <w:rFonts w:ascii="Matthew_handwritten" w:eastAsia="Lato" w:hAnsi="Matthew_handwritten" w:cs="Lato"/>
          <w:color w:val="434343"/>
          <w:sz w:val="52"/>
          <w:szCs w:val="52"/>
        </w:rPr>
        <w:br w:type="page"/>
      </w:r>
    </w:p>
    <w:p w14:paraId="660115F1" w14:textId="77777777" w:rsidR="00F24230" w:rsidRDefault="00F24230" w:rsidP="00F24230">
      <w:pPr>
        <w:pStyle w:val="Nagwek3"/>
        <w:numPr>
          <w:ilvl w:val="0"/>
          <w:numId w:val="1"/>
        </w:numPr>
        <w:tabs>
          <w:tab w:val="left" w:pos="3722"/>
        </w:tabs>
        <w:spacing w:after="200"/>
        <w:jc w:val="both"/>
      </w:pPr>
      <w:r>
        <w:lastRenderedPageBreak/>
        <w:t>Dane techniczne sprzętu</w:t>
      </w:r>
    </w:p>
    <w:p w14:paraId="52B39CCF" w14:textId="77777777" w:rsidR="00F24230" w:rsidRDefault="00F24230" w:rsidP="00723377">
      <w:pPr>
        <w:pStyle w:val="NormalnyWeb"/>
        <w:shd w:val="clear" w:color="auto" w:fill="FFFFFF"/>
        <w:spacing w:before="0" w:beforeAutospacing="0" w:after="120" w:afterAutospacing="0"/>
        <w:ind w:left="567"/>
        <w:rPr>
          <w:rFonts w:ascii="Helvetica" w:hAnsi="Helvetica"/>
          <w:color w:val="000000"/>
          <w:sz w:val="21"/>
          <w:szCs w:val="21"/>
        </w:rPr>
      </w:pPr>
      <w:r>
        <w:rPr>
          <w:rFonts w:ascii="Helvetica" w:hAnsi="Helvetica"/>
          <w:color w:val="000000"/>
          <w:sz w:val="21"/>
          <w:szCs w:val="21"/>
        </w:rPr>
        <w:t>Obliczenia zostały wykonane na komputerze o następujących parametrach:</w:t>
      </w:r>
    </w:p>
    <w:p w14:paraId="4F939E5E" w14:textId="77777777" w:rsidR="00F24230" w:rsidRDefault="00F24230" w:rsidP="00723377">
      <w:pPr>
        <w:pStyle w:val="NormalnyWeb"/>
        <w:numPr>
          <w:ilvl w:val="0"/>
          <w:numId w:val="2"/>
        </w:numPr>
        <w:shd w:val="clear" w:color="auto" w:fill="FFFFFF"/>
        <w:tabs>
          <w:tab w:val="clear" w:pos="720"/>
        </w:tabs>
        <w:spacing w:before="0" w:beforeAutospacing="0" w:after="0" w:afterAutospacing="0"/>
        <w:ind w:left="993"/>
        <w:rPr>
          <w:rFonts w:ascii="Helvetica" w:hAnsi="Helvetica"/>
          <w:color w:val="000000"/>
          <w:sz w:val="21"/>
          <w:szCs w:val="21"/>
        </w:rPr>
      </w:pPr>
      <w:r>
        <w:rPr>
          <w:rFonts w:ascii="Helvetica" w:hAnsi="Helvetica"/>
          <w:color w:val="000000"/>
          <w:sz w:val="21"/>
          <w:szCs w:val="21"/>
        </w:rPr>
        <w:t xml:space="preserve">Procesor: AMD </w:t>
      </w:r>
      <w:proofErr w:type="spellStart"/>
      <w:r>
        <w:rPr>
          <w:rFonts w:ascii="Helvetica" w:hAnsi="Helvetica"/>
          <w:color w:val="000000"/>
          <w:sz w:val="21"/>
          <w:szCs w:val="21"/>
        </w:rPr>
        <w:t>Ryzen</w:t>
      </w:r>
      <w:proofErr w:type="spellEnd"/>
      <w:r>
        <w:rPr>
          <w:rFonts w:ascii="Helvetica" w:hAnsi="Helvetica"/>
          <w:color w:val="000000"/>
          <w:sz w:val="21"/>
          <w:szCs w:val="21"/>
        </w:rPr>
        <w:t> </w:t>
      </w:r>
      <w:r>
        <w:rPr>
          <w:rStyle w:val="mn"/>
          <w:rFonts w:ascii="STIXMathJax_Main" w:hAnsi="STIXMathJax_Main"/>
          <w:color w:val="000000"/>
          <w:sz w:val="25"/>
          <w:szCs w:val="25"/>
          <w:bdr w:val="none" w:sz="0" w:space="0" w:color="auto" w:frame="1"/>
        </w:rPr>
        <w:t>7</w:t>
      </w:r>
      <w:r>
        <w:rPr>
          <w:rFonts w:ascii="Helvetica" w:hAnsi="Helvetica"/>
          <w:color w:val="000000"/>
          <w:sz w:val="21"/>
          <w:szCs w:val="21"/>
        </w:rPr>
        <w:t> </w:t>
      </w:r>
      <w:r>
        <w:rPr>
          <w:rStyle w:val="mn"/>
          <w:rFonts w:ascii="STIXMathJax_Main" w:hAnsi="STIXMathJax_Main"/>
          <w:color w:val="000000"/>
          <w:sz w:val="25"/>
          <w:szCs w:val="25"/>
          <w:bdr w:val="none" w:sz="0" w:space="0" w:color="auto" w:frame="1"/>
        </w:rPr>
        <w:t>4700</w:t>
      </w:r>
      <w:r>
        <w:rPr>
          <w:rStyle w:val="mjxassistivemathml"/>
          <w:rFonts w:ascii="Helvetica" w:hAnsi="Helvetica"/>
          <w:color w:val="000000"/>
          <w:sz w:val="21"/>
          <w:szCs w:val="21"/>
          <w:bdr w:val="none" w:sz="0" w:space="0" w:color="auto" w:frame="1"/>
        </w:rPr>
        <w:t>U</w:t>
      </w:r>
      <w:r>
        <w:rPr>
          <w:rFonts w:ascii="Helvetica" w:hAnsi="Helvetica"/>
          <w:color w:val="000000"/>
          <w:sz w:val="21"/>
          <w:szCs w:val="21"/>
        </w:rPr>
        <w:t xml:space="preserve"> (</w:t>
      </w:r>
      <w:r>
        <w:rPr>
          <w:rStyle w:val="mn"/>
          <w:rFonts w:ascii="STIXMathJax_Main" w:hAnsi="STIXMathJax_Main"/>
          <w:color w:val="000000"/>
          <w:sz w:val="25"/>
          <w:szCs w:val="25"/>
          <w:bdr w:val="none" w:sz="0" w:space="0" w:color="auto" w:frame="1"/>
        </w:rPr>
        <w:t>8</w:t>
      </w:r>
      <w:r>
        <w:rPr>
          <w:rFonts w:ascii="Helvetica" w:hAnsi="Helvetica"/>
          <w:color w:val="000000"/>
          <w:sz w:val="21"/>
          <w:szCs w:val="21"/>
        </w:rPr>
        <w:t> rdzeni, </w:t>
      </w:r>
      <w:r>
        <w:rPr>
          <w:rStyle w:val="mn"/>
          <w:rFonts w:ascii="STIXMathJax_Main" w:hAnsi="STIXMathJax_Main"/>
          <w:color w:val="000000"/>
          <w:sz w:val="25"/>
          <w:szCs w:val="25"/>
          <w:bdr w:val="none" w:sz="0" w:space="0" w:color="auto" w:frame="1"/>
        </w:rPr>
        <w:t>8</w:t>
      </w:r>
      <w:r>
        <w:rPr>
          <w:rFonts w:ascii="Helvetica" w:hAnsi="Helvetica"/>
          <w:color w:val="000000"/>
          <w:sz w:val="21"/>
          <w:szCs w:val="21"/>
        </w:rPr>
        <w:t> wątków),</w:t>
      </w:r>
    </w:p>
    <w:p w14:paraId="6D2F6EF0" w14:textId="77777777" w:rsidR="00F24230" w:rsidRPr="00E33C74" w:rsidRDefault="00F24230" w:rsidP="00723377">
      <w:pPr>
        <w:pStyle w:val="NormalnyWeb"/>
        <w:numPr>
          <w:ilvl w:val="0"/>
          <w:numId w:val="2"/>
        </w:numPr>
        <w:shd w:val="clear" w:color="auto" w:fill="FFFFFF"/>
        <w:tabs>
          <w:tab w:val="clear" w:pos="720"/>
        </w:tabs>
        <w:spacing w:before="0" w:beforeAutospacing="0" w:after="0" w:afterAutospacing="0"/>
        <w:ind w:left="993"/>
        <w:rPr>
          <w:rFonts w:ascii="Helvetica" w:hAnsi="Helvetica"/>
          <w:color w:val="000000"/>
          <w:sz w:val="21"/>
          <w:szCs w:val="21"/>
        </w:rPr>
      </w:pPr>
      <w:r>
        <w:rPr>
          <w:rFonts w:ascii="Helvetica" w:hAnsi="Helvetica"/>
          <w:color w:val="000000"/>
          <w:sz w:val="21"/>
          <w:szCs w:val="21"/>
        </w:rPr>
        <w:t>Pamięć RAM: </w:t>
      </w:r>
      <w:r>
        <w:rPr>
          <w:rStyle w:val="mn"/>
          <w:rFonts w:ascii="STIXMathJax_Main" w:hAnsi="STIXMathJax_Main"/>
          <w:color w:val="000000"/>
          <w:sz w:val="25"/>
          <w:szCs w:val="25"/>
          <w:bdr w:val="none" w:sz="0" w:space="0" w:color="auto" w:frame="1"/>
        </w:rPr>
        <w:t>16</w:t>
      </w:r>
      <w:r>
        <w:rPr>
          <w:rFonts w:ascii="Helvetica" w:hAnsi="Helvetica"/>
          <w:color w:val="000000"/>
          <w:sz w:val="21"/>
          <w:szCs w:val="21"/>
        </w:rPr>
        <w:t> GB </w:t>
      </w:r>
      <w:r>
        <w:rPr>
          <w:rStyle w:val="mn"/>
          <w:rFonts w:ascii="STIXMathJax_Main" w:hAnsi="STIXMathJax_Main"/>
          <w:color w:val="000000"/>
          <w:sz w:val="25"/>
          <w:szCs w:val="25"/>
          <w:bdr w:val="none" w:sz="0" w:space="0" w:color="auto" w:frame="1"/>
        </w:rPr>
        <w:t>3200</w:t>
      </w:r>
      <w:r>
        <w:rPr>
          <w:rFonts w:ascii="Helvetica" w:hAnsi="Helvetica"/>
          <w:color w:val="000000"/>
          <w:sz w:val="21"/>
          <w:szCs w:val="21"/>
        </w:rPr>
        <w:t> MHz</w:t>
      </w:r>
    </w:p>
    <w:p w14:paraId="4FBFD184" w14:textId="07F8AD18" w:rsidR="00F24230" w:rsidRPr="00732097" w:rsidRDefault="00324EFC" w:rsidP="00F24230">
      <w:pPr>
        <w:pStyle w:val="Nagwek3"/>
        <w:numPr>
          <w:ilvl w:val="0"/>
          <w:numId w:val="1"/>
        </w:numPr>
        <w:tabs>
          <w:tab w:val="left" w:pos="3722"/>
        </w:tabs>
        <w:spacing w:after="120"/>
        <w:ind w:left="714" w:hanging="357"/>
        <w:jc w:val="both"/>
      </w:pPr>
      <w:r>
        <w:t>Aproksymowana</w:t>
      </w:r>
      <w:r w:rsidR="00F24230">
        <w:t xml:space="preserve"> funkcja</w:t>
      </w:r>
    </w:p>
    <w:p w14:paraId="0CD59730" w14:textId="77777777" w:rsidR="00F24230" w:rsidRPr="00977BD7" w:rsidRDefault="00F24230" w:rsidP="00F24230">
      <w:pPr>
        <w:pStyle w:val="Nagwek4"/>
        <w:numPr>
          <w:ilvl w:val="1"/>
          <w:numId w:val="1"/>
        </w:numPr>
        <w:spacing w:before="0" w:after="240" w:line="240" w:lineRule="auto"/>
        <w:ind w:left="1134" w:hanging="578"/>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Wzór funkcji</w:t>
      </w:r>
    </w:p>
    <w:p w14:paraId="7915C4EE" w14:textId="49D6B7EB" w:rsidR="00F24230" w:rsidRDefault="00324EFC" w:rsidP="00723377">
      <w:pPr>
        <w:pStyle w:val="Akapitzlist"/>
        <w:spacing w:after="120"/>
        <w:ind w:left="567"/>
        <w:rPr>
          <w:color w:val="000000"/>
        </w:rPr>
      </w:pPr>
      <w:r>
        <w:rPr>
          <w:color w:val="000000"/>
        </w:rPr>
        <w:t>Aproksymację</w:t>
      </w:r>
      <w:r w:rsidR="00F24230">
        <w:rPr>
          <w:color w:val="000000"/>
        </w:rPr>
        <w:t xml:space="preserve"> przeprowadziłem dla poniższej funkcji</w:t>
      </w:r>
    </w:p>
    <w:p w14:paraId="5330DD04" w14:textId="26A1AB83" w:rsidR="00F24230" w:rsidRPr="00363889" w:rsidRDefault="00F967CD" w:rsidP="00723377">
      <w:pPr>
        <w:pStyle w:val="NormalnyWeb"/>
        <w:shd w:val="clear" w:color="auto" w:fill="FFFFFF"/>
        <w:spacing w:before="0" w:beforeAutospacing="0" w:after="0" w:afterAutospacing="0"/>
        <w:ind w:left="567"/>
        <w:rPr>
          <w:rFonts w:ascii="Helvetica" w:hAnsi="Helvetica"/>
          <w:color w:val="000000"/>
          <w:lang w:val="pl"/>
        </w:rPr>
      </w:pPr>
      <m:oMathPara>
        <m:oMath>
          <m:r>
            <w:rPr>
              <w:rFonts w:ascii="Cambria Math" w:hAnsi="Cambria Math"/>
              <w:color w:val="000000"/>
              <w:lang w:val="pl"/>
            </w:rPr>
            <m:t>F</m:t>
          </m:r>
          <m:d>
            <m:dPr>
              <m:ctrlPr>
                <w:rPr>
                  <w:rFonts w:ascii="Cambria Math" w:hAnsi="Cambria Math"/>
                  <w:i/>
                  <w:color w:val="000000"/>
                  <w:lang w:val="pl"/>
                </w:rPr>
              </m:ctrlPr>
            </m:dPr>
            <m:e>
              <m:r>
                <w:rPr>
                  <w:rFonts w:ascii="Cambria Math" w:hAnsi="Cambria Math"/>
                  <w:color w:val="000000"/>
                  <w:lang w:val="pl"/>
                </w:rPr>
                <m:t>x</m:t>
              </m:r>
            </m:e>
          </m:d>
          <m:r>
            <w:rPr>
              <w:rFonts w:ascii="Cambria Math" w:hAnsi="Cambria Math"/>
              <w:color w:val="000000"/>
              <w:lang w:val="pl"/>
            </w:rPr>
            <m:t>=</m:t>
          </m:r>
          <m:sSup>
            <m:sSupPr>
              <m:ctrlPr>
                <w:rPr>
                  <w:rFonts w:ascii="Cambria Math" w:hAnsi="Cambria Math"/>
                  <w:i/>
                  <w:color w:val="000000"/>
                  <w:lang w:val="pl"/>
                </w:rPr>
              </m:ctrlPr>
            </m:sSupPr>
            <m:e>
              <m:r>
                <w:rPr>
                  <w:rFonts w:ascii="Cambria Math" w:hAnsi="Cambria Math"/>
                  <w:color w:val="000000"/>
                  <w:lang w:val="pl"/>
                </w:rPr>
                <m:t>e</m:t>
              </m:r>
            </m:e>
            <m:sup>
              <m:r>
                <w:rPr>
                  <w:rFonts w:ascii="Cambria Math" w:hAnsi="Cambria Math"/>
                  <w:color w:val="000000"/>
                  <w:lang w:val="pl"/>
                </w:rPr>
                <m:t>-k∙</m:t>
              </m:r>
              <m:r>
                <m:rPr>
                  <m:sty m:val="p"/>
                </m:rPr>
                <w:rPr>
                  <w:rFonts w:ascii="Cambria Math" w:hAnsi="Cambria Math"/>
                  <w:color w:val="000000"/>
                  <w:lang w:val="pl"/>
                </w:rPr>
                <m:t>sin⁡</m:t>
              </m:r>
              <m:r>
                <w:rPr>
                  <w:rFonts w:ascii="Cambria Math" w:hAnsi="Cambria Math"/>
                  <w:color w:val="000000"/>
                  <w:lang w:val="pl"/>
                </w:rPr>
                <m:t>(mx)</m:t>
              </m:r>
            </m:sup>
          </m:sSup>
          <m:r>
            <w:rPr>
              <w:rFonts w:ascii="Cambria Math" w:hAnsi="Cambria Math"/>
              <w:color w:val="000000"/>
              <w:lang w:val="pl"/>
            </w:rPr>
            <m:t>+k∙</m:t>
          </m:r>
          <m:func>
            <m:funcPr>
              <m:ctrlPr>
                <w:rPr>
                  <w:rFonts w:ascii="Cambria Math" w:hAnsi="Cambria Math"/>
                  <w:color w:val="000000"/>
                  <w:lang w:val="pl"/>
                </w:rPr>
              </m:ctrlPr>
            </m:funcPr>
            <m:fName>
              <m:r>
                <m:rPr>
                  <m:sty m:val="p"/>
                </m:rPr>
                <w:rPr>
                  <w:rFonts w:ascii="Cambria Math" w:hAnsi="Cambria Math"/>
                  <w:color w:val="000000"/>
                  <w:lang w:val="pl"/>
                </w:rPr>
                <m:t>sin</m:t>
              </m:r>
              <m:ctrlPr>
                <w:rPr>
                  <w:rFonts w:ascii="Cambria Math" w:hAnsi="Cambria Math"/>
                  <w:i/>
                  <w:color w:val="000000"/>
                  <w:lang w:val="pl"/>
                </w:rPr>
              </m:ctrlPr>
            </m:fName>
            <m:e>
              <m:d>
                <m:dPr>
                  <m:ctrlPr>
                    <w:rPr>
                      <w:rFonts w:ascii="Cambria Math" w:hAnsi="Cambria Math"/>
                      <w:i/>
                      <w:color w:val="000000"/>
                      <w:lang w:val="pl"/>
                    </w:rPr>
                  </m:ctrlPr>
                </m:dPr>
                <m:e>
                  <m:r>
                    <w:rPr>
                      <w:rFonts w:ascii="Cambria Math" w:hAnsi="Cambria Math"/>
                      <w:color w:val="000000"/>
                      <w:lang w:val="pl"/>
                    </w:rPr>
                    <m:t>mx</m:t>
                  </m:r>
                </m:e>
              </m:d>
            </m:e>
          </m:func>
          <m:r>
            <w:rPr>
              <w:rFonts w:ascii="Cambria Math" w:hAnsi="Cambria Math"/>
              <w:color w:val="000000"/>
              <w:lang w:val="pl"/>
            </w:rPr>
            <m:t>-1</m:t>
          </m:r>
        </m:oMath>
      </m:oMathPara>
    </w:p>
    <w:p w14:paraId="149BB45A" w14:textId="6192794A" w:rsidR="00F24230" w:rsidRPr="00363889" w:rsidRDefault="00F24230" w:rsidP="00723377">
      <w:pPr>
        <w:pStyle w:val="NormalnyWeb"/>
        <w:shd w:val="clear" w:color="auto" w:fill="FFFFFF"/>
        <w:spacing w:before="0" w:beforeAutospacing="0" w:after="0" w:afterAutospacing="0"/>
        <w:ind w:left="567"/>
        <w:jc w:val="right"/>
        <w:rPr>
          <w:rFonts w:ascii="Helvetica" w:hAnsi="Helvetica"/>
          <w:b/>
          <w:bCs/>
          <w:color w:val="595959" w:themeColor="text1" w:themeTint="A6"/>
          <w:lang w:val="pl"/>
        </w:rPr>
      </w:pPr>
      <w:r w:rsidRPr="00363889">
        <w:rPr>
          <w:rFonts w:ascii="Tw Cen MT" w:hAnsi="Tw Cen MT"/>
          <w:b/>
          <w:bCs/>
          <w:color w:val="595959" w:themeColor="text1" w:themeTint="A6"/>
          <w:sz w:val="20"/>
          <w:szCs w:val="20"/>
        </w:rPr>
        <w:t>(2.1</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w:t>
      </w:r>
    </w:p>
    <w:p w14:paraId="3462A8A1" w14:textId="77777777" w:rsidR="00F24230" w:rsidRDefault="00F24230" w:rsidP="00723377">
      <w:pPr>
        <w:pStyle w:val="Akapitzlist"/>
        <w:spacing w:after="120"/>
        <w:ind w:left="567"/>
        <w:rPr>
          <w:color w:val="000000"/>
        </w:rPr>
      </w:pPr>
      <w:r>
        <w:rPr>
          <w:color w:val="000000"/>
        </w:rPr>
        <w:t>gdzie</w:t>
      </w:r>
    </w:p>
    <w:p w14:paraId="47EBEA5A" w14:textId="77777777" w:rsidR="00F24230" w:rsidRPr="00182147" w:rsidRDefault="00F24230" w:rsidP="00723377">
      <w:pPr>
        <w:pStyle w:val="Akapitzlist"/>
        <w:spacing w:after="120"/>
        <w:ind w:left="567"/>
        <w:rPr>
          <w:color w:val="000000"/>
          <w:sz w:val="24"/>
          <w:szCs w:val="24"/>
        </w:rPr>
      </w:pPr>
      <m:oMathPara>
        <m:oMath>
          <m:r>
            <w:rPr>
              <w:rFonts w:ascii="Cambria Math" w:hAnsi="Cambria Math"/>
              <w:color w:val="000000"/>
              <w:sz w:val="24"/>
              <w:szCs w:val="24"/>
            </w:rPr>
            <m:t>k=2</m:t>
          </m:r>
        </m:oMath>
      </m:oMathPara>
    </w:p>
    <w:p w14:paraId="408A4B92" w14:textId="77777777" w:rsidR="00F24230" w:rsidRPr="00363889" w:rsidRDefault="00F24230" w:rsidP="00723377">
      <w:pPr>
        <w:pStyle w:val="Akapitzlist"/>
        <w:spacing w:after="120"/>
        <w:ind w:left="567"/>
        <w:rPr>
          <w:color w:val="000000"/>
        </w:rPr>
      </w:pPr>
      <m:oMathPara>
        <m:oMath>
          <m:r>
            <w:rPr>
              <w:rFonts w:ascii="Cambria Math" w:hAnsi="Cambria Math"/>
              <w:color w:val="000000"/>
            </w:rPr>
            <m:t>m=2</m:t>
          </m:r>
        </m:oMath>
      </m:oMathPara>
    </w:p>
    <w:p w14:paraId="148207D1" w14:textId="4DF94C90" w:rsidR="00F24230" w:rsidRPr="00363889" w:rsidRDefault="00F24230" w:rsidP="00723377">
      <w:pPr>
        <w:pStyle w:val="NormalnyWeb"/>
        <w:shd w:val="clear" w:color="auto" w:fill="FFFFFF"/>
        <w:spacing w:before="0" w:beforeAutospacing="0" w:after="0" w:afterAutospacing="0"/>
        <w:ind w:left="567"/>
        <w:jc w:val="right"/>
        <w:rPr>
          <w:rFonts w:ascii="Helvetica" w:hAnsi="Helvetica"/>
          <w:b/>
          <w:bCs/>
          <w:color w:val="595959" w:themeColor="text1" w:themeTint="A6"/>
          <w:lang w:val="pl"/>
        </w:rPr>
      </w:pPr>
      <w:r w:rsidRPr="00363889">
        <w:rPr>
          <w:rFonts w:ascii="Tw Cen MT" w:hAnsi="Tw Cen MT"/>
          <w:b/>
          <w:bCs/>
          <w:color w:val="595959" w:themeColor="text1" w:themeTint="A6"/>
          <w:sz w:val="20"/>
          <w:szCs w:val="20"/>
        </w:rPr>
        <w:t>(2.</w:t>
      </w:r>
      <w:r>
        <w:rPr>
          <w:rFonts w:ascii="Tw Cen MT" w:hAnsi="Tw Cen MT"/>
          <w:b/>
          <w:bCs/>
          <w:color w:val="595959" w:themeColor="text1" w:themeTint="A6"/>
          <w:sz w:val="20"/>
          <w:szCs w:val="20"/>
        </w:rPr>
        <w:t>1.2.</w:t>
      </w:r>
      <w:r w:rsidRPr="00363889">
        <w:rPr>
          <w:rFonts w:ascii="Tw Cen MT" w:hAnsi="Tw Cen MT"/>
          <w:b/>
          <w:bCs/>
          <w:color w:val="595959" w:themeColor="text1" w:themeTint="A6"/>
          <w:sz w:val="20"/>
          <w:szCs w:val="20"/>
        </w:rPr>
        <w:t>)</w:t>
      </w:r>
    </w:p>
    <w:p w14:paraId="5B72A65B" w14:textId="77777777" w:rsidR="00F24230" w:rsidRPr="00182147" w:rsidRDefault="00F24230" w:rsidP="00723377">
      <w:pPr>
        <w:pStyle w:val="Akapitzlist"/>
        <w:spacing w:after="120"/>
        <w:ind w:left="567"/>
        <w:rPr>
          <w:color w:val="000000"/>
        </w:rPr>
      </w:pPr>
      <w:r>
        <w:rPr>
          <w:color w:val="000000"/>
        </w:rPr>
        <w:t>na przedziale</w:t>
      </w:r>
    </w:p>
    <w:p w14:paraId="5864CB32" w14:textId="77777777" w:rsidR="00F24230" w:rsidRPr="00363889" w:rsidRDefault="00F24230" w:rsidP="00723377">
      <w:pPr>
        <w:pStyle w:val="Akapitzlist"/>
        <w:spacing w:after="120"/>
        <w:ind w:left="567"/>
        <w:rPr>
          <w:color w:val="000000"/>
          <w:sz w:val="24"/>
          <w:szCs w:val="24"/>
        </w:rPr>
      </w:pPr>
      <m:oMathPara>
        <m:oMath>
          <m:r>
            <w:rPr>
              <w:rFonts w:ascii="Cambria Math" w:hAnsi="Cambria Math"/>
              <w:color w:val="000000"/>
              <w:sz w:val="24"/>
              <w:szCs w:val="24"/>
            </w:rPr>
            <m:t>x∈[-π, 2π]</m:t>
          </m:r>
        </m:oMath>
      </m:oMathPara>
    </w:p>
    <w:p w14:paraId="2DD42AB6" w14:textId="0E39DAE7" w:rsidR="00F24230" w:rsidRPr="00363889" w:rsidRDefault="00F24230" w:rsidP="00F24230">
      <w:pPr>
        <w:pStyle w:val="NormalnyWeb"/>
        <w:shd w:val="clear" w:color="auto" w:fill="FFFFFF"/>
        <w:spacing w:before="0" w:beforeAutospacing="0" w:after="0" w:afterAutospacing="0"/>
        <w:ind w:left="1276"/>
        <w:jc w:val="right"/>
        <w:rPr>
          <w:rFonts w:ascii="Helvetica" w:hAnsi="Helvetica"/>
          <w:b/>
          <w:bCs/>
          <w:color w:val="595959" w:themeColor="text1" w:themeTint="A6"/>
          <w:lang w:val="pl"/>
        </w:rPr>
      </w:pPr>
      <w:r w:rsidRPr="00363889">
        <w:rPr>
          <w:rFonts w:ascii="Tw Cen MT" w:hAnsi="Tw Cen MT"/>
          <w:b/>
          <w:bCs/>
          <w:color w:val="595959" w:themeColor="text1" w:themeTint="A6"/>
          <w:sz w:val="20"/>
          <w:szCs w:val="20"/>
        </w:rPr>
        <w:t>(2.</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p>
    <w:p w14:paraId="3F775106" w14:textId="77777777" w:rsidR="00F24230" w:rsidRPr="00977BD7" w:rsidRDefault="00F24230" w:rsidP="00F24230">
      <w:pPr>
        <w:pStyle w:val="Nagwek4"/>
        <w:numPr>
          <w:ilvl w:val="1"/>
          <w:numId w:val="1"/>
        </w:numPr>
        <w:spacing w:line="360" w:lineRule="auto"/>
        <w:ind w:left="1134" w:hanging="578"/>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Wykres funkcji</w:t>
      </w:r>
    </w:p>
    <w:p w14:paraId="5F6C22E7" w14:textId="3F6A831B" w:rsidR="00F24230" w:rsidRDefault="0077433D" w:rsidP="00324EFC">
      <w:pPr>
        <w:pStyle w:val="Akapitzlist"/>
        <w:spacing w:after="120"/>
        <w:ind w:left="0"/>
        <w:jc w:val="center"/>
        <w:rPr>
          <w:color w:val="000000"/>
        </w:rPr>
      </w:pPr>
      <w:r w:rsidRPr="0077433D">
        <w:rPr>
          <w:noProof/>
          <w:color w:val="000000"/>
        </w:rPr>
        <w:drawing>
          <wp:inline distT="0" distB="0" distL="0" distR="0" wp14:anchorId="74346A70" wp14:editId="38AED772">
            <wp:extent cx="5760720" cy="2147570"/>
            <wp:effectExtent l="0" t="0" r="0" b="508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147570"/>
                    </a:xfrm>
                    <a:prstGeom prst="rect">
                      <a:avLst/>
                    </a:prstGeom>
                  </pic:spPr>
                </pic:pic>
              </a:graphicData>
            </a:graphic>
          </wp:inline>
        </w:drawing>
      </w:r>
    </w:p>
    <w:p w14:paraId="5283DBF2" w14:textId="52BDF1DD" w:rsidR="00F24230" w:rsidRPr="00044C14" w:rsidRDefault="00F24230" w:rsidP="00F24230">
      <w:pPr>
        <w:pStyle w:val="Akapitzlist"/>
        <w:spacing w:after="120"/>
        <w:ind w:left="142"/>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Rys. 2.2.</w:t>
      </w:r>
      <w:r w:rsidR="002A5F53">
        <w:rPr>
          <w:rFonts w:ascii="Tw Cen MT" w:hAnsi="Tw Cen MT"/>
          <w:color w:val="595959" w:themeColor="text1" w:themeTint="A6"/>
          <w:sz w:val="20"/>
          <w:szCs w:val="20"/>
        </w:rPr>
        <w:t>1.</w:t>
      </w:r>
      <w:r w:rsidRPr="00977BD7">
        <w:rPr>
          <w:rFonts w:ascii="Tw Cen MT" w:hAnsi="Tw Cen MT"/>
          <w:color w:val="595959" w:themeColor="text1" w:themeTint="A6"/>
          <w:sz w:val="20"/>
          <w:szCs w:val="20"/>
        </w:rPr>
        <w:t xml:space="preserve"> Wykres badanej funkcji</w:t>
      </w:r>
    </w:p>
    <w:p w14:paraId="189B3EFB" w14:textId="424D96C0" w:rsidR="00A71D87" w:rsidRDefault="001617ED" w:rsidP="00A71D87">
      <w:pPr>
        <w:pStyle w:val="Nagwek3"/>
        <w:numPr>
          <w:ilvl w:val="0"/>
          <w:numId w:val="1"/>
        </w:numPr>
        <w:tabs>
          <w:tab w:val="left" w:pos="3722"/>
        </w:tabs>
        <w:spacing w:after="200"/>
      </w:pPr>
      <w:r>
        <w:t xml:space="preserve">Opis </w:t>
      </w:r>
      <w:r w:rsidR="00C870EF">
        <w:t xml:space="preserve">aproksymacji średniokwadratowej wielomianami </w:t>
      </w:r>
      <w:r w:rsidR="0077433D">
        <w:t>trygonometrycznymi</w:t>
      </w:r>
    </w:p>
    <w:p w14:paraId="0A4B96A2" w14:textId="3E6CA6C7" w:rsidR="00401CCC" w:rsidRPr="00401CCC" w:rsidRDefault="002A69C7" w:rsidP="00401CCC">
      <w:pPr>
        <w:pStyle w:val="Nagwek4"/>
        <w:numPr>
          <w:ilvl w:val="1"/>
          <w:numId w:val="1"/>
        </w:numPr>
        <w:spacing w:line="300" w:lineRule="auto"/>
        <w:ind w:left="1134" w:hanging="578"/>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 xml:space="preserve">Szukanie wielomianu </w:t>
      </w:r>
      <w:r w:rsidR="00C21FBC">
        <w:rPr>
          <w:rFonts w:ascii="Poppins" w:eastAsia="Poppins" w:hAnsi="Poppins" w:cs="Poppins"/>
          <w:b/>
          <w:i w:val="0"/>
          <w:iCs w:val="0"/>
          <w:color w:val="0B5394"/>
          <w:sz w:val="28"/>
          <w:szCs w:val="28"/>
        </w:rPr>
        <w:t>aproksymacyjnego</w:t>
      </w:r>
    </w:p>
    <w:p w14:paraId="42AD4A41" w14:textId="77777777" w:rsidR="00401CCC" w:rsidRDefault="00401CCC" w:rsidP="00401CCC">
      <w:pPr>
        <w:spacing w:before="120"/>
        <w:ind w:left="567"/>
        <w:rPr>
          <w:color w:val="000000"/>
        </w:rPr>
      </w:pPr>
      <w:r>
        <w:rPr>
          <w:color w:val="000000"/>
        </w:rPr>
        <w:t>Szukamy wielomianu uogólnionego następującej postaci:</w:t>
      </w:r>
    </w:p>
    <w:p w14:paraId="0D067E40" w14:textId="348A8ED9" w:rsidR="00401CCC" w:rsidRPr="001E7DF1" w:rsidRDefault="00401CCC" w:rsidP="00401CCC">
      <w:pPr>
        <w:ind w:left="567"/>
        <w:rPr>
          <w:color w:val="000000"/>
          <w:sz w:val="24"/>
          <w:szCs w:val="24"/>
        </w:rPr>
      </w:pPr>
      <m:oMathPara>
        <m:oMath>
          <m:r>
            <w:rPr>
              <w:rFonts w:ascii="Cambria Math" w:hAnsi="Cambria Math"/>
              <w:color w:val="000000"/>
              <w:sz w:val="24"/>
              <w:szCs w:val="24"/>
            </w:rPr>
            <m:t>f</m:t>
          </m:r>
          <m:d>
            <m:dPr>
              <m:ctrlPr>
                <w:rPr>
                  <w:rFonts w:ascii="Cambria Math" w:hAnsi="Cambria Math"/>
                  <w:i/>
                  <w:color w:val="000000"/>
                  <w:sz w:val="24"/>
                  <w:szCs w:val="24"/>
                </w:rPr>
              </m:ctrlPr>
            </m:dPr>
            <m:e>
              <m:r>
                <w:rPr>
                  <w:rFonts w:ascii="Cambria Math" w:hAnsi="Cambria Math"/>
                  <w:color w:val="000000"/>
                  <w:sz w:val="24"/>
                  <w:szCs w:val="24"/>
                </w:rPr>
                <m:t>x</m:t>
              </m:r>
            </m:e>
          </m:d>
          <m:r>
            <w:rPr>
              <w:rFonts w:ascii="Cambria Math" w:hAnsi="Cambria Math"/>
              <w:color w:val="000000"/>
              <w:sz w:val="24"/>
              <w:szCs w:val="24"/>
            </w:rPr>
            <m:t>=</m:t>
          </m:r>
          <m:nary>
            <m:naryPr>
              <m:chr m:val="∑"/>
              <m:limLoc m:val="undOvr"/>
              <m:ctrlPr>
                <w:rPr>
                  <w:rFonts w:ascii="Cambria Math" w:hAnsi="Cambria Math"/>
                  <w:i/>
                  <w:color w:val="000000"/>
                  <w:sz w:val="24"/>
                  <w:szCs w:val="24"/>
                </w:rPr>
              </m:ctrlPr>
            </m:naryPr>
            <m:sub>
              <m:r>
                <w:rPr>
                  <w:rFonts w:ascii="Cambria Math" w:hAnsi="Cambria Math"/>
                  <w:color w:val="000000"/>
                  <w:sz w:val="24"/>
                  <w:szCs w:val="24"/>
                </w:rPr>
                <m:t>k=0</m:t>
              </m:r>
            </m:sub>
            <m:sup>
              <m:r>
                <w:rPr>
                  <w:rFonts w:ascii="Cambria Math" w:hAnsi="Cambria Math"/>
                  <w:color w:val="000000"/>
                  <w:sz w:val="24"/>
                  <w:szCs w:val="24"/>
                </w:rPr>
                <m:t>m</m:t>
              </m:r>
            </m:sup>
            <m:e>
              <m:sSub>
                <m:sSubPr>
                  <m:ctrlPr>
                    <w:rPr>
                      <w:rFonts w:ascii="Cambria Math" w:hAnsi="Cambria Math"/>
                      <w:i/>
                      <w:color w:val="000000"/>
                      <w:sz w:val="24"/>
                      <w:szCs w:val="24"/>
                    </w:rPr>
                  </m:ctrlPr>
                </m:sSubPr>
                <m:e>
                  <m:r>
                    <w:rPr>
                      <w:rFonts w:ascii="Cambria Math" w:hAnsi="Cambria Math"/>
                      <w:color w:val="000000"/>
                      <w:sz w:val="24"/>
                      <w:szCs w:val="24"/>
                    </w:rPr>
                    <m:t>a</m:t>
                  </m:r>
                </m:e>
                <m:sub>
                  <m:r>
                    <w:rPr>
                      <w:rFonts w:ascii="Cambria Math" w:hAnsi="Cambria Math"/>
                      <w:color w:val="000000"/>
                      <w:sz w:val="24"/>
                      <w:szCs w:val="24"/>
                    </w:rPr>
                    <m:t>j</m:t>
                  </m:r>
                </m:sub>
              </m:sSub>
              <m:sSub>
                <m:sSubPr>
                  <m:ctrlPr>
                    <w:rPr>
                      <w:rFonts w:ascii="Cambria Math" w:hAnsi="Cambria Math"/>
                      <w:i/>
                      <w:color w:val="000000"/>
                      <w:sz w:val="24"/>
                      <w:szCs w:val="24"/>
                    </w:rPr>
                  </m:ctrlPr>
                </m:sSubPr>
                <m:e>
                  <m:r>
                    <w:rPr>
                      <w:rFonts w:ascii="Cambria Math" w:hAnsi="Cambria Math"/>
                      <w:color w:val="000000"/>
                      <w:sz w:val="24"/>
                      <w:szCs w:val="24"/>
                    </w:rPr>
                    <m:t>φ</m:t>
                  </m:r>
                </m:e>
                <m:sub>
                  <m:r>
                    <w:rPr>
                      <w:rFonts w:ascii="Cambria Math" w:hAnsi="Cambria Math"/>
                      <w:color w:val="000000"/>
                      <w:sz w:val="24"/>
                      <w:szCs w:val="24"/>
                    </w:rPr>
                    <m:t>k</m:t>
                  </m:r>
                </m:sub>
              </m:sSub>
              <m:r>
                <w:rPr>
                  <w:rFonts w:ascii="Cambria Math" w:hAnsi="Cambria Math"/>
                  <w:color w:val="000000"/>
                  <w:sz w:val="24"/>
                  <w:szCs w:val="24"/>
                </w:rPr>
                <m:t>(x)</m:t>
              </m:r>
            </m:e>
          </m:nary>
        </m:oMath>
      </m:oMathPara>
    </w:p>
    <w:p w14:paraId="76486E72" w14:textId="242DD62D" w:rsidR="004100BD" w:rsidRPr="00D26979" w:rsidRDefault="00401CCC" w:rsidP="003A03A7">
      <w:pPr>
        <w:pStyle w:val="NormalnyWeb"/>
        <w:shd w:val="clear" w:color="auto" w:fill="FFFFFF"/>
        <w:spacing w:before="0" w:beforeAutospacing="0" w:after="0" w:afterAutospacing="0"/>
        <w:ind w:left="1276"/>
        <w:jc w:val="right"/>
        <w:rPr>
          <w:rFonts w:ascii="Tw Cen MT" w:hAnsi="Tw Cen MT"/>
          <w:b/>
          <w:bCs/>
          <w:color w:val="595959" w:themeColor="text1" w:themeTint="A6"/>
          <w:sz w:val="20"/>
          <w:szCs w:val="20"/>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w:t>
      </w:r>
      <w:r w:rsidR="00791188">
        <w:rPr>
          <w:rFonts w:ascii="Tw Cen MT" w:hAnsi="Tw Cen MT"/>
          <w:b/>
          <w:bCs/>
          <w:color w:val="595959" w:themeColor="text1" w:themeTint="A6"/>
          <w:sz w:val="20"/>
          <w:szCs w:val="20"/>
        </w:rPr>
        <w:t>1</w:t>
      </w:r>
      <w:r>
        <w:rPr>
          <w:rFonts w:ascii="Tw Cen MT" w:hAnsi="Tw Cen MT"/>
          <w:b/>
          <w:bCs/>
          <w:color w:val="595959" w:themeColor="text1" w:themeTint="A6"/>
          <w:sz w:val="20"/>
          <w:szCs w:val="20"/>
        </w:rPr>
        <w:t>.</w:t>
      </w:r>
      <w:r w:rsidRPr="00363889">
        <w:rPr>
          <w:rFonts w:ascii="Tw Cen MT" w:hAnsi="Tw Cen MT"/>
          <w:b/>
          <w:bCs/>
          <w:color w:val="595959" w:themeColor="text1" w:themeTint="A6"/>
          <w:sz w:val="20"/>
          <w:szCs w:val="20"/>
        </w:rPr>
        <w:t>)</w:t>
      </w:r>
    </w:p>
    <w:p w14:paraId="4C376FA2" w14:textId="272A59A1" w:rsidR="00FB105F" w:rsidRDefault="00FB105F" w:rsidP="00D5058C">
      <w:pPr>
        <w:spacing w:before="120"/>
        <w:ind w:left="567"/>
        <w:rPr>
          <w:color w:val="000000"/>
        </w:rPr>
      </w:pPr>
      <w:r>
        <w:rPr>
          <w:color w:val="000000"/>
        </w:rPr>
        <w:lastRenderedPageBreak/>
        <w:t xml:space="preserve">Zakładamy, że aproksymowana funkcja </w:t>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 xml:space="preserve"> </m:t>
        </m:r>
      </m:oMath>
      <w:r>
        <w:rPr>
          <w:color w:val="000000"/>
        </w:rPr>
        <w:t xml:space="preserve">jest funkcją ciągłą, okresową o okresie podstawowym równym </w:t>
      </w:r>
      <m:oMath>
        <m:r>
          <w:rPr>
            <w:rFonts w:ascii="Cambria Math" w:hAnsi="Cambria Math"/>
            <w:color w:val="000000"/>
            <w:sz w:val="24"/>
            <w:szCs w:val="24"/>
          </w:rPr>
          <m:t>2π</m:t>
        </m:r>
      </m:oMath>
      <w:r>
        <w:rPr>
          <w:color w:val="000000"/>
        </w:rPr>
        <w:t xml:space="preserve"> oraz, że znane są </w:t>
      </w:r>
      <w:r w:rsidR="004100BD">
        <w:rPr>
          <w:color w:val="000000"/>
        </w:rPr>
        <w:t xml:space="preserve">jej wartości w węzłach </w:t>
      </w:r>
      <m:oMath>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0</m:t>
            </m:r>
          </m:sub>
        </m:sSub>
        <m:r>
          <w:rPr>
            <w:rFonts w:ascii="Cambria Math" w:hAnsi="Cambria Math"/>
            <w:color w:val="000000"/>
            <w:sz w:val="24"/>
            <w:szCs w:val="24"/>
          </w:rPr>
          <m:t xml:space="preserve">, </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1</m:t>
            </m:r>
          </m:sub>
        </m:sSub>
        <m:r>
          <w:rPr>
            <w:rFonts w:ascii="Cambria Math" w:hAnsi="Cambria Math"/>
            <w:color w:val="000000"/>
            <w:sz w:val="24"/>
            <w:szCs w:val="24"/>
          </w:rPr>
          <m:t xml:space="preserve">,…, </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n-1</m:t>
            </m:r>
          </m:sub>
        </m:sSub>
      </m:oMath>
      <w:r w:rsidR="004100BD">
        <w:rPr>
          <w:color w:val="000000"/>
        </w:rPr>
        <w:t xml:space="preserve">, będących punktami odcinka </w:t>
      </w:r>
      <m:oMath>
        <m:r>
          <w:rPr>
            <w:rFonts w:ascii="Cambria Math" w:hAnsi="Cambria Math"/>
            <w:color w:val="000000"/>
            <w:sz w:val="24"/>
            <w:szCs w:val="24"/>
          </w:rPr>
          <m:t>[-π, π]</m:t>
        </m:r>
      </m:oMath>
      <w:r w:rsidR="004100BD">
        <w:rPr>
          <w:color w:val="000000"/>
        </w:rPr>
        <w:t>, określonymi wzorem:</w:t>
      </w:r>
    </w:p>
    <w:p w14:paraId="7006A086" w14:textId="2EFD601D" w:rsidR="004100BD" w:rsidRPr="004100BD" w:rsidRDefault="00F334AA" w:rsidP="00D5058C">
      <w:pPr>
        <w:spacing w:before="120"/>
        <w:ind w:left="567"/>
        <w:rPr>
          <w:color w:val="000000"/>
          <w:sz w:val="24"/>
          <w:szCs w:val="24"/>
        </w:rPr>
      </w:pPr>
      <m:oMathPara>
        <m:oMath>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r>
            <w:rPr>
              <w:rFonts w:ascii="Cambria Math" w:hAnsi="Cambria Math"/>
              <w:color w:val="000000"/>
              <w:sz w:val="24"/>
              <w:szCs w:val="24"/>
            </w:rPr>
            <m:t>=</m:t>
          </m:r>
          <m:f>
            <m:fPr>
              <m:ctrlPr>
                <w:rPr>
                  <w:rFonts w:ascii="Cambria Math" w:hAnsi="Cambria Math"/>
                  <w:i/>
                  <w:color w:val="000000"/>
                  <w:sz w:val="24"/>
                  <w:szCs w:val="24"/>
                </w:rPr>
              </m:ctrlPr>
            </m:fPr>
            <m:num>
              <m:r>
                <w:rPr>
                  <w:rFonts w:ascii="Cambria Math" w:hAnsi="Cambria Math"/>
                  <w:color w:val="000000"/>
                  <w:sz w:val="24"/>
                  <w:szCs w:val="24"/>
                </w:rPr>
                <m:t>2π</m:t>
              </m:r>
            </m:num>
            <m:den>
              <m:r>
                <w:rPr>
                  <w:rFonts w:ascii="Cambria Math" w:hAnsi="Cambria Math"/>
                  <w:color w:val="000000"/>
                  <w:sz w:val="24"/>
                  <w:szCs w:val="24"/>
                </w:rPr>
                <m:t>n-1</m:t>
              </m:r>
            </m:den>
          </m:f>
          <m:r>
            <w:rPr>
              <w:rFonts w:ascii="Cambria Math" w:hAnsi="Cambria Math"/>
              <w:color w:val="000000"/>
              <w:sz w:val="24"/>
              <w:szCs w:val="24"/>
            </w:rPr>
            <m:t>i-π</m:t>
          </m:r>
        </m:oMath>
      </m:oMathPara>
    </w:p>
    <w:p w14:paraId="788FD181" w14:textId="67573F23" w:rsidR="004100BD" w:rsidRDefault="004100BD" w:rsidP="00D5058C">
      <w:pPr>
        <w:spacing w:before="120"/>
        <w:ind w:left="567"/>
        <w:rPr>
          <w:color w:val="000000"/>
        </w:rPr>
      </w:pPr>
      <w:r>
        <w:rPr>
          <w:color w:val="000000"/>
        </w:rPr>
        <w:t xml:space="preserve">dla </w:t>
      </w:r>
      <m:oMath>
        <m:r>
          <w:rPr>
            <w:rFonts w:ascii="Cambria Math" w:hAnsi="Cambria Math"/>
            <w:color w:val="000000"/>
            <w:sz w:val="24"/>
            <w:szCs w:val="24"/>
          </w:rPr>
          <m:t>i=0, 1, …, n-1</m:t>
        </m:r>
      </m:oMath>
    </w:p>
    <w:p w14:paraId="5A1A3A40" w14:textId="26937702" w:rsidR="004100BD" w:rsidRDefault="004100BD" w:rsidP="007D247D">
      <w:pPr>
        <w:pStyle w:val="NormalnyWeb"/>
        <w:shd w:val="clear" w:color="auto" w:fill="FFFFFF"/>
        <w:spacing w:before="0" w:beforeAutospacing="0" w:after="0" w:afterAutospacing="0"/>
        <w:ind w:left="1276"/>
        <w:jc w:val="right"/>
        <w:rPr>
          <w:rFonts w:ascii="Tw Cen MT" w:hAnsi="Tw Cen MT"/>
          <w:b/>
          <w:bCs/>
          <w:color w:val="595959" w:themeColor="text1" w:themeTint="A6"/>
          <w:sz w:val="20"/>
          <w:szCs w:val="20"/>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w:t>
      </w:r>
      <w:r w:rsidR="003A03A7">
        <w:rPr>
          <w:rFonts w:ascii="Tw Cen MT" w:hAnsi="Tw Cen MT"/>
          <w:b/>
          <w:bCs/>
          <w:color w:val="595959" w:themeColor="text1" w:themeTint="A6"/>
          <w:sz w:val="20"/>
          <w:szCs w:val="20"/>
        </w:rPr>
        <w:t>2</w:t>
      </w:r>
      <w:r>
        <w:rPr>
          <w:rFonts w:ascii="Tw Cen MT" w:hAnsi="Tw Cen MT"/>
          <w:b/>
          <w:bCs/>
          <w:color w:val="595959" w:themeColor="text1" w:themeTint="A6"/>
          <w:sz w:val="20"/>
          <w:szCs w:val="20"/>
        </w:rPr>
        <w:t>.</w:t>
      </w:r>
      <w:r w:rsidRPr="00363889">
        <w:rPr>
          <w:rFonts w:ascii="Tw Cen MT" w:hAnsi="Tw Cen MT"/>
          <w:b/>
          <w:bCs/>
          <w:color w:val="595959" w:themeColor="text1" w:themeTint="A6"/>
          <w:sz w:val="20"/>
          <w:szCs w:val="20"/>
        </w:rPr>
        <w:t>)</w:t>
      </w:r>
    </w:p>
    <w:p w14:paraId="53D7AD5B" w14:textId="6409855F" w:rsidR="00BB0B9F" w:rsidRDefault="00BB0B9F" w:rsidP="00BB0B9F">
      <w:pPr>
        <w:spacing w:before="120"/>
        <w:ind w:left="567"/>
        <w:rPr>
          <w:color w:val="000000"/>
        </w:rPr>
      </w:pPr>
      <w:r>
        <w:rPr>
          <w:color w:val="000000"/>
        </w:rPr>
        <w:t>Z przyjętych założeń wynika, że funkcja spełnia warunki Dirichleta:</w:t>
      </w:r>
    </w:p>
    <w:p w14:paraId="1422621E" w14:textId="3E9E1335" w:rsidR="00BB0B9F" w:rsidRDefault="00D02C56" w:rsidP="00BB0B9F">
      <w:pPr>
        <w:pStyle w:val="Akapitzlist"/>
        <w:numPr>
          <w:ilvl w:val="1"/>
          <w:numId w:val="2"/>
        </w:numPr>
        <w:spacing w:before="120"/>
        <w:rPr>
          <w:color w:val="000000"/>
        </w:rPr>
      </w:pPr>
      <m:oMath>
        <m:r>
          <w:rPr>
            <w:rFonts w:ascii="Cambria Math" w:hAnsi="Cambria Math"/>
            <w:color w:val="000000"/>
          </w:rPr>
          <m:t>F</m:t>
        </m:r>
        <m:r>
          <w:rPr>
            <w:rFonts w:ascii="Cambria Math" w:hAnsi="Cambria Math"/>
            <w:color w:val="000000"/>
            <w:sz w:val="24"/>
            <w:szCs w:val="24"/>
          </w:rPr>
          <m:t>:</m:t>
        </m:r>
        <m:d>
          <m:dPr>
            <m:begChr m:val="["/>
            <m:endChr m:val="]"/>
            <m:ctrlPr>
              <w:rPr>
                <w:rFonts w:ascii="Cambria Math" w:hAnsi="Cambria Math"/>
                <w:i/>
                <w:color w:val="000000"/>
                <w:sz w:val="24"/>
                <w:szCs w:val="24"/>
              </w:rPr>
            </m:ctrlPr>
          </m:dPr>
          <m:e>
            <m:r>
              <w:rPr>
                <w:rFonts w:ascii="Cambria Math" w:hAnsi="Cambria Math"/>
                <w:color w:val="000000"/>
                <w:sz w:val="24"/>
                <w:szCs w:val="24"/>
              </w:rPr>
              <m:t>-π, π</m:t>
            </m:r>
          </m:e>
        </m:d>
        <m:r>
          <m:rPr>
            <m:scr m:val="double-struck"/>
          </m:rPr>
          <w:rPr>
            <w:rFonts w:ascii="Cambria Math" w:hAnsi="Cambria Math"/>
            <w:color w:val="000000"/>
            <w:sz w:val="24"/>
            <w:szCs w:val="24"/>
          </w:rPr>
          <m:t>→R</m:t>
        </m:r>
      </m:oMath>
      <w:r w:rsidR="00BB0B9F">
        <w:rPr>
          <w:color w:val="000000"/>
          <w:sz w:val="24"/>
          <w:szCs w:val="24"/>
        </w:rPr>
        <w:t xml:space="preserve"> </w:t>
      </w:r>
      <w:r w:rsidR="00BB0B9F">
        <w:rPr>
          <w:color w:val="000000"/>
        </w:rPr>
        <w:t>jest ograniczona,</w:t>
      </w:r>
    </w:p>
    <w:p w14:paraId="061ACC27" w14:textId="74FB3A78" w:rsidR="00BB0B9F" w:rsidRDefault="00BB0B9F" w:rsidP="00BB0B9F">
      <w:pPr>
        <w:pStyle w:val="Akapitzlist"/>
        <w:numPr>
          <w:ilvl w:val="1"/>
          <w:numId w:val="2"/>
        </w:numPr>
        <w:spacing w:before="120"/>
        <w:rPr>
          <w:color w:val="000000"/>
        </w:rPr>
      </w:pPr>
      <w:r>
        <w:rPr>
          <w:color w:val="000000"/>
        </w:rPr>
        <w:t xml:space="preserve">Funkcja </w:t>
      </w:r>
      <m:oMath>
        <m:r>
          <w:rPr>
            <w:rFonts w:ascii="Cambria Math" w:hAnsi="Cambria Math"/>
            <w:color w:val="000000"/>
          </w:rPr>
          <m:t>F</m:t>
        </m:r>
      </m:oMath>
      <w:r>
        <w:rPr>
          <w:color w:val="000000"/>
        </w:rPr>
        <w:t xml:space="preserve"> jest przedziałami monotoniczna na przedziale </w:t>
      </w:r>
      <m:oMath>
        <m:d>
          <m:dPr>
            <m:begChr m:val="["/>
            <m:endChr m:val="]"/>
            <m:ctrlPr>
              <w:rPr>
                <w:rFonts w:ascii="Cambria Math" w:hAnsi="Cambria Math"/>
                <w:i/>
                <w:color w:val="000000"/>
                <w:sz w:val="24"/>
                <w:szCs w:val="24"/>
              </w:rPr>
            </m:ctrlPr>
          </m:dPr>
          <m:e>
            <m:r>
              <w:rPr>
                <w:rFonts w:ascii="Cambria Math" w:hAnsi="Cambria Math"/>
                <w:color w:val="000000"/>
                <w:sz w:val="24"/>
                <w:szCs w:val="24"/>
              </w:rPr>
              <m:t>-π, π</m:t>
            </m:r>
          </m:e>
        </m:d>
      </m:oMath>
      <w:r>
        <w:rPr>
          <w:color w:val="000000"/>
        </w:rPr>
        <w:t>,</w:t>
      </w:r>
    </w:p>
    <w:p w14:paraId="4D16B0EF" w14:textId="268D8A9F" w:rsidR="00BB0B9F" w:rsidRDefault="00BB0B9F" w:rsidP="00BB0B9F">
      <w:pPr>
        <w:pStyle w:val="Akapitzlist"/>
        <w:numPr>
          <w:ilvl w:val="1"/>
          <w:numId w:val="2"/>
        </w:numPr>
        <w:spacing w:before="120"/>
        <w:rPr>
          <w:color w:val="000000"/>
        </w:rPr>
      </w:pPr>
      <w:r>
        <w:rPr>
          <w:color w:val="000000"/>
        </w:rPr>
        <w:t xml:space="preserve">Funkcja </w:t>
      </w:r>
      <m:oMath>
        <m:r>
          <w:rPr>
            <w:rFonts w:ascii="Cambria Math" w:hAnsi="Cambria Math"/>
            <w:color w:val="000000"/>
          </w:rPr>
          <m:t>F</m:t>
        </m:r>
      </m:oMath>
      <w:r>
        <w:rPr>
          <w:color w:val="000000"/>
        </w:rPr>
        <w:t xml:space="preserve"> jest ciągła na przedziale </w:t>
      </w:r>
      <m:oMath>
        <m:d>
          <m:dPr>
            <m:begChr m:val="["/>
            <m:endChr m:val="]"/>
            <m:ctrlPr>
              <w:rPr>
                <w:rFonts w:ascii="Cambria Math" w:hAnsi="Cambria Math"/>
                <w:i/>
                <w:color w:val="000000"/>
                <w:sz w:val="24"/>
                <w:szCs w:val="24"/>
              </w:rPr>
            </m:ctrlPr>
          </m:dPr>
          <m:e>
            <m:r>
              <w:rPr>
                <w:rFonts w:ascii="Cambria Math" w:hAnsi="Cambria Math"/>
                <w:color w:val="000000"/>
                <w:sz w:val="24"/>
                <w:szCs w:val="24"/>
              </w:rPr>
              <m:t>-π, π</m:t>
            </m:r>
          </m:e>
        </m:d>
      </m:oMath>
      <w:r>
        <w:rPr>
          <w:color w:val="000000"/>
        </w:rPr>
        <w:t>,</w:t>
      </w:r>
    </w:p>
    <w:p w14:paraId="7A8EA693" w14:textId="3D0608D7" w:rsidR="00BB0B9F" w:rsidRPr="00BB0B9F" w:rsidRDefault="00BB0B9F" w:rsidP="00BB0B9F">
      <w:pPr>
        <w:pStyle w:val="Akapitzlist"/>
        <w:numPr>
          <w:ilvl w:val="1"/>
          <w:numId w:val="2"/>
        </w:numPr>
        <w:spacing w:before="120"/>
        <w:rPr>
          <w:color w:val="000000"/>
        </w:rPr>
      </w:pPr>
      <w:r>
        <w:rPr>
          <w:color w:val="000000"/>
        </w:rPr>
        <w:t xml:space="preserve">Zachodzi warunek </w:t>
      </w:r>
      <m:oMath>
        <m:r>
          <w:rPr>
            <w:rFonts w:ascii="Cambria Math" w:hAnsi="Cambria Math"/>
            <w:color w:val="000000"/>
          </w:rPr>
          <m:t>F</m:t>
        </m:r>
        <m:d>
          <m:dPr>
            <m:ctrlPr>
              <w:rPr>
                <w:rFonts w:ascii="Cambria Math" w:hAnsi="Cambria Math"/>
                <w:i/>
                <w:color w:val="000000"/>
                <w:sz w:val="24"/>
                <w:szCs w:val="24"/>
              </w:rPr>
            </m:ctrlPr>
          </m:dPr>
          <m:e>
            <m:r>
              <w:rPr>
                <w:rFonts w:ascii="Cambria Math" w:hAnsi="Cambria Math"/>
                <w:color w:val="000000"/>
                <w:sz w:val="24"/>
                <w:szCs w:val="24"/>
              </w:rPr>
              <m:t>-π</m:t>
            </m:r>
          </m:e>
        </m:d>
        <m:r>
          <w:rPr>
            <w:rFonts w:ascii="Cambria Math" w:hAnsi="Cambria Math"/>
            <w:color w:val="000000"/>
            <w:sz w:val="24"/>
            <w:szCs w:val="24"/>
          </w:rPr>
          <m:t>=</m:t>
        </m:r>
        <m:r>
          <w:rPr>
            <w:rFonts w:ascii="Cambria Math" w:hAnsi="Cambria Math"/>
            <w:color w:val="000000"/>
          </w:rPr>
          <m:t>F</m:t>
        </m:r>
        <m:d>
          <m:dPr>
            <m:ctrlPr>
              <w:rPr>
                <w:rFonts w:ascii="Cambria Math" w:hAnsi="Cambria Math"/>
                <w:i/>
                <w:color w:val="000000"/>
                <w:sz w:val="24"/>
                <w:szCs w:val="24"/>
              </w:rPr>
            </m:ctrlPr>
          </m:dPr>
          <m:e>
            <m:r>
              <w:rPr>
                <w:rFonts w:ascii="Cambria Math" w:hAnsi="Cambria Math"/>
                <w:color w:val="000000"/>
                <w:sz w:val="24"/>
                <w:szCs w:val="24"/>
              </w:rPr>
              <m:t>π</m:t>
            </m:r>
          </m:e>
        </m:d>
        <m:r>
          <w:rPr>
            <w:rFonts w:ascii="Cambria Math" w:hAnsi="Cambria Math"/>
            <w:color w:val="000000"/>
            <w:sz w:val="24"/>
            <w:szCs w:val="24"/>
          </w:rPr>
          <m:t>=</m:t>
        </m:r>
        <m:f>
          <m:fPr>
            <m:ctrlPr>
              <w:rPr>
                <w:rFonts w:ascii="Cambria Math" w:hAnsi="Cambria Math"/>
                <w:i/>
                <w:color w:val="000000"/>
                <w:sz w:val="24"/>
                <w:szCs w:val="24"/>
              </w:rPr>
            </m:ctrlPr>
          </m:fPr>
          <m:num>
            <m:func>
              <m:funcPr>
                <m:ctrlPr>
                  <w:rPr>
                    <w:rFonts w:ascii="Cambria Math" w:hAnsi="Cambria Math"/>
                    <w:i/>
                    <w:color w:val="000000"/>
                    <w:sz w:val="24"/>
                    <w:szCs w:val="24"/>
                  </w:rPr>
                </m:ctrlPr>
              </m:funcPr>
              <m:fName>
                <m:limLow>
                  <m:limLowPr>
                    <m:ctrlPr>
                      <w:rPr>
                        <w:rFonts w:ascii="Cambria Math" w:hAnsi="Cambria Math"/>
                        <w:i/>
                        <w:color w:val="000000"/>
                        <w:sz w:val="24"/>
                        <w:szCs w:val="24"/>
                      </w:rPr>
                    </m:ctrlPr>
                  </m:limLowPr>
                  <m:e>
                    <m:r>
                      <m:rPr>
                        <m:sty m:val="p"/>
                      </m:rPr>
                      <w:rPr>
                        <w:rFonts w:ascii="Cambria Math" w:hAnsi="Cambria Math"/>
                        <w:color w:val="000000"/>
                        <w:sz w:val="24"/>
                        <w:szCs w:val="24"/>
                      </w:rPr>
                      <m:t>lim</m:t>
                    </m:r>
                  </m:e>
                  <m:lim>
                    <m:r>
                      <w:rPr>
                        <w:rFonts w:ascii="Cambria Math" w:hAnsi="Cambria Math"/>
                        <w:color w:val="000000"/>
                        <w:sz w:val="24"/>
                        <w:szCs w:val="24"/>
                      </w:rPr>
                      <m:t>x→-π+</m:t>
                    </m:r>
                  </m:lim>
                </m:limLow>
              </m:fName>
              <m:e>
                <m:r>
                  <w:rPr>
                    <w:rFonts w:ascii="Cambria Math" w:hAnsi="Cambria Math"/>
                    <w:color w:val="000000"/>
                  </w:rPr>
                  <m:t>F</m:t>
                </m:r>
                <m:d>
                  <m:dPr>
                    <m:ctrlPr>
                      <w:rPr>
                        <w:rFonts w:ascii="Cambria Math" w:hAnsi="Cambria Math"/>
                        <w:i/>
                        <w:color w:val="000000"/>
                        <w:sz w:val="24"/>
                        <w:szCs w:val="24"/>
                      </w:rPr>
                    </m:ctrlPr>
                  </m:dPr>
                  <m:e>
                    <m:r>
                      <w:rPr>
                        <w:rFonts w:ascii="Cambria Math" w:hAnsi="Cambria Math"/>
                        <w:color w:val="000000"/>
                        <w:sz w:val="24"/>
                        <w:szCs w:val="24"/>
                      </w:rPr>
                      <m:t>x</m:t>
                    </m:r>
                  </m:e>
                </m:d>
                <m:r>
                  <w:rPr>
                    <w:rFonts w:ascii="Cambria Math" w:hAnsi="Cambria Math"/>
                    <w:color w:val="000000"/>
                    <w:sz w:val="24"/>
                    <w:szCs w:val="24"/>
                  </w:rPr>
                  <m:t xml:space="preserve"> +</m:t>
                </m:r>
                <m:limLow>
                  <m:limLowPr>
                    <m:ctrlPr>
                      <w:rPr>
                        <w:rFonts w:ascii="Cambria Math" w:hAnsi="Cambria Math"/>
                        <w:i/>
                        <w:color w:val="000000"/>
                        <w:sz w:val="24"/>
                        <w:szCs w:val="24"/>
                      </w:rPr>
                    </m:ctrlPr>
                  </m:limLowPr>
                  <m:e>
                    <m:r>
                      <m:rPr>
                        <m:sty m:val="p"/>
                      </m:rPr>
                      <w:rPr>
                        <w:rFonts w:ascii="Cambria Math" w:hAnsi="Cambria Math"/>
                        <w:color w:val="000000"/>
                        <w:sz w:val="24"/>
                        <w:szCs w:val="24"/>
                      </w:rPr>
                      <m:t>lim</m:t>
                    </m:r>
                  </m:e>
                  <m:lim>
                    <m:r>
                      <w:rPr>
                        <w:rFonts w:ascii="Cambria Math" w:hAnsi="Cambria Math"/>
                        <w:color w:val="000000"/>
                        <w:sz w:val="24"/>
                        <w:szCs w:val="24"/>
                      </w:rPr>
                      <m:t>x→π-</m:t>
                    </m:r>
                  </m:lim>
                </m:limLow>
                <m:r>
                  <w:rPr>
                    <w:rFonts w:ascii="Cambria Math" w:hAnsi="Cambria Math"/>
                    <w:color w:val="000000"/>
                  </w:rPr>
                  <m:t>F</m:t>
                </m:r>
                <m:r>
                  <w:rPr>
                    <w:rFonts w:ascii="Cambria Math" w:hAnsi="Cambria Math"/>
                    <w:color w:val="000000"/>
                    <w:sz w:val="24"/>
                    <w:szCs w:val="24"/>
                  </w:rPr>
                  <m:t>(x)</m:t>
                </m:r>
              </m:e>
            </m:func>
          </m:num>
          <m:den>
            <m:r>
              <w:rPr>
                <w:rFonts w:ascii="Cambria Math" w:hAnsi="Cambria Math"/>
                <w:color w:val="000000"/>
                <w:sz w:val="24"/>
                <w:szCs w:val="24"/>
              </w:rPr>
              <m:t>2</m:t>
            </m:r>
          </m:den>
        </m:f>
      </m:oMath>
    </w:p>
    <w:p w14:paraId="63C59B49" w14:textId="32B1A3D9" w:rsidR="00725947" w:rsidRDefault="00BB0B9F" w:rsidP="00BB0B9F">
      <w:pPr>
        <w:pStyle w:val="Akapitzlist"/>
        <w:spacing w:before="120"/>
        <w:ind w:left="567"/>
        <w:rPr>
          <w:color w:val="000000"/>
        </w:rPr>
      </w:pPr>
      <w:r>
        <w:rPr>
          <w:color w:val="000000"/>
        </w:rPr>
        <w:t xml:space="preserve">Zatem funkcja </w:t>
      </w:r>
      <m:oMath>
        <m:r>
          <w:rPr>
            <w:rFonts w:ascii="Cambria Math" w:hAnsi="Cambria Math"/>
            <w:color w:val="000000"/>
          </w:rPr>
          <m:t>F</m:t>
        </m:r>
        <m:d>
          <m:dPr>
            <m:ctrlPr>
              <w:rPr>
                <w:rFonts w:ascii="Cambria Math" w:hAnsi="Cambria Math"/>
                <w:i/>
                <w:color w:val="000000"/>
                <w:sz w:val="24"/>
                <w:szCs w:val="24"/>
              </w:rPr>
            </m:ctrlPr>
          </m:dPr>
          <m:e>
            <m:r>
              <w:rPr>
                <w:rFonts w:ascii="Cambria Math" w:hAnsi="Cambria Math"/>
                <w:color w:val="000000"/>
                <w:sz w:val="24"/>
                <w:szCs w:val="24"/>
              </w:rPr>
              <m:t>x</m:t>
            </m:r>
          </m:e>
        </m:d>
      </m:oMath>
      <w:r>
        <w:rPr>
          <w:color w:val="000000"/>
        </w:rPr>
        <w:t xml:space="preserve"> jest rozwijalna w szereg trygonometryczny Fouriera na przedziale </w:t>
      </w:r>
      <m:oMath>
        <m:d>
          <m:dPr>
            <m:begChr m:val="["/>
            <m:endChr m:val="]"/>
            <m:ctrlPr>
              <w:rPr>
                <w:rFonts w:ascii="Cambria Math" w:hAnsi="Cambria Math"/>
                <w:i/>
                <w:color w:val="000000"/>
                <w:sz w:val="24"/>
                <w:szCs w:val="24"/>
              </w:rPr>
            </m:ctrlPr>
          </m:dPr>
          <m:e>
            <m:r>
              <w:rPr>
                <w:rFonts w:ascii="Cambria Math" w:hAnsi="Cambria Math"/>
                <w:color w:val="000000"/>
                <w:sz w:val="24"/>
                <w:szCs w:val="24"/>
              </w:rPr>
              <m:t>-π, π</m:t>
            </m:r>
          </m:e>
        </m:d>
      </m:oMath>
      <w:r w:rsidR="00DC7DF3">
        <w:rPr>
          <w:color w:val="000000"/>
        </w:rPr>
        <w:t>. Wówczas zachodzi</w:t>
      </w:r>
      <w:r w:rsidR="00725947">
        <w:rPr>
          <w:color w:val="000000"/>
        </w:rPr>
        <w:t>:</w:t>
      </w:r>
    </w:p>
    <w:p w14:paraId="02495F3F" w14:textId="01163748" w:rsidR="00BB0B9F" w:rsidRPr="00725947" w:rsidRDefault="00F334AA" w:rsidP="00725947">
      <w:pPr>
        <w:pStyle w:val="Akapitzlist"/>
        <w:spacing w:before="120"/>
        <w:ind w:left="567"/>
        <w:jc w:val="center"/>
        <w:rPr>
          <w:color w:val="000000"/>
          <w:sz w:val="24"/>
          <w:szCs w:val="24"/>
        </w:rPr>
      </w:pPr>
      <m:oMathPara>
        <m:oMath>
          <m:nary>
            <m:naryPr>
              <m:chr m:val="⋀"/>
              <m:limLoc m:val="subSup"/>
              <m:supHide m:val="1"/>
              <m:ctrlPr>
                <w:rPr>
                  <w:rFonts w:ascii="Cambria Math" w:hAnsi="Cambria Math"/>
                  <w:i/>
                  <w:color w:val="000000"/>
                  <w:sz w:val="24"/>
                  <w:szCs w:val="24"/>
                </w:rPr>
              </m:ctrlPr>
            </m:naryPr>
            <m:sub>
              <m:r>
                <w:rPr>
                  <w:rFonts w:ascii="Cambria Math" w:hAnsi="Cambria Math"/>
                  <w:color w:val="000000"/>
                  <w:sz w:val="24"/>
                  <w:szCs w:val="24"/>
                </w:rPr>
                <m:t>x ∈ [-π,π]</m:t>
              </m:r>
            </m:sub>
            <m:sup/>
            <m:e>
              <m:r>
                <w:rPr>
                  <w:rFonts w:ascii="Cambria Math" w:hAnsi="Cambria Math"/>
                  <w:color w:val="000000"/>
                </w:rPr>
                <m:t>F</m:t>
              </m:r>
              <m:d>
                <m:dPr>
                  <m:ctrlPr>
                    <w:rPr>
                      <w:rFonts w:ascii="Cambria Math" w:hAnsi="Cambria Math"/>
                      <w:i/>
                      <w:color w:val="000000"/>
                      <w:sz w:val="24"/>
                      <w:szCs w:val="24"/>
                    </w:rPr>
                  </m:ctrlPr>
                </m:dPr>
                <m:e>
                  <m:r>
                    <w:rPr>
                      <w:rFonts w:ascii="Cambria Math" w:hAnsi="Cambria Math"/>
                      <w:color w:val="000000"/>
                      <w:sz w:val="24"/>
                      <w:szCs w:val="24"/>
                    </w:rPr>
                    <m:t>x</m:t>
                  </m:r>
                </m:e>
              </m:d>
            </m:e>
          </m:nary>
          <m:r>
            <w:rPr>
              <w:rFonts w:ascii="Cambria Math" w:hAnsi="Cambria Math"/>
              <w:color w:val="000000"/>
              <w:sz w:val="24"/>
              <w:szCs w:val="24"/>
            </w:rPr>
            <m:t>=</m:t>
          </m:r>
          <m:f>
            <m:fPr>
              <m:ctrlPr>
                <w:rPr>
                  <w:rFonts w:ascii="Cambria Math" w:hAnsi="Cambria Math"/>
                  <w:i/>
                  <w:color w:val="000000"/>
                  <w:sz w:val="24"/>
                  <w:szCs w:val="24"/>
                </w:rPr>
              </m:ctrlPr>
            </m:fPr>
            <m:num>
              <m:sSub>
                <m:sSubPr>
                  <m:ctrlPr>
                    <w:rPr>
                      <w:rFonts w:ascii="Cambria Math" w:hAnsi="Cambria Math"/>
                      <w:i/>
                      <w:color w:val="000000"/>
                      <w:sz w:val="24"/>
                      <w:szCs w:val="24"/>
                    </w:rPr>
                  </m:ctrlPr>
                </m:sSubPr>
                <m:e>
                  <m:r>
                    <w:rPr>
                      <w:rFonts w:ascii="Cambria Math" w:hAnsi="Cambria Math"/>
                      <w:color w:val="000000"/>
                      <w:sz w:val="24"/>
                      <w:szCs w:val="24"/>
                    </w:rPr>
                    <m:t>a</m:t>
                  </m:r>
                </m:e>
                <m:sub>
                  <m:r>
                    <w:rPr>
                      <w:rFonts w:ascii="Cambria Math" w:hAnsi="Cambria Math"/>
                      <w:color w:val="000000"/>
                      <w:sz w:val="24"/>
                      <w:szCs w:val="24"/>
                    </w:rPr>
                    <m:t>0</m:t>
                  </m:r>
                </m:sub>
              </m:sSub>
            </m:num>
            <m:den>
              <m:r>
                <w:rPr>
                  <w:rFonts w:ascii="Cambria Math" w:hAnsi="Cambria Math"/>
                  <w:color w:val="000000"/>
                  <w:sz w:val="24"/>
                  <w:szCs w:val="24"/>
                </w:rPr>
                <m:t>2</m:t>
              </m:r>
            </m:den>
          </m:f>
          <m:r>
            <w:rPr>
              <w:rFonts w:ascii="Cambria Math" w:hAnsi="Cambria Math"/>
              <w:color w:val="000000"/>
              <w:sz w:val="24"/>
              <w:szCs w:val="24"/>
            </w:rPr>
            <m:t>+</m:t>
          </m:r>
          <m:nary>
            <m:naryPr>
              <m:chr m:val="∑"/>
              <m:limLoc m:val="undOvr"/>
              <m:ctrlPr>
                <w:rPr>
                  <w:rFonts w:ascii="Cambria Math" w:hAnsi="Cambria Math"/>
                  <w:i/>
                  <w:color w:val="000000"/>
                  <w:sz w:val="24"/>
                  <w:szCs w:val="24"/>
                </w:rPr>
              </m:ctrlPr>
            </m:naryPr>
            <m:sub>
              <m:r>
                <w:rPr>
                  <w:rFonts w:ascii="Cambria Math" w:hAnsi="Cambria Math"/>
                  <w:color w:val="000000"/>
                  <w:sz w:val="24"/>
                  <w:szCs w:val="24"/>
                </w:rPr>
                <m:t>k=1</m:t>
              </m:r>
            </m:sub>
            <m:sup>
              <m:r>
                <w:rPr>
                  <w:rFonts w:ascii="Cambria Math" w:hAnsi="Cambria Math"/>
                  <w:color w:val="000000"/>
                  <w:sz w:val="24"/>
                  <w:szCs w:val="24"/>
                </w:rPr>
                <m:t>∞</m:t>
              </m:r>
            </m:sup>
            <m:e>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a</m:t>
                  </m:r>
                </m:e>
                <m:sub>
                  <m:r>
                    <w:rPr>
                      <w:rFonts w:ascii="Cambria Math" w:hAnsi="Cambria Math"/>
                      <w:color w:val="000000"/>
                      <w:sz w:val="24"/>
                      <w:szCs w:val="24"/>
                    </w:rPr>
                    <m:t>k</m:t>
                  </m:r>
                </m:sub>
              </m:sSub>
              <m:func>
                <m:funcPr>
                  <m:ctrlPr>
                    <w:rPr>
                      <w:rFonts w:ascii="Cambria Math" w:hAnsi="Cambria Math"/>
                      <w:color w:val="000000"/>
                      <w:sz w:val="24"/>
                      <w:szCs w:val="24"/>
                    </w:rPr>
                  </m:ctrlPr>
                </m:funcPr>
                <m:fName>
                  <m:r>
                    <m:rPr>
                      <m:sty m:val="p"/>
                    </m:rPr>
                    <w:rPr>
                      <w:rFonts w:ascii="Cambria Math" w:hAnsi="Cambria Math"/>
                      <w:color w:val="000000"/>
                      <w:sz w:val="24"/>
                      <w:szCs w:val="24"/>
                    </w:rPr>
                    <m:t>cos</m:t>
                  </m:r>
                </m:fName>
                <m:e>
                  <m:d>
                    <m:dPr>
                      <m:ctrlPr>
                        <w:rPr>
                          <w:rFonts w:ascii="Cambria Math" w:hAnsi="Cambria Math"/>
                          <w:i/>
                          <w:color w:val="000000"/>
                          <w:sz w:val="24"/>
                          <w:szCs w:val="24"/>
                        </w:rPr>
                      </m:ctrlPr>
                    </m:dPr>
                    <m:e>
                      <m:r>
                        <w:rPr>
                          <w:rFonts w:ascii="Cambria Math" w:hAnsi="Cambria Math"/>
                          <w:color w:val="000000"/>
                          <w:sz w:val="24"/>
                          <w:szCs w:val="24"/>
                        </w:rPr>
                        <m:t>kx</m:t>
                      </m:r>
                    </m:e>
                  </m:d>
                </m:e>
              </m:func>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b</m:t>
                  </m:r>
                </m:e>
                <m:sub>
                  <m:r>
                    <w:rPr>
                      <w:rFonts w:ascii="Cambria Math" w:hAnsi="Cambria Math"/>
                      <w:color w:val="000000"/>
                      <w:sz w:val="24"/>
                      <w:szCs w:val="24"/>
                    </w:rPr>
                    <m:t>k</m:t>
                  </m:r>
                </m:sub>
              </m:sSub>
              <m:func>
                <m:funcPr>
                  <m:ctrlPr>
                    <w:rPr>
                      <w:rFonts w:ascii="Cambria Math" w:hAnsi="Cambria Math"/>
                      <w:color w:val="000000"/>
                      <w:sz w:val="24"/>
                      <w:szCs w:val="24"/>
                    </w:rPr>
                  </m:ctrlPr>
                </m:funcPr>
                <m:fName>
                  <m:r>
                    <m:rPr>
                      <m:sty m:val="p"/>
                    </m:rPr>
                    <w:rPr>
                      <w:rFonts w:ascii="Cambria Math" w:hAnsi="Cambria Math"/>
                      <w:color w:val="000000"/>
                      <w:sz w:val="24"/>
                      <w:szCs w:val="24"/>
                    </w:rPr>
                    <m:t>sin</m:t>
                  </m:r>
                </m:fName>
                <m:e>
                  <m:d>
                    <m:dPr>
                      <m:ctrlPr>
                        <w:rPr>
                          <w:rFonts w:ascii="Cambria Math" w:hAnsi="Cambria Math"/>
                          <w:i/>
                          <w:color w:val="000000"/>
                          <w:sz w:val="24"/>
                          <w:szCs w:val="24"/>
                        </w:rPr>
                      </m:ctrlPr>
                    </m:dPr>
                    <m:e>
                      <m:r>
                        <w:rPr>
                          <w:rFonts w:ascii="Cambria Math" w:hAnsi="Cambria Math"/>
                          <w:color w:val="000000"/>
                          <w:sz w:val="24"/>
                          <w:szCs w:val="24"/>
                        </w:rPr>
                        <m:t>kx</m:t>
                      </m:r>
                    </m:e>
                  </m:d>
                  <m:r>
                    <w:rPr>
                      <w:rFonts w:ascii="Cambria Math" w:hAnsi="Cambria Math"/>
                      <w:color w:val="000000"/>
                      <w:sz w:val="24"/>
                      <w:szCs w:val="24"/>
                    </w:rPr>
                    <m:t>)</m:t>
                  </m:r>
                </m:e>
              </m:func>
            </m:e>
          </m:nary>
        </m:oMath>
      </m:oMathPara>
    </w:p>
    <w:p w14:paraId="302728C7" w14:textId="6A922EF9" w:rsidR="00725947" w:rsidRDefault="00725947" w:rsidP="00725947">
      <w:pPr>
        <w:pStyle w:val="Akapitzlist"/>
        <w:spacing w:before="120"/>
        <w:ind w:left="567"/>
        <w:rPr>
          <w:color w:val="000000"/>
        </w:rPr>
      </w:pPr>
      <w:r>
        <w:rPr>
          <w:color w:val="000000"/>
        </w:rPr>
        <w:t>gdzie:</w:t>
      </w:r>
    </w:p>
    <w:p w14:paraId="0520F534" w14:textId="6F112CF2" w:rsidR="00725947" w:rsidRPr="00DC7DF3" w:rsidRDefault="00F334AA" w:rsidP="00725947">
      <w:pPr>
        <w:pStyle w:val="Akapitzlist"/>
        <w:spacing w:before="120"/>
        <w:ind w:left="567"/>
        <w:rPr>
          <w:color w:val="000000"/>
          <w:sz w:val="24"/>
          <w:szCs w:val="24"/>
        </w:rPr>
      </w:pPr>
      <m:oMathPara>
        <m:oMath>
          <m:sSub>
            <m:sSubPr>
              <m:ctrlPr>
                <w:rPr>
                  <w:rFonts w:ascii="Cambria Math" w:hAnsi="Cambria Math"/>
                  <w:i/>
                  <w:color w:val="000000"/>
                  <w:sz w:val="24"/>
                  <w:szCs w:val="24"/>
                </w:rPr>
              </m:ctrlPr>
            </m:sSubPr>
            <m:e>
              <m:r>
                <w:rPr>
                  <w:rFonts w:ascii="Cambria Math" w:hAnsi="Cambria Math"/>
                  <w:color w:val="000000"/>
                  <w:sz w:val="24"/>
                  <w:szCs w:val="24"/>
                </w:rPr>
                <m:t>a</m:t>
              </m:r>
            </m:e>
            <m:sub>
              <m:r>
                <w:rPr>
                  <w:rFonts w:ascii="Cambria Math" w:hAnsi="Cambria Math"/>
                  <w:color w:val="000000"/>
                  <w:sz w:val="24"/>
                  <w:szCs w:val="24"/>
                </w:rPr>
                <m:t>0</m:t>
              </m:r>
            </m:sub>
          </m:sSub>
          <m:r>
            <w:rPr>
              <w:rFonts w:ascii="Cambria Math" w:hAnsi="Cambria Math"/>
              <w:color w:val="000000"/>
              <w:sz w:val="24"/>
              <w:szCs w:val="24"/>
            </w:rPr>
            <m:t>=</m:t>
          </m:r>
          <m:f>
            <m:fPr>
              <m:ctrlPr>
                <w:rPr>
                  <w:rFonts w:ascii="Cambria Math" w:hAnsi="Cambria Math"/>
                  <w:i/>
                  <w:color w:val="000000"/>
                  <w:sz w:val="24"/>
                  <w:szCs w:val="24"/>
                </w:rPr>
              </m:ctrlPr>
            </m:fPr>
            <m:num>
              <m:r>
                <w:rPr>
                  <w:rFonts w:ascii="Cambria Math" w:hAnsi="Cambria Math"/>
                  <w:color w:val="000000"/>
                  <w:sz w:val="24"/>
                  <w:szCs w:val="24"/>
                </w:rPr>
                <m:t>1</m:t>
              </m:r>
            </m:num>
            <m:den>
              <m:r>
                <w:rPr>
                  <w:rFonts w:ascii="Cambria Math" w:hAnsi="Cambria Math"/>
                  <w:color w:val="000000"/>
                  <w:sz w:val="24"/>
                  <w:szCs w:val="24"/>
                </w:rPr>
                <m:t>π</m:t>
              </m:r>
            </m:den>
          </m:f>
          <m:nary>
            <m:naryPr>
              <m:limLoc m:val="subSup"/>
              <m:ctrlPr>
                <w:rPr>
                  <w:rFonts w:ascii="Cambria Math" w:hAnsi="Cambria Math"/>
                  <w:i/>
                  <w:color w:val="000000"/>
                  <w:sz w:val="24"/>
                  <w:szCs w:val="24"/>
                </w:rPr>
              </m:ctrlPr>
            </m:naryPr>
            <m:sub>
              <m:r>
                <w:rPr>
                  <w:rFonts w:ascii="Cambria Math" w:hAnsi="Cambria Math"/>
                  <w:color w:val="000000"/>
                  <w:sz w:val="24"/>
                  <w:szCs w:val="24"/>
                </w:rPr>
                <m:t>-π</m:t>
              </m:r>
            </m:sub>
            <m:sup>
              <m:r>
                <w:rPr>
                  <w:rFonts w:ascii="Cambria Math" w:hAnsi="Cambria Math"/>
                  <w:color w:val="000000"/>
                  <w:sz w:val="24"/>
                  <w:szCs w:val="24"/>
                </w:rPr>
                <m:t>π</m:t>
              </m:r>
            </m:sup>
            <m:e>
              <m:r>
                <w:rPr>
                  <w:rFonts w:ascii="Cambria Math" w:hAnsi="Cambria Math"/>
                  <w:color w:val="000000"/>
                </w:rPr>
                <m:t>F</m:t>
              </m:r>
              <m:d>
                <m:dPr>
                  <m:ctrlPr>
                    <w:rPr>
                      <w:rFonts w:ascii="Cambria Math" w:hAnsi="Cambria Math"/>
                      <w:i/>
                      <w:color w:val="000000"/>
                      <w:sz w:val="24"/>
                      <w:szCs w:val="24"/>
                    </w:rPr>
                  </m:ctrlPr>
                </m:dPr>
                <m:e>
                  <m:r>
                    <w:rPr>
                      <w:rFonts w:ascii="Cambria Math" w:hAnsi="Cambria Math"/>
                      <w:color w:val="000000"/>
                      <w:sz w:val="24"/>
                      <w:szCs w:val="24"/>
                    </w:rPr>
                    <m:t>x</m:t>
                  </m:r>
                </m:e>
              </m:d>
              <m:r>
                <w:rPr>
                  <w:rFonts w:ascii="Cambria Math" w:hAnsi="Cambria Math"/>
                  <w:color w:val="000000"/>
                  <w:sz w:val="24"/>
                  <w:szCs w:val="24"/>
                </w:rPr>
                <m:t>dx</m:t>
              </m:r>
            </m:e>
          </m:nary>
        </m:oMath>
      </m:oMathPara>
    </w:p>
    <w:p w14:paraId="3EA2C4B8" w14:textId="7A634CE5" w:rsidR="00DC7DF3" w:rsidRPr="00DC7DF3" w:rsidRDefault="00F334AA" w:rsidP="00DC7DF3">
      <w:pPr>
        <w:pStyle w:val="Akapitzlist"/>
        <w:spacing w:before="120"/>
        <w:ind w:left="567"/>
        <w:rPr>
          <w:color w:val="000000"/>
          <w:sz w:val="24"/>
          <w:szCs w:val="24"/>
        </w:rPr>
      </w:pPr>
      <m:oMathPara>
        <m:oMath>
          <m:sSub>
            <m:sSubPr>
              <m:ctrlPr>
                <w:rPr>
                  <w:rFonts w:ascii="Cambria Math" w:hAnsi="Cambria Math"/>
                  <w:i/>
                  <w:color w:val="000000"/>
                  <w:sz w:val="24"/>
                  <w:szCs w:val="24"/>
                </w:rPr>
              </m:ctrlPr>
            </m:sSubPr>
            <m:e>
              <m:r>
                <w:rPr>
                  <w:rFonts w:ascii="Cambria Math" w:hAnsi="Cambria Math"/>
                  <w:color w:val="000000"/>
                  <w:sz w:val="24"/>
                  <w:szCs w:val="24"/>
                </w:rPr>
                <m:t>a</m:t>
              </m:r>
            </m:e>
            <m:sub>
              <m:r>
                <w:rPr>
                  <w:rFonts w:ascii="Cambria Math" w:hAnsi="Cambria Math"/>
                  <w:color w:val="000000"/>
                  <w:sz w:val="24"/>
                  <w:szCs w:val="24"/>
                </w:rPr>
                <m:t>k</m:t>
              </m:r>
            </m:sub>
          </m:sSub>
          <m:r>
            <w:rPr>
              <w:rFonts w:ascii="Cambria Math" w:hAnsi="Cambria Math"/>
              <w:color w:val="000000"/>
              <w:sz w:val="24"/>
              <w:szCs w:val="24"/>
            </w:rPr>
            <m:t>=</m:t>
          </m:r>
          <m:f>
            <m:fPr>
              <m:ctrlPr>
                <w:rPr>
                  <w:rFonts w:ascii="Cambria Math" w:hAnsi="Cambria Math"/>
                  <w:i/>
                  <w:color w:val="000000"/>
                  <w:sz w:val="24"/>
                  <w:szCs w:val="24"/>
                </w:rPr>
              </m:ctrlPr>
            </m:fPr>
            <m:num>
              <m:r>
                <w:rPr>
                  <w:rFonts w:ascii="Cambria Math" w:hAnsi="Cambria Math"/>
                  <w:color w:val="000000"/>
                  <w:sz w:val="24"/>
                  <w:szCs w:val="24"/>
                </w:rPr>
                <m:t>1</m:t>
              </m:r>
            </m:num>
            <m:den>
              <m:r>
                <w:rPr>
                  <w:rFonts w:ascii="Cambria Math" w:hAnsi="Cambria Math"/>
                  <w:color w:val="000000"/>
                  <w:sz w:val="24"/>
                  <w:szCs w:val="24"/>
                </w:rPr>
                <m:t>π</m:t>
              </m:r>
            </m:den>
          </m:f>
          <m:nary>
            <m:naryPr>
              <m:limLoc m:val="subSup"/>
              <m:ctrlPr>
                <w:rPr>
                  <w:rFonts w:ascii="Cambria Math" w:hAnsi="Cambria Math"/>
                  <w:i/>
                  <w:color w:val="000000"/>
                  <w:sz w:val="24"/>
                  <w:szCs w:val="24"/>
                </w:rPr>
              </m:ctrlPr>
            </m:naryPr>
            <m:sub>
              <m:r>
                <w:rPr>
                  <w:rFonts w:ascii="Cambria Math" w:hAnsi="Cambria Math"/>
                  <w:color w:val="000000"/>
                  <w:sz w:val="24"/>
                  <w:szCs w:val="24"/>
                </w:rPr>
                <m:t>-π</m:t>
              </m:r>
            </m:sub>
            <m:sup>
              <m:r>
                <w:rPr>
                  <w:rFonts w:ascii="Cambria Math" w:hAnsi="Cambria Math"/>
                  <w:color w:val="000000"/>
                  <w:sz w:val="24"/>
                  <w:szCs w:val="24"/>
                </w:rPr>
                <m:t>π</m:t>
              </m:r>
            </m:sup>
            <m:e>
              <m:r>
                <w:rPr>
                  <w:rFonts w:ascii="Cambria Math" w:hAnsi="Cambria Math"/>
                  <w:color w:val="000000"/>
                </w:rPr>
                <m:t>F</m:t>
              </m:r>
              <m:d>
                <m:dPr>
                  <m:ctrlPr>
                    <w:rPr>
                      <w:rFonts w:ascii="Cambria Math" w:hAnsi="Cambria Math"/>
                      <w:i/>
                      <w:color w:val="000000"/>
                      <w:sz w:val="24"/>
                      <w:szCs w:val="24"/>
                    </w:rPr>
                  </m:ctrlPr>
                </m:dPr>
                <m:e>
                  <m:r>
                    <w:rPr>
                      <w:rFonts w:ascii="Cambria Math" w:hAnsi="Cambria Math"/>
                      <w:color w:val="000000"/>
                      <w:sz w:val="24"/>
                      <w:szCs w:val="24"/>
                    </w:rPr>
                    <m:t>x</m:t>
                  </m:r>
                </m:e>
              </m:d>
              <m:r>
                <w:rPr>
                  <w:rFonts w:ascii="Cambria Math" w:hAnsi="Cambria Math"/>
                  <w:color w:val="000000"/>
                  <w:sz w:val="24"/>
                  <w:szCs w:val="24"/>
                </w:rPr>
                <m:t xml:space="preserve"> </m:t>
              </m:r>
              <m:func>
                <m:funcPr>
                  <m:ctrlPr>
                    <w:rPr>
                      <w:rFonts w:ascii="Cambria Math" w:hAnsi="Cambria Math"/>
                      <w:color w:val="000000"/>
                      <w:sz w:val="24"/>
                      <w:szCs w:val="24"/>
                    </w:rPr>
                  </m:ctrlPr>
                </m:funcPr>
                <m:fName>
                  <m:r>
                    <m:rPr>
                      <m:sty m:val="p"/>
                    </m:rPr>
                    <w:rPr>
                      <w:rFonts w:ascii="Cambria Math" w:hAnsi="Cambria Math"/>
                      <w:color w:val="000000"/>
                      <w:sz w:val="24"/>
                      <w:szCs w:val="24"/>
                    </w:rPr>
                    <m:t>cos</m:t>
                  </m:r>
                </m:fName>
                <m:e>
                  <m:d>
                    <m:dPr>
                      <m:ctrlPr>
                        <w:rPr>
                          <w:rFonts w:ascii="Cambria Math" w:hAnsi="Cambria Math"/>
                          <w:i/>
                          <w:color w:val="000000"/>
                          <w:sz w:val="24"/>
                          <w:szCs w:val="24"/>
                        </w:rPr>
                      </m:ctrlPr>
                    </m:dPr>
                    <m:e>
                      <m:r>
                        <w:rPr>
                          <w:rFonts w:ascii="Cambria Math" w:hAnsi="Cambria Math"/>
                          <w:color w:val="000000"/>
                          <w:sz w:val="24"/>
                          <w:szCs w:val="24"/>
                        </w:rPr>
                        <m:t>kx</m:t>
                      </m:r>
                    </m:e>
                  </m:d>
                </m:e>
              </m:func>
              <m:r>
                <w:rPr>
                  <w:rFonts w:ascii="Cambria Math" w:hAnsi="Cambria Math"/>
                  <w:color w:val="000000"/>
                  <w:sz w:val="24"/>
                  <w:szCs w:val="24"/>
                </w:rPr>
                <m:t>dx</m:t>
              </m:r>
            </m:e>
          </m:nary>
        </m:oMath>
      </m:oMathPara>
    </w:p>
    <w:p w14:paraId="0C78C5A0" w14:textId="03FC218A" w:rsidR="00DC7DF3" w:rsidRPr="00BB0B9F" w:rsidRDefault="00F334AA" w:rsidP="00DC7DF3">
      <w:pPr>
        <w:pStyle w:val="Akapitzlist"/>
        <w:spacing w:before="120"/>
        <w:ind w:left="567"/>
        <w:rPr>
          <w:color w:val="000000"/>
        </w:rPr>
      </w:pPr>
      <m:oMathPara>
        <m:oMath>
          <m:sSub>
            <m:sSubPr>
              <m:ctrlPr>
                <w:rPr>
                  <w:rFonts w:ascii="Cambria Math" w:hAnsi="Cambria Math"/>
                  <w:i/>
                  <w:color w:val="000000"/>
                  <w:sz w:val="24"/>
                  <w:szCs w:val="24"/>
                </w:rPr>
              </m:ctrlPr>
            </m:sSubPr>
            <m:e>
              <m:r>
                <w:rPr>
                  <w:rFonts w:ascii="Cambria Math" w:hAnsi="Cambria Math"/>
                  <w:color w:val="000000"/>
                  <w:sz w:val="24"/>
                  <w:szCs w:val="24"/>
                </w:rPr>
                <m:t>b</m:t>
              </m:r>
            </m:e>
            <m:sub>
              <m:r>
                <w:rPr>
                  <w:rFonts w:ascii="Cambria Math" w:hAnsi="Cambria Math"/>
                  <w:color w:val="000000"/>
                  <w:sz w:val="24"/>
                  <w:szCs w:val="24"/>
                </w:rPr>
                <m:t>k</m:t>
              </m:r>
            </m:sub>
          </m:sSub>
          <m:r>
            <w:rPr>
              <w:rFonts w:ascii="Cambria Math" w:hAnsi="Cambria Math"/>
              <w:color w:val="000000"/>
              <w:sz w:val="24"/>
              <w:szCs w:val="24"/>
            </w:rPr>
            <m:t>=</m:t>
          </m:r>
          <m:f>
            <m:fPr>
              <m:ctrlPr>
                <w:rPr>
                  <w:rFonts w:ascii="Cambria Math" w:hAnsi="Cambria Math"/>
                  <w:i/>
                  <w:color w:val="000000"/>
                  <w:sz w:val="24"/>
                  <w:szCs w:val="24"/>
                </w:rPr>
              </m:ctrlPr>
            </m:fPr>
            <m:num>
              <m:r>
                <w:rPr>
                  <w:rFonts w:ascii="Cambria Math" w:hAnsi="Cambria Math"/>
                  <w:color w:val="000000"/>
                  <w:sz w:val="24"/>
                  <w:szCs w:val="24"/>
                </w:rPr>
                <m:t>1</m:t>
              </m:r>
            </m:num>
            <m:den>
              <m:r>
                <w:rPr>
                  <w:rFonts w:ascii="Cambria Math" w:hAnsi="Cambria Math"/>
                  <w:color w:val="000000"/>
                  <w:sz w:val="24"/>
                  <w:szCs w:val="24"/>
                </w:rPr>
                <m:t>π</m:t>
              </m:r>
            </m:den>
          </m:f>
          <m:nary>
            <m:naryPr>
              <m:limLoc m:val="subSup"/>
              <m:ctrlPr>
                <w:rPr>
                  <w:rFonts w:ascii="Cambria Math" w:hAnsi="Cambria Math"/>
                  <w:i/>
                  <w:color w:val="000000"/>
                  <w:sz w:val="24"/>
                  <w:szCs w:val="24"/>
                </w:rPr>
              </m:ctrlPr>
            </m:naryPr>
            <m:sub>
              <m:r>
                <w:rPr>
                  <w:rFonts w:ascii="Cambria Math" w:hAnsi="Cambria Math"/>
                  <w:color w:val="000000"/>
                  <w:sz w:val="24"/>
                  <w:szCs w:val="24"/>
                </w:rPr>
                <m:t>-π</m:t>
              </m:r>
            </m:sub>
            <m:sup>
              <m:r>
                <w:rPr>
                  <w:rFonts w:ascii="Cambria Math" w:hAnsi="Cambria Math"/>
                  <w:color w:val="000000"/>
                  <w:sz w:val="24"/>
                  <w:szCs w:val="24"/>
                </w:rPr>
                <m:t>π</m:t>
              </m:r>
            </m:sup>
            <m:e>
              <m:r>
                <w:rPr>
                  <w:rFonts w:ascii="Cambria Math" w:hAnsi="Cambria Math"/>
                  <w:color w:val="000000"/>
                </w:rPr>
                <m:t>F</m:t>
              </m:r>
              <m:d>
                <m:dPr>
                  <m:ctrlPr>
                    <w:rPr>
                      <w:rFonts w:ascii="Cambria Math" w:hAnsi="Cambria Math"/>
                      <w:i/>
                      <w:color w:val="000000"/>
                      <w:sz w:val="24"/>
                      <w:szCs w:val="24"/>
                    </w:rPr>
                  </m:ctrlPr>
                </m:dPr>
                <m:e>
                  <m:r>
                    <w:rPr>
                      <w:rFonts w:ascii="Cambria Math" w:hAnsi="Cambria Math"/>
                      <w:color w:val="000000"/>
                      <w:sz w:val="24"/>
                      <w:szCs w:val="24"/>
                    </w:rPr>
                    <m:t>x</m:t>
                  </m:r>
                </m:e>
              </m:d>
              <m:r>
                <m:rPr>
                  <m:sty m:val="p"/>
                </m:rPr>
                <w:rPr>
                  <w:rFonts w:ascii="Cambria Math" w:hAnsi="Cambria Math"/>
                  <w:color w:val="000000"/>
                  <w:sz w:val="24"/>
                  <w:szCs w:val="24"/>
                </w:rPr>
                <m:t xml:space="preserve"> sin</m:t>
              </m:r>
              <m:r>
                <w:rPr>
                  <w:rFonts w:ascii="Cambria Math" w:hAnsi="Cambria Math"/>
                  <w:color w:val="000000"/>
                  <w:sz w:val="24"/>
                  <w:szCs w:val="24"/>
                </w:rPr>
                <m:t>(kx)dx</m:t>
              </m:r>
            </m:e>
          </m:nary>
        </m:oMath>
      </m:oMathPara>
    </w:p>
    <w:p w14:paraId="63C60460" w14:textId="681E3516" w:rsidR="00DC7DF3" w:rsidRPr="00DC7DF3" w:rsidRDefault="00DC7DF3" w:rsidP="00DC7DF3">
      <w:pPr>
        <w:pStyle w:val="NormalnyWeb"/>
        <w:shd w:val="clear" w:color="auto" w:fill="FFFFFF"/>
        <w:spacing w:before="0" w:beforeAutospacing="0" w:after="0" w:afterAutospacing="0"/>
        <w:ind w:left="1276"/>
        <w:jc w:val="right"/>
        <w:rPr>
          <w:rFonts w:ascii="Tw Cen MT" w:hAnsi="Tw Cen MT"/>
          <w:b/>
          <w:bCs/>
          <w:color w:val="595959" w:themeColor="text1" w:themeTint="A6"/>
          <w:sz w:val="20"/>
          <w:szCs w:val="20"/>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p>
    <w:p w14:paraId="0A675894" w14:textId="6DA0C538" w:rsidR="00D5058C" w:rsidRDefault="00D5058C" w:rsidP="00D5058C">
      <w:pPr>
        <w:spacing w:before="120"/>
        <w:ind w:left="567"/>
        <w:rPr>
          <w:color w:val="000000"/>
        </w:rPr>
      </w:pPr>
      <w:r>
        <w:rPr>
          <w:color w:val="000000"/>
        </w:rPr>
        <w:t>Jako ciąg funkcji bazowych</w:t>
      </w:r>
      <w:r w:rsidR="007D247D">
        <w:rPr>
          <w:color w:val="000000"/>
        </w:rPr>
        <w:t xml:space="preserve"> (bazę trygonometryczną)</w:t>
      </w:r>
      <w:r>
        <w:rPr>
          <w:color w:val="000000"/>
        </w:rPr>
        <w:t xml:space="preserve"> przyjmujemy:</w:t>
      </w:r>
    </w:p>
    <w:p w14:paraId="31F32C62" w14:textId="43E698FB" w:rsidR="00D5058C" w:rsidRPr="00D5058C" w:rsidRDefault="00F334AA" w:rsidP="00D5058C">
      <w:pPr>
        <w:spacing w:before="120"/>
        <w:ind w:left="567"/>
        <w:rPr>
          <w:color w:val="000000"/>
          <w:sz w:val="24"/>
          <w:szCs w:val="24"/>
        </w:rPr>
      </w:pPr>
      <m:oMathPara>
        <m:oMath>
          <m:sSub>
            <m:sSubPr>
              <m:ctrlPr>
                <w:rPr>
                  <w:rFonts w:ascii="Cambria Math" w:hAnsi="Cambria Math"/>
                  <w:i/>
                  <w:color w:val="000000"/>
                  <w:sz w:val="24"/>
                  <w:szCs w:val="24"/>
                </w:rPr>
              </m:ctrlPr>
            </m:sSubPr>
            <m:e>
              <m:r>
                <w:rPr>
                  <w:rFonts w:ascii="Cambria Math" w:hAnsi="Cambria Math"/>
                  <w:color w:val="000000"/>
                  <w:sz w:val="24"/>
                  <w:szCs w:val="24"/>
                </w:rPr>
                <m:t>(φ</m:t>
              </m:r>
            </m:e>
            <m:sub>
              <m:r>
                <w:rPr>
                  <w:rFonts w:ascii="Cambria Math" w:hAnsi="Cambria Math"/>
                  <w:color w:val="000000"/>
                  <w:sz w:val="24"/>
                  <w:szCs w:val="24"/>
                </w:rPr>
                <m:t>k</m:t>
              </m:r>
            </m:sub>
          </m:sSub>
          <m:r>
            <w:rPr>
              <w:rFonts w:ascii="Cambria Math" w:hAnsi="Cambria Math"/>
              <w:color w:val="000000"/>
              <w:sz w:val="24"/>
              <w:szCs w:val="24"/>
            </w:rPr>
            <m:t xml:space="preserve">(x))= 1, </m:t>
          </m:r>
          <m:r>
            <m:rPr>
              <m:sty m:val="p"/>
            </m:rPr>
            <w:rPr>
              <w:rFonts w:ascii="Cambria Math" w:hAnsi="Cambria Math"/>
              <w:color w:val="000000"/>
              <w:sz w:val="24"/>
              <w:szCs w:val="24"/>
            </w:rPr>
            <m:t>sin⁡</m:t>
          </m:r>
          <m:r>
            <w:rPr>
              <w:rFonts w:ascii="Cambria Math" w:hAnsi="Cambria Math"/>
              <w:color w:val="000000"/>
              <w:sz w:val="24"/>
              <w:szCs w:val="24"/>
            </w:rPr>
            <m:t xml:space="preserve">(x), </m:t>
          </m:r>
          <m:r>
            <m:rPr>
              <m:sty m:val="p"/>
            </m:rPr>
            <w:rPr>
              <w:rFonts w:ascii="Cambria Math" w:hAnsi="Cambria Math"/>
              <w:color w:val="000000"/>
              <w:sz w:val="24"/>
              <w:szCs w:val="24"/>
            </w:rPr>
            <m:t>cos⁡</m:t>
          </m:r>
          <m:r>
            <w:rPr>
              <w:rFonts w:ascii="Cambria Math" w:hAnsi="Cambria Math"/>
              <w:color w:val="000000"/>
              <w:sz w:val="24"/>
              <w:szCs w:val="24"/>
            </w:rPr>
            <m:t xml:space="preserve">(x), </m:t>
          </m:r>
          <m:r>
            <m:rPr>
              <m:sty m:val="p"/>
            </m:rPr>
            <w:rPr>
              <w:rFonts w:ascii="Cambria Math" w:hAnsi="Cambria Math"/>
              <w:color w:val="000000"/>
              <w:sz w:val="24"/>
              <w:szCs w:val="24"/>
            </w:rPr>
            <m:t>sin⁡</m:t>
          </m:r>
          <m:r>
            <w:rPr>
              <w:rFonts w:ascii="Cambria Math" w:hAnsi="Cambria Math"/>
              <w:color w:val="000000"/>
              <w:sz w:val="24"/>
              <w:szCs w:val="24"/>
            </w:rPr>
            <m:t xml:space="preserve">(2x), </m:t>
          </m:r>
          <m:r>
            <m:rPr>
              <m:sty m:val="p"/>
            </m:rPr>
            <w:rPr>
              <w:rFonts w:ascii="Cambria Math" w:hAnsi="Cambria Math"/>
              <w:color w:val="000000"/>
              <w:sz w:val="24"/>
              <w:szCs w:val="24"/>
            </w:rPr>
            <m:t>cos⁡</m:t>
          </m:r>
          <m:r>
            <w:rPr>
              <w:rFonts w:ascii="Cambria Math" w:hAnsi="Cambria Math"/>
              <w:color w:val="000000"/>
              <w:sz w:val="24"/>
              <w:szCs w:val="24"/>
            </w:rPr>
            <m:t xml:space="preserve">(2x), …, </m:t>
          </m:r>
          <m:r>
            <m:rPr>
              <m:sty m:val="p"/>
            </m:rPr>
            <w:rPr>
              <w:rFonts w:ascii="Cambria Math" w:hAnsi="Cambria Math"/>
              <w:color w:val="000000"/>
              <w:sz w:val="24"/>
              <w:szCs w:val="24"/>
            </w:rPr>
            <m:t>sin⁡</m:t>
          </m:r>
          <m:r>
            <w:rPr>
              <w:rFonts w:ascii="Cambria Math" w:hAnsi="Cambria Math"/>
              <w:color w:val="000000"/>
              <w:sz w:val="24"/>
              <w:szCs w:val="24"/>
            </w:rPr>
            <m:t xml:space="preserve">(mx), </m:t>
          </m:r>
          <m:r>
            <m:rPr>
              <m:sty m:val="p"/>
            </m:rPr>
            <w:rPr>
              <w:rFonts w:ascii="Cambria Math" w:hAnsi="Cambria Math"/>
              <w:color w:val="000000"/>
              <w:sz w:val="24"/>
              <w:szCs w:val="24"/>
            </w:rPr>
            <m:t>cos⁡</m:t>
          </m:r>
          <m:r>
            <w:rPr>
              <w:rFonts w:ascii="Cambria Math" w:hAnsi="Cambria Math"/>
              <w:color w:val="000000"/>
              <w:sz w:val="24"/>
              <w:szCs w:val="24"/>
            </w:rPr>
            <m:t>(mx)</m:t>
          </m:r>
        </m:oMath>
      </m:oMathPara>
    </w:p>
    <w:p w14:paraId="5966777D" w14:textId="6F8B9217" w:rsidR="00D5058C" w:rsidRPr="001E7DF1" w:rsidRDefault="00D5058C" w:rsidP="00D5058C">
      <w:pPr>
        <w:pStyle w:val="NormalnyWeb"/>
        <w:shd w:val="clear" w:color="auto" w:fill="FFFFFF"/>
        <w:spacing w:before="0" w:beforeAutospacing="0" w:after="0" w:afterAutospacing="0"/>
        <w:ind w:left="1276"/>
        <w:jc w:val="right"/>
        <w:rPr>
          <w:rFonts w:ascii="Helvetica" w:hAnsi="Helvetica"/>
          <w:b/>
          <w:bCs/>
          <w:color w:val="595959" w:themeColor="text1" w:themeTint="A6"/>
          <w:lang w:val="pl"/>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w:t>
      </w:r>
      <w:r w:rsidR="00DC7DF3">
        <w:rPr>
          <w:rFonts w:ascii="Tw Cen MT" w:hAnsi="Tw Cen MT"/>
          <w:b/>
          <w:bCs/>
          <w:color w:val="595959" w:themeColor="text1" w:themeTint="A6"/>
          <w:sz w:val="20"/>
          <w:szCs w:val="20"/>
        </w:rPr>
        <w:t>4</w:t>
      </w:r>
      <w:r>
        <w:rPr>
          <w:rFonts w:ascii="Tw Cen MT" w:hAnsi="Tw Cen MT"/>
          <w:b/>
          <w:bCs/>
          <w:color w:val="595959" w:themeColor="text1" w:themeTint="A6"/>
          <w:sz w:val="20"/>
          <w:szCs w:val="20"/>
        </w:rPr>
        <w:t>.</w:t>
      </w:r>
      <w:r w:rsidRPr="00363889">
        <w:rPr>
          <w:rFonts w:ascii="Tw Cen MT" w:hAnsi="Tw Cen MT"/>
          <w:b/>
          <w:bCs/>
          <w:color w:val="595959" w:themeColor="text1" w:themeTint="A6"/>
          <w:sz w:val="20"/>
          <w:szCs w:val="20"/>
        </w:rPr>
        <w:t>)</w:t>
      </w:r>
    </w:p>
    <w:p w14:paraId="67012944" w14:textId="0AD12D89" w:rsidR="00346B34" w:rsidRDefault="007D247D" w:rsidP="00346B34">
      <w:pPr>
        <w:spacing w:before="120"/>
        <w:ind w:left="567"/>
        <w:rPr>
          <w:color w:val="000000"/>
        </w:rPr>
      </w:pPr>
      <w:r>
        <w:rPr>
          <w:color w:val="000000"/>
        </w:rPr>
        <w:t>Wówczas, kolejne elementy bazy są do siebie ortogonalne, tj.:</w:t>
      </w:r>
    </w:p>
    <w:p w14:paraId="15CC93A6" w14:textId="2CED9E62" w:rsidR="007D247D" w:rsidRPr="007D247D" w:rsidRDefault="00F334AA" w:rsidP="007D247D">
      <w:pPr>
        <w:spacing w:before="120"/>
        <w:ind w:left="567"/>
        <w:rPr>
          <w:color w:val="000000"/>
          <w:sz w:val="24"/>
          <w:szCs w:val="24"/>
        </w:rPr>
      </w:pPr>
      <m:oMathPara>
        <m:oMath>
          <m:sSub>
            <m:sSubPr>
              <m:ctrlPr>
                <w:rPr>
                  <w:rFonts w:ascii="Cambria Math" w:hAnsi="Cambria Math"/>
                  <w:i/>
                  <w:color w:val="000000"/>
                  <w:sz w:val="24"/>
                  <w:szCs w:val="24"/>
                </w:rPr>
              </m:ctrlPr>
            </m:sSubPr>
            <m:e>
              <m:r>
                <w:rPr>
                  <w:rFonts w:ascii="Cambria Math" w:hAnsi="Cambria Math"/>
                  <w:color w:val="000000"/>
                  <w:sz w:val="24"/>
                  <w:szCs w:val="24"/>
                </w:rPr>
                <m:t>φ</m:t>
              </m:r>
            </m:e>
            <m:sub>
              <m:r>
                <w:rPr>
                  <w:rFonts w:ascii="Cambria Math" w:hAnsi="Cambria Math"/>
                  <w:color w:val="000000"/>
                  <w:sz w:val="24"/>
                  <w:szCs w:val="24"/>
                </w:rPr>
                <m:t>i</m:t>
              </m:r>
            </m:sub>
          </m:sSub>
          <m:d>
            <m:dPr>
              <m:ctrlPr>
                <w:rPr>
                  <w:rFonts w:ascii="Cambria Math" w:hAnsi="Cambria Math"/>
                  <w:i/>
                  <w:color w:val="000000"/>
                  <w:sz w:val="24"/>
                  <w:szCs w:val="24"/>
                </w:rPr>
              </m:ctrlPr>
            </m:dPr>
            <m:e>
              <m:r>
                <w:rPr>
                  <w:rFonts w:ascii="Cambria Math" w:hAnsi="Cambria Math"/>
                  <w:color w:val="000000"/>
                  <w:sz w:val="24"/>
                  <w:szCs w:val="24"/>
                </w:rPr>
                <m:t>x</m:t>
              </m:r>
            </m:e>
          </m:d>
          <m:r>
            <w:rPr>
              <w:rFonts w:ascii="Cambria Math" w:hAnsi="Cambria Math"/>
              <w:color w:val="000000"/>
              <w:sz w:val="24"/>
              <w:szCs w:val="24"/>
            </w:rPr>
            <m:t xml:space="preserve">∙ </m:t>
          </m:r>
          <m:sSub>
            <m:sSubPr>
              <m:ctrlPr>
                <w:rPr>
                  <w:rFonts w:ascii="Cambria Math" w:hAnsi="Cambria Math"/>
                  <w:i/>
                  <w:color w:val="000000"/>
                  <w:sz w:val="24"/>
                  <w:szCs w:val="24"/>
                </w:rPr>
              </m:ctrlPr>
            </m:sSubPr>
            <m:e>
              <m:r>
                <w:rPr>
                  <w:rFonts w:ascii="Cambria Math" w:hAnsi="Cambria Math"/>
                  <w:color w:val="000000"/>
                  <w:sz w:val="24"/>
                  <w:szCs w:val="24"/>
                </w:rPr>
                <m:t>φ</m:t>
              </m:r>
            </m:e>
            <m:sub>
              <m:r>
                <w:rPr>
                  <w:rFonts w:ascii="Cambria Math" w:hAnsi="Cambria Math"/>
                  <w:color w:val="000000"/>
                  <w:sz w:val="24"/>
                  <w:szCs w:val="24"/>
                </w:rPr>
                <m:t>i+1</m:t>
              </m:r>
            </m:sub>
          </m:sSub>
          <m:d>
            <m:dPr>
              <m:ctrlPr>
                <w:rPr>
                  <w:rFonts w:ascii="Cambria Math" w:hAnsi="Cambria Math"/>
                  <w:i/>
                  <w:color w:val="000000"/>
                  <w:sz w:val="24"/>
                  <w:szCs w:val="24"/>
                </w:rPr>
              </m:ctrlPr>
            </m:dPr>
            <m:e>
              <m:r>
                <w:rPr>
                  <w:rFonts w:ascii="Cambria Math" w:hAnsi="Cambria Math"/>
                  <w:color w:val="000000"/>
                  <w:sz w:val="24"/>
                  <w:szCs w:val="24"/>
                </w:rPr>
                <m:t>x</m:t>
              </m:r>
            </m:e>
          </m:d>
          <m:r>
            <w:rPr>
              <w:rFonts w:ascii="Cambria Math" w:hAnsi="Cambria Math"/>
              <w:color w:val="000000"/>
              <w:sz w:val="24"/>
              <w:szCs w:val="24"/>
            </w:rPr>
            <m:t>=0</m:t>
          </m:r>
        </m:oMath>
      </m:oMathPara>
    </w:p>
    <w:p w14:paraId="3353D4DD" w14:textId="677BDCEB" w:rsidR="007D247D" w:rsidRDefault="007D247D" w:rsidP="007D247D">
      <w:pPr>
        <w:spacing w:before="120"/>
        <w:ind w:left="567"/>
        <w:rPr>
          <w:color w:val="000000"/>
        </w:rPr>
      </w:pPr>
      <w:r>
        <w:rPr>
          <w:color w:val="000000"/>
        </w:rPr>
        <w:t xml:space="preserve">dla </w:t>
      </w:r>
      <m:oMath>
        <m:r>
          <w:rPr>
            <w:rFonts w:ascii="Cambria Math" w:hAnsi="Cambria Math"/>
            <w:color w:val="000000"/>
            <w:sz w:val="24"/>
            <w:szCs w:val="24"/>
          </w:rPr>
          <m:t>i=0, 1, …, n</m:t>
        </m:r>
      </m:oMath>
    </w:p>
    <w:p w14:paraId="3652A7F3" w14:textId="6A201D0B" w:rsidR="007D247D" w:rsidRPr="001E7DF1" w:rsidRDefault="007D247D" w:rsidP="007D247D">
      <w:pPr>
        <w:pStyle w:val="NormalnyWeb"/>
        <w:shd w:val="clear" w:color="auto" w:fill="FFFFFF"/>
        <w:spacing w:before="0" w:beforeAutospacing="0" w:after="0" w:afterAutospacing="0"/>
        <w:ind w:left="1276"/>
        <w:jc w:val="right"/>
        <w:rPr>
          <w:rFonts w:ascii="Helvetica" w:hAnsi="Helvetica"/>
          <w:b/>
          <w:bCs/>
          <w:color w:val="595959" w:themeColor="text1" w:themeTint="A6"/>
          <w:lang w:val="pl"/>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w:t>
      </w:r>
      <w:r w:rsidR="00DC7DF3">
        <w:rPr>
          <w:rFonts w:ascii="Tw Cen MT" w:hAnsi="Tw Cen MT"/>
          <w:b/>
          <w:bCs/>
          <w:color w:val="595959" w:themeColor="text1" w:themeTint="A6"/>
          <w:sz w:val="20"/>
          <w:szCs w:val="20"/>
        </w:rPr>
        <w:t>5</w:t>
      </w:r>
      <w:r>
        <w:rPr>
          <w:rFonts w:ascii="Tw Cen MT" w:hAnsi="Tw Cen MT"/>
          <w:b/>
          <w:bCs/>
          <w:color w:val="595959" w:themeColor="text1" w:themeTint="A6"/>
          <w:sz w:val="20"/>
          <w:szCs w:val="20"/>
        </w:rPr>
        <w:t>.</w:t>
      </w:r>
      <w:r w:rsidRPr="00363889">
        <w:rPr>
          <w:rFonts w:ascii="Tw Cen MT" w:hAnsi="Tw Cen MT"/>
          <w:b/>
          <w:bCs/>
          <w:color w:val="595959" w:themeColor="text1" w:themeTint="A6"/>
          <w:sz w:val="20"/>
          <w:szCs w:val="20"/>
        </w:rPr>
        <w:t>)</w:t>
      </w:r>
    </w:p>
    <w:p w14:paraId="5E71FA96" w14:textId="694DA50A" w:rsidR="00FB105F" w:rsidRDefault="007D247D" w:rsidP="00346B34">
      <w:pPr>
        <w:spacing w:before="120"/>
        <w:ind w:left="567"/>
        <w:rPr>
          <w:color w:val="000000"/>
        </w:rPr>
      </w:pPr>
      <w:r>
        <w:rPr>
          <w:color w:val="000000"/>
        </w:rPr>
        <w:t>Ponieważ ele</w:t>
      </w:r>
      <w:r w:rsidR="005D4EA1">
        <w:rPr>
          <w:color w:val="000000"/>
        </w:rPr>
        <w:t xml:space="preserve">menty bazy są do siebie ortogonalne, otrzymamy układ dobrze uwarunkowany, którego policzenie będzie bardzo łatwe, </w:t>
      </w:r>
      <w:r w:rsidR="00DC7DF3">
        <w:rPr>
          <w:color w:val="000000"/>
        </w:rPr>
        <w:t>dlatego, że</w:t>
      </w:r>
      <w:r w:rsidR="005D4EA1">
        <w:rPr>
          <w:color w:val="000000"/>
        </w:rPr>
        <w:t xml:space="preserve"> niezerowe elementy znajdą się jedynie na głównej przekątnej macierzy współczynników (nie musimy więc obliczać układu równań, bo od razu dostaniemy szukane wartości).</w:t>
      </w:r>
    </w:p>
    <w:p w14:paraId="7D2218D8" w14:textId="7D853FAC" w:rsidR="00D11F7A" w:rsidRDefault="00276DA2" w:rsidP="00346B34">
      <w:pPr>
        <w:spacing w:before="120"/>
        <w:ind w:left="567"/>
        <w:rPr>
          <w:color w:val="000000"/>
        </w:rPr>
      </w:pPr>
      <w:r>
        <w:rPr>
          <w:color w:val="000000"/>
        </w:rPr>
        <w:t>Ponieważ wzór</w:t>
      </w:r>
      <w:r w:rsidR="00D02C56">
        <w:rPr>
          <w:color w:val="000000"/>
        </w:rPr>
        <w:t xml:space="preserve"> </w:t>
      </w:r>
      <w:r w:rsidR="00D02C56">
        <w:rPr>
          <w:rFonts w:ascii="Tw Cen MT" w:hAnsi="Tw Cen MT"/>
          <w:b/>
          <w:bCs/>
          <w:color w:val="595959" w:themeColor="text1" w:themeTint="A6"/>
          <w:sz w:val="20"/>
          <w:szCs w:val="20"/>
        </w:rPr>
        <w:t>(3</w:t>
      </w:r>
      <w:r w:rsidR="00D02C56" w:rsidRPr="00363889">
        <w:rPr>
          <w:rFonts w:ascii="Tw Cen MT" w:hAnsi="Tw Cen MT"/>
          <w:b/>
          <w:bCs/>
          <w:color w:val="595959" w:themeColor="text1" w:themeTint="A6"/>
          <w:sz w:val="20"/>
          <w:szCs w:val="20"/>
        </w:rPr>
        <w:t>.</w:t>
      </w:r>
      <w:r w:rsidR="00D02C56">
        <w:rPr>
          <w:rFonts w:ascii="Tw Cen MT" w:hAnsi="Tw Cen MT"/>
          <w:b/>
          <w:bCs/>
          <w:color w:val="595959" w:themeColor="text1" w:themeTint="A6"/>
          <w:sz w:val="20"/>
          <w:szCs w:val="20"/>
        </w:rPr>
        <w:t>1</w:t>
      </w:r>
      <w:r w:rsidR="00D02C56" w:rsidRPr="00363889">
        <w:rPr>
          <w:rFonts w:ascii="Tw Cen MT" w:hAnsi="Tw Cen MT"/>
          <w:b/>
          <w:bCs/>
          <w:color w:val="595959" w:themeColor="text1" w:themeTint="A6"/>
          <w:sz w:val="20"/>
          <w:szCs w:val="20"/>
        </w:rPr>
        <w:t>.</w:t>
      </w:r>
      <w:r w:rsidR="00D02C56">
        <w:rPr>
          <w:rFonts w:ascii="Tw Cen MT" w:hAnsi="Tw Cen MT"/>
          <w:b/>
          <w:bCs/>
          <w:color w:val="595959" w:themeColor="text1" w:themeTint="A6"/>
          <w:sz w:val="20"/>
          <w:szCs w:val="20"/>
        </w:rPr>
        <w:t>3)</w:t>
      </w:r>
      <w:r>
        <w:rPr>
          <w:color w:val="000000"/>
        </w:rPr>
        <w:t xml:space="preserve"> jest określony dla problemu ciągłego, a my mamy problem dyskretny (węzły aproksymacyjne, będące pojedynczymi punktami), konieczne jest przekształcenie tego wzoru</w:t>
      </w:r>
      <w:r w:rsidR="00DC7DF3">
        <w:rPr>
          <w:color w:val="000000"/>
        </w:rPr>
        <w:t>.</w:t>
      </w:r>
      <w:r w:rsidR="007056A1">
        <w:rPr>
          <w:color w:val="000000"/>
        </w:rPr>
        <w:t xml:space="preserve"> </w:t>
      </w:r>
      <w:r w:rsidR="008C7284">
        <w:rPr>
          <w:color w:val="000000"/>
        </w:rPr>
        <w:t xml:space="preserve">Po przekształceniu otrzymujemy </w:t>
      </w:r>
      <w:r w:rsidR="007056A1">
        <w:rPr>
          <w:color w:val="000000"/>
        </w:rPr>
        <w:t xml:space="preserve">wzór na wielomian aproksymacyjny </w:t>
      </w:r>
      <m:oMath>
        <m:r>
          <w:rPr>
            <w:rFonts w:ascii="Cambria Math" w:hAnsi="Cambria Math"/>
            <w:color w:val="000000"/>
            <w:sz w:val="24"/>
            <w:szCs w:val="24"/>
          </w:rPr>
          <m:t>m.</m:t>
        </m:r>
      </m:oMath>
      <w:r w:rsidR="007056A1">
        <w:rPr>
          <w:color w:val="000000"/>
        </w:rPr>
        <w:t xml:space="preserve"> stopnia:</w:t>
      </w:r>
    </w:p>
    <w:p w14:paraId="13AC5490" w14:textId="657D590C" w:rsidR="00D11F7A" w:rsidRPr="003A03A7" w:rsidRDefault="00F334AA" w:rsidP="00346B34">
      <w:pPr>
        <w:spacing w:before="120"/>
        <w:ind w:left="567"/>
        <w:rPr>
          <w:color w:val="000000"/>
          <w:sz w:val="24"/>
          <w:szCs w:val="24"/>
        </w:rPr>
      </w:pPr>
      <m:oMathPara>
        <m:oMath>
          <m:sSub>
            <m:sSubPr>
              <m:ctrlPr>
                <w:rPr>
                  <w:rFonts w:ascii="Cambria Math" w:hAnsi="Cambria Math"/>
                  <w:i/>
                  <w:color w:val="000000"/>
                  <w:sz w:val="24"/>
                  <w:szCs w:val="24"/>
                </w:rPr>
              </m:ctrlPr>
            </m:sSubPr>
            <m:e>
              <m:r>
                <w:rPr>
                  <w:rFonts w:ascii="Cambria Math" w:hAnsi="Cambria Math"/>
                  <w:color w:val="000000"/>
                  <w:sz w:val="24"/>
                  <w:szCs w:val="24"/>
                </w:rPr>
                <m:t>W</m:t>
              </m:r>
            </m:e>
            <m:sub>
              <m:r>
                <w:rPr>
                  <w:rFonts w:ascii="Cambria Math" w:hAnsi="Cambria Math"/>
                  <w:color w:val="000000"/>
                  <w:sz w:val="24"/>
                  <w:szCs w:val="24"/>
                </w:rPr>
                <m:t>m</m:t>
              </m:r>
            </m:sub>
          </m:sSub>
          <m:d>
            <m:dPr>
              <m:ctrlPr>
                <w:rPr>
                  <w:rFonts w:ascii="Cambria Math" w:hAnsi="Cambria Math"/>
                  <w:i/>
                  <w:color w:val="000000"/>
                  <w:sz w:val="24"/>
                  <w:szCs w:val="24"/>
                </w:rPr>
              </m:ctrlPr>
            </m:dPr>
            <m:e>
              <m:r>
                <w:rPr>
                  <w:rFonts w:ascii="Cambria Math" w:hAnsi="Cambria Math"/>
                  <w:color w:val="000000"/>
                  <w:sz w:val="24"/>
                  <w:szCs w:val="24"/>
                </w:rPr>
                <m:t>x</m:t>
              </m:r>
            </m:e>
          </m:d>
          <m:r>
            <w:rPr>
              <w:rFonts w:ascii="Cambria Math" w:hAnsi="Cambria Math"/>
              <w:color w:val="000000"/>
              <w:sz w:val="24"/>
              <w:szCs w:val="24"/>
            </w:rPr>
            <m:t>=</m:t>
          </m:r>
          <m:f>
            <m:fPr>
              <m:ctrlPr>
                <w:rPr>
                  <w:rFonts w:ascii="Cambria Math" w:hAnsi="Cambria Math"/>
                  <w:i/>
                  <w:color w:val="000000"/>
                  <w:sz w:val="24"/>
                  <w:szCs w:val="24"/>
                </w:rPr>
              </m:ctrlPr>
            </m:fPr>
            <m:num>
              <m:sSub>
                <m:sSubPr>
                  <m:ctrlPr>
                    <w:rPr>
                      <w:rFonts w:ascii="Cambria Math" w:hAnsi="Cambria Math"/>
                      <w:i/>
                      <w:color w:val="000000"/>
                      <w:sz w:val="24"/>
                      <w:szCs w:val="24"/>
                    </w:rPr>
                  </m:ctrlPr>
                </m:sSubPr>
                <m:e>
                  <m:r>
                    <w:rPr>
                      <w:rFonts w:ascii="Cambria Math" w:hAnsi="Cambria Math"/>
                      <w:color w:val="000000"/>
                      <w:sz w:val="24"/>
                      <w:szCs w:val="24"/>
                    </w:rPr>
                    <m:t>a</m:t>
                  </m:r>
                </m:e>
                <m:sub>
                  <m:r>
                    <w:rPr>
                      <w:rFonts w:ascii="Cambria Math" w:hAnsi="Cambria Math"/>
                      <w:color w:val="000000"/>
                      <w:sz w:val="24"/>
                      <w:szCs w:val="24"/>
                    </w:rPr>
                    <m:t>0</m:t>
                  </m:r>
                </m:sub>
              </m:sSub>
            </m:num>
            <m:den>
              <m:r>
                <w:rPr>
                  <w:rFonts w:ascii="Cambria Math" w:hAnsi="Cambria Math"/>
                  <w:color w:val="000000"/>
                  <w:sz w:val="24"/>
                  <w:szCs w:val="24"/>
                </w:rPr>
                <m:t>2</m:t>
              </m:r>
            </m:den>
          </m:f>
          <m:r>
            <w:rPr>
              <w:rFonts w:ascii="Cambria Math" w:hAnsi="Cambria Math"/>
              <w:color w:val="000000"/>
              <w:sz w:val="24"/>
              <w:szCs w:val="24"/>
            </w:rPr>
            <m:t>+</m:t>
          </m:r>
          <m:nary>
            <m:naryPr>
              <m:chr m:val="∑"/>
              <m:limLoc m:val="undOvr"/>
              <m:ctrlPr>
                <w:rPr>
                  <w:rFonts w:ascii="Cambria Math" w:hAnsi="Cambria Math"/>
                  <w:i/>
                  <w:color w:val="000000"/>
                  <w:sz w:val="24"/>
                  <w:szCs w:val="24"/>
                </w:rPr>
              </m:ctrlPr>
            </m:naryPr>
            <m:sub>
              <m:r>
                <w:rPr>
                  <w:rFonts w:ascii="Cambria Math" w:hAnsi="Cambria Math"/>
                  <w:color w:val="000000"/>
                  <w:sz w:val="24"/>
                  <w:szCs w:val="24"/>
                </w:rPr>
                <m:t>k=1</m:t>
              </m:r>
            </m:sub>
            <m:sup>
              <m:r>
                <w:rPr>
                  <w:rFonts w:ascii="Cambria Math" w:hAnsi="Cambria Math"/>
                  <w:color w:val="000000"/>
                  <w:sz w:val="24"/>
                  <w:szCs w:val="24"/>
                </w:rPr>
                <m:t>m</m:t>
              </m:r>
            </m:sup>
            <m:e>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a</m:t>
                  </m:r>
                </m:e>
                <m:sub>
                  <m:r>
                    <w:rPr>
                      <w:rFonts w:ascii="Cambria Math" w:hAnsi="Cambria Math"/>
                      <w:color w:val="000000"/>
                      <w:sz w:val="24"/>
                      <w:szCs w:val="24"/>
                    </w:rPr>
                    <m:t>k</m:t>
                  </m:r>
                </m:sub>
              </m:sSub>
              <m:r>
                <w:rPr>
                  <w:rFonts w:ascii="Cambria Math" w:hAnsi="Cambria Math"/>
                  <w:color w:val="000000"/>
                  <w:sz w:val="24"/>
                  <w:szCs w:val="24"/>
                </w:rPr>
                <m:t>⋅</m:t>
              </m:r>
              <m:func>
                <m:funcPr>
                  <m:ctrlPr>
                    <w:rPr>
                      <w:rFonts w:ascii="Cambria Math" w:hAnsi="Cambria Math"/>
                      <w:color w:val="000000"/>
                      <w:sz w:val="24"/>
                      <w:szCs w:val="24"/>
                    </w:rPr>
                  </m:ctrlPr>
                </m:funcPr>
                <m:fName>
                  <m:r>
                    <m:rPr>
                      <m:sty m:val="p"/>
                    </m:rPr>
                    <w:rPr>
                      <w:rFonts w:ascii="Cambria Math" w:hAnsi="Cambria Math"/>
                      <w:color w:val="000000"/>
                      <w:sz w:val="24"/>
                      <w:szCs w:val="24"/>
                    </w:rPr>
                    <m:t>cos</m:t>
                  </m:r>
                  <m:ctrlPr>
                    <w:rPr>
                      <w:rFonts w:ascii="Cambria Math" w:hAnsi="Cambria Math"/>
                      <w:i/>
                      <w:color w:val="000000"/>
                      <w:sz w:val="24"/>
                      <w:szCs w:val="24"/>
                    </w:rPr>
                  </m:ctrlPr>
                </m:fName>
                <m:e>
                  <m:d>
                    <m:dPr>
                      <m:ctrlPr>
                        <w:rPr>
                          <w:rFonts w:ascii="Cambria Math" w:hAnsi="Cambria Math"/>
                          <w:i/>
                          <w:color w:val="000000"/>
                          <w:sz w:val="24"/>
                          <w:szCs w:val="24"/>
                        </w:rPr>
                      </m:ctrlPr>
                    </m:dPr>
                    <m:e>
                      <m:r>
                        <w:rPr>
                          <w:rFonts w:ascii="Cambria Math" w:hAnsi="Cambria Math"/>
                          <w:color w:val="000000"/>
                          <w:sz w:val="24"/>
                          <w:szCs w:val="24"/>
                        </w:rPr>
                        <m:t>kx</m:t>
                      </m:r>
                    </m:e>
                  </m:d>
                </m:e>
              </m:func>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b</m:t>
                  </m:r>
                </m:e>
                <m:sub>
                  <m:r>
                    <w:rPr>
                      <w:rFonts w:ascii="Cambria Math" w:hAnsi="Cambria Math"/>
                      <w:color w:val="000000"/>
                      <w:sz w:val="24"/>
                      <w:szCs w:val="24"/>
                    </w:rPr>
                    <m:t>k</m:t>
                  </m:r>
                </m:sub>
              </m:sSub>
              <m:r>
                <m:rPr>
                  <m:sty m:val="p"/>
                </m:rPr>
                <w:rPr>
                  <w:rFonts w:ascii="Cambria Math" w:hAnsi="Cambria Math"/>
                  <w:color w:val="000000"/>
                  <w:sz w:val="24"/>
                  <w:szCs w:val="24"/>
                </w:rPr>
                <m:t>⋅</m:t>
              </m:r>
              <m:func>
                <m:funcPr>
                  <m:ctrlPr>
                    <w:rPr>
                      <w:rFonts w:ascii="Cambria Math" w:hAnsi="Cambria Math"/>
                      <w:color w:val="000000"/>
                      <w:sz w:val="24"/>
                      <w:szCs w:val="24"/>
                    </w:rPr>
                  </m:ctrlPr>
                </m:funcPr>
                <m:fName>
                  <m:r>
                    <m:rPr>
                      <m:sty m:val="p"/>
                    </m:rPr>
                    <w:rPr>
                      <w:rFonts w:ascii="Cambria Math" w:hAnsi="Cambria Math"/>
                      <w:color w:val="000000"/>
                      <w:sz w:val="24"/>
                      <w:szCs w:val="24"/>
                    </w:rPr>
                    <m:t>sin</m:t>
                  </m:r>
                </m:fName>
                <m:e>
                  <m:d>
                    <m:dPr>
                      <m:ctrlPr>
                        <w:rPr>
                          <w:rFonts w:ascii="Cambria Math" w:hAnsi="Cambria Math"/>
                          <w:i/>
                          <w:color w:val="000000"/>
                          <w:sz w:val="24"/>
                          <w:szCs w:val="24"/>
                        </w:rPr>
                      </m:ctrlPr>
                    </m:dPr>
                    <m:e>
                      <m:r>
                        <w:rPr>
                          <w:rFonts w:ascii="Cambria Math" w:hAnsi="Cambria Math"/>
                          <w:color w:val="000000"/>
                          <w:sz w:val="24"/>
                          <w:szCs w:val="24"/>
                        </w:rPr>
                        <m:t>kx</m:t>
                      </m:r>
                    </m:e>
                  </m:d>
                </m:e>
              </m:func>
              <m:r>
                <w:rPr>
                  <w:rFonts w:ascii="Cambria Math" w:hAnsi="Cambria Math"/>
                  <w:color w:val="000000"/>
                  <w:sz w:val="24"/>
                  <w:szCs w:val="24"/>
                </w:rPr>
                <m:t>)</m:t>
              </m:r>
            </m:e>
          </m:nary>
        </m:oMath>
      </m:oMathPara>
    </w:p>
    <w:p w14:paraId="14CE1B7F" w14:textId="6C1BD9D3" w:rsidR="003A03A7" w:rsidRDefault="003A03A7" w:rsidP="00346B34">
      <w:pPr>
        <w:spacing w:before="120"/>
        <w:ind w:left="567"/>
        <w:rPr>
          <w:color w:val="000000"/>
        </w:rPr>
      </w:pPr>
      <w:r>
        <w:rPr>
          <w:color w:val="000000"/>
        </w:rPr>
        <w:t>gdzie:</w:t>
      </w:r>
    </w:p>
    <w:p w14:paraId="03805A02" w14:textId="3DB57DD9" w:rsidR="003A03A7" w:rsidRPr="008F7FC7" w:rsidRDefault="00F334AA" w:rsidP="00346B34">
      <w:pPr>
        <w:spacing w:before="120"/>
        <w:ind w:left="567"/>
        <w:rPr>
          <w:color w:val="000000"/>
          <w:sz w:val="24"/>
          <w:szCs w:val="24"/>
        </w:rPr>
      </w:pPr>
      <m:oMathPara>
        <m:oMath>
          <m:sSub>
            <m:sSubPr>
              <m:ctrlPr>
                <w:rPr>
                  <w:rFonts w:ascii="Cambria Math" w:hAnsi="Cambria Math"/>
                  <w:i/>
                  <w:color w:val="000000"/>
                  <w:sz w:val="24"/>
                  <w:szCs w:val="24"/>
                </w:rPr>
              </m:ctrlPr>
            </m:sSubPr>
            <m:e>
              <m:r>
                <w:rPr>
                  <w:rFonts w:ascii="Cambria Math" w:hAnsi="Cambria Math"/>
                  <w:color w:val="000000"/>
                  <w:sz w:val="24"/>
                  <w:szCs w:val="24"/>
                </w:rPr>
                <m:t>a</m:t>
              </m:r>
            </m:e>
            <m:sub>
              <m:r>
                <w:rPr>
                  <w:rFonts w:ascii="Cambria Math" w:hAnsi="Cambria Math"/>
                  <w:color w:val="000000"/>
                  <w:sz w:val="24"/>
                  <w:szCs w:val="24"/>
                </w:rPr>
                <m:t>k</m:t>
              </m:r>
            </m:sub>
          </m:sSub>
          <m:r>
            <w:rPr>
              <w:rFonts w:ascii="Cambria Math" w:hAnsi="Cambria Math"/>
              <w:color w:val="000000"/>
              <w:sz w:val="24"/>
              <w:szCs w:val="24"/>
            </w:rPr>
            <m:t>=</m:t>
          </m:r>
          <m:f>
            <m:fPr>
              <m:ctrlPr>
                <w:rPr>
                  <w:rFonts w:ascii="Cambria Math" w:hAnsi="Cambria Math"/>
                  <w:i/>
                  <w:color w:val="000000"/>
                  <w:sz w:val="24"/>
                  <w:szCs w:val="24"/>
                </w:rPr>
              </m:ctrlPr>
            </m:fPr>
            <m:num>
              <m:r>
                <w:rPr>
                  <w:rFonts w:ascii="Cambria Math" w:hAnsi="Cambria Math"/>
                  <w:color w:val="000000"/>
                  <w:sz w:val="24"/>
                  <w:szCs w:val="24"/>
                </w:rPr>
                <m:t>2</m:t>
              </m:r>
            </m:num>
            <m:den>
              <m:r>
                <w:rPr>
                  <w:rFonts w:ascii="Cambria Math" w:hAnsi="Cambria Math"/>
                  <w:color w:val="000000"/>
                  <w:sz w:val="24"/>
                  <w:szCs w:val="24"/>
                </w:rPr>
                <m:t>n</m:t>
              </m:r>
            </m:den>
          </m:f>
          <m:nary>
            <m:naryPr>
              <m:chr m:val="∑"/>
              <m:limLoc m:val="undOvr"/>
              <m:ctrlPr>
                <w:rPr>
                  <w:rFonts w:ascii="Cambria Math" w:hAnsi="Cambria Math"/>
                  <w:i/>
                  <w:color w:val="000000"/>
                  <w:sz w:val="24"/>
                  <w:szCs w:val="24"/>
                </w:rPr>
              </m:ctrlPr>
            </m:naryPr>
            <m:sub>
              <m:r>
                <w:rPr>
                  <w:rFonts w:ascii="Cambria Math" w:hAnsi="Cambria Math"/>
                  <w:color w:val="000000"/>
                  <w:sz w:val="24"/>
                  <w:szCs w:val="24"/>
                </w:rPr>
                <m:t>i=0</m:t>
              </m:r>
            </m:sub>
            <m:sup>
              <m:r>
                <w:rPr>
                  <w:rFonts w:ascii="Cambria Math" w:hAnsi="Cambria Math"/>
                  <w:color w:val="000000"/>
                  <w:sz w:val="24"/>
                  <w:szCs w:val="24"/>
                </w:rPr>
                <m:t>n-1</m:t>
              </m:r>
            </m:sup>
            <m:e>
              <m:r>
                <w:rPr>
                  <w:rFonts w:ascii="Cambria Math" w:hAnsi="Cambria Math"/>
                  <w:color w:val="000000"/>
                  <w:sz w:val="24"/>
                  <w:szCs w:val="24"/>
                </w:rPr>
                <m:t>f</m:t>
              </m:r>
              <m:d>
                <m:dPr>
                  <m:ctrlPr>
                    <w:rPr>
                      <w:rFonts w:ascii="Cambria Math" w:hAnsi="Cambria Math"/>
                      <w:i/>
                      <w:color w:val="000000"/>
                      <w:sz w:val="24"/>
                      <w:szCs w:val="24"/>
                    </w:rPr>
                  </m:ctrlPr>
                </m:dPr>
                <m:e>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e>
              </m:d>
              <m:r>
                <w:rPr>
                  <w:rFonts w:ascii="Cambria Math" w:hAnsi="Cambria Math"/>
                  <w:color w:val="000000"/>
                  <w:sz w:val="24"/>
                  <w:szCs w:val="24"/>
                </w:rPr>
                <m:t>⋅</m:t>
              </m:r>
              <m:func>
                <m:funcPr>
                  <m:ctrlPr>
                    <w:rPr>
                      <w:rFonts w:ascii="Cambria Math" w:hAnsi="Cambria Math"/>
                      <w:color w:val="000000"/>
                      <w:sz w:val="24"/>
                      <w:szCs w:val="24"/>
                    </w:rPr>
                  </m:ctrlPr>
                </m:funcPr>
                <m:fName>
                  <m:r>
                    <m:rPr>
                      <m:sty m:val="p"/>
                    </m:rPr>
                    <w:rPr>
                      <w:rFonts w:ascii="Cambria Math" w:hAnsi="Cambria Math"/>
                      <w:color w:val="000000"/>
                      <w:sz w:val="24"/>
                      <w:szCs w:val="24"/>
                    </w:rPr>
                    <m:t>cos</m:t>
                  </m:r>
                  <m:ctrlPr>
                    <w:rPr>
                      <w:rFonts w:ascii="Cambria Math" w:hAnsi="Cambria Math"/>
                      <w:i/>
                      <w:color w:val="000000"/>
                      <w:sz w:val="24"/>
                      <w:szCs w:val="24"/>
                    </w:rPr>
                  </m:ctrlPr>
                </m:fName>
                <m:e>
                  <m:d>
                    <m:dPr>
                      <m:ctrlPr>
                        <w:rPr>
                          <w:rFonts w:ascii="Cambria Math" w:hAnsi="Cambria Math"/>
                          <w:i/>
                          <w:color w:val="000000"/>
                          <w:sz w:val="24"/>
                          <w:szCs w:val="24"/>
                        </w:rPr>
                      </m:ctrlPr>
                    </m:dPr>
                    <m:e>
                      <m:r>
                        <w:rPr>
                          <w:rFonts w:ascii="Cambria Math" w:hAnsi="Cambria Math"/>
                          <w:color w:val="000000"/>
                          <w:sz w:val="24"/>
                          <w:szCs w:val="24"/>
                        </w:rPr>
                        <m:t>k</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e>
                  </m:d>
                </m:e>
              </m:func>
            </m:e>
          </m:nary>
        </m:oMath>
      </m:oMathPara>
    </w:p>
    <w:p w14:paraId="4B072BDA" w14:textId="6B329995" w:rsidR="008F7FC7" w:rsidRPr="008F7FC7" w:rsidRDefault="00F334AA" w:rsidP="008F7FC7">
      <w:pPr>
        <w:spacing w:before="120"/>
        <w:ind w:left="567"/>
        <w:rPr>
          <w:color w:val="000000"/>
        </w:rPr>
      </w:pPr>
      <m:oMathPara>
        <m:oMath>
          <m:sSub>
            <m:sSubPr>
              <m:ctrlPr>
                <w:rPr>
                  <w:rFonts w:ascii="Cambria Math" w:hAnsi="Cambria Math"/>
                  <w:i/>
                  <w:color w:val="000000"/>
                  <w:sz w:val="24"/>
                  <w:szCs w:val="24"/>
                </w:rPr>
              </m:ctrlPr>
            </m:sSubPr>
            <m:e>
              <m:r>
                <w:rPr>
                  <w:rFonts w:ascii="Cambria Math" w:hAnsi="Cambria Math"/>
                  <w:color w:val="000000"/>
                  <w:sz w:val="24"/>
                  <w:szCs w:val="24"/>
                </w:rPr>
                <m:t>b</m:t>
              </m:r>
            </m:e>
            <m:sub>
              <m:r>
                <w:rPr>
                  <w:rFonts w:ascii="Cambria Math" w:hAnsi="Cambria Math"/>
                  <w:color w:val="000000"/>
                  <w:sz w:val="24"/>
                  <w:szCs w:val="24"/>
                </w:rPr>
                <m:t>k</m:t>
              </m:r>
            </m:sub>
          </m:sSub>
          <m:r>
            <w:rPr>
              <w:rFonts w:ascii="Cambria Math" w:hAnsi="Cambria Math"/>
              <w:color w:val="000000"/>
              <w:sz w:val="24"/>
              <w:szCs w:val="24"/>
            </w:rPr>
            <m:t>=</m:t>
          </m:r>
          <m:f>
            <m:fPr>
              <m:ctrlPr>
                <w:rPr>
                  <w:rFonts w:ascii="Cambria Math" w:hAnsi="Cambria Math"/>
                  <w:i/>
                  <w:color w:val="000000"/>
                  <w:sz w:val="24"/>
                  <w:szCs w:val="24"/>
                </w:rPr>
              </m:ctrlPr>
            </m:fPr>
            <m:num>
              <m:r>
                <w:rPr>
                  <w:rFonts w:ascii="Cambria Math" w:hAnsi="Cambria Math"/>
                  <w:color w:val="000000"/>
                  <w:sz w:val="24"/>
                  <w:szCs w:val="24"/>
                </w:rPr>
                <m:t>2</m:t>
              </m:r>
            </m:num>
            <m:den>
              <m:r>
                <w:rPr>
                  <w:rFonts w:ascii="Cambria Math" w:hAnsi="Cambria Math"/>
                  <w:color w:val="000000"/>
                  <w:sz w:val="24"/>
                  <w:szCs w:val="24"/>
                </w:rPr>
                <m:t>n</m:t>
              </m:r>
            </m:den>
          </m:f>
          <m:nary>
            <m:naryPr>
              <m:chr m:val="∑"/>
              <m:limLoc m:val="undOvr"/>
              <m:ctrlPr>
                <w:rPr>
                  <w:rFonts w:ascii="Cambria Math" w:hAnsi="Cambria Math"/>
                  <w:i/>
                  <w:color w:val="000000"/>
                  <w:sz w:val="24"/>
                  <w:szCs w:val="24"/>
                </w:rPr>
              </m:ctrlPr>
            </m:naryPr>
            <m:sub>
              <m:r>
                <w:rPr>
                  <w:rFonts w:ascii="Cambria Math" w:hAnsi="Cambria Math"/>
                  <w:color w:val="000000"/>
                  <w:sz w:val="24"/>
                  <w:szCs w:val="24"/>
                </w:rPr>
                <m:t>i=0</m:t>
              </m:r>
            </m:sub>
            <m:sup>
              <m:r>
                <w:rPr>
                  <w:rFonts w:ascii="Cambria Math" w:hAnsi="Cambria Math"/>
                  <w:color w:val="000000"/>
                  <w:sz w:val="24"/>
                  <w:szCs w:val="24"/>
                </w:rPr>
                <m:t>n-1</m:t>
              </m:r>
            </m:sup>
            <m:e>
              <m:r>
                <w:rPr>
                  <w:rFonts w:ascii="Cambria Math" w:hAnsi="Cambria Math"/>
                  <w:color w:val="000000"/>
                  <w:sz w:val="24"/>
                  <w:szCs w:val="24"/>
                </w:rPr>
                <m:t>f</m:t>
              </m:r>
              <m:d>
                <m:dPr>
                  <m:ctrlPr>
                    <w:rPr>
                      <w:rFonts w:ascii="Cambria Math" w:hAnsi="Cambria Math"/>
                      <w:i/>
                      <w:color w:val="000000"/>
                      <w:sz w:val="24"/>
                      <w:szCs w:val="24"/>
                    </w:rPr>
                  </m:ctrlPr>
                </m:dPr>
                <m:e>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e>
              </m:d>
              <m:r>
                <w:rPr>
                  <w:rFonts w:ascii="Cambria Math" w:hAnsi="Cambria Math"/>
                  <w:color w:val="000000"/>
                  <w:sz w:val="24"/>
                  <w:szCs w:val="24"/>
                </w:rPr>
                <m:t>⋅</m:t>
              </m:r>
              <m:r>
                <m:rPr>
                  <m:sty m:val="p"/>
                </m:rPr>
                <w:rPr>
                  <w:rFonts w:ascii="Cambria Math" w:hAnsi="Cambria Math"/>
                  <w:color w:val="000000"/>
                  <w:sz w:val="24"/>
                  <w:szCs w:val="24"/>
                </w:rPr>
                <m:t>sin⁡</m:t>
              </m:r>
              <m:r>
                <w:rPr>
                  <w:rFonts w:ascii="Cambria Math" w:hAnsi="Cambria Math"/>
                  <w:color w:val="000000"/>
                  <w:sz w:val="24"/>
                  <w:szCs w:val="24"/>
                </w:rPr>
                <m:t>(k</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r>
                <w:rPr>
                  <w:rFonts w:ascii="Cambria Math" w:hAnsi="Cambria Math"/>
                  <w:color w:val="000000"/>
                  <w:sz w:val="24"/>
                  <w:szCs w:val="24"/>
                </w:rPr>
                <m:t>)</m:t>
              </m:r>
            </m:e>
          </m:nary>
        </m:oMath>
      </m:oMathPara>
    </w:p>
    <w:p w14:paraId="198E2420" w14:textId="2462574C" w:rsidR="00D11F7A" w:rsidRPr="001E7DF1" w:rsidRDefault="00D11F7A" w:rsidP="00D11F7A">
      <w:pPr>
        <w:pStyle w:val="NormalnyWeb"/>
        <w:shd w:val="clear" w:color="auto" w:fill="FFFFFF"/>
        <w:spacing w:before="0" w:beforeAutospacing="0" w:after="0" w:afterAutospacing="0"/>
        <w:ind w:left="1276"/>
        <w:jc w:val="right"/>
        <w:rPr>
          <w:rFonts w:ascii="Helvetica" w:hAnsi="Helvetica"/>
          <w:b/>
          <w:bCs/>
          <w:color w:val="595959" w:themeColor="text1" w:themeTint="A6"/>
          <w:lang w:val="pl"/>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w:t>
      </w:r>
      <w:r w:rsidR="00276DA2">
        <w:rPr>
          <w:rFonts w:ascii="Tw Cen MT" w:hAnsi="Tw Cen MT"/>
          <w:b/>
          <w:bCs/>
          <w:color w:val="595959" w:themeColor="text1" w:themeTint="A6"/>
          <w:sz w:val="20"/>
          <w:szCs w:val="20"/>
        </w:rPr>
        <w:t>6</w:t>
      </w:r>
      <w:r>
        <w:rPr>
          <w:rFonts w:ascii="Tw Cen MT" w:hAnsi="Tw Cen MT"/>
          <w:b/>
          <w:bCs/>
          <w:color w:val="595959" w:themeColor="text1" w:themeTint="A6"/>
          <w:sz w:val="20"/>
          <w:szCs w:val="20"/>
        </w:rPr>
        <w:t>.</w:t>
      </w:r>
      <w:r w:rsidRPr="00363889">
        <w:rPr>
          <w:rFonts w:ascii="Tw Cen MT" w:hAnsi="Tw Cen MT"/>
          <w:b/>
          <w:bCs/>
          <w:color w:val="595959" w:themeColor="text1" w:themeTint="A6"/>
          <w:sz w:val="20"/>
          <w:szCs w:val="20"/>
        </w:rPr>
        <w:t>)</w:t>
      </w:r>
    </w:p>
    <w:p w14:paraId="09597256" w14:textId="5FF096C1" w:rsidR="00FB105F" w:rsidRDefault="006D018A" w:rsidP="00346B34">
      <w:pPr>
        <w:spacing w:before="120"/>
        <w:ind w:left="567"/>
        <w:rPr>
          <w:color w:val="000000"/>
        </w:rPr>
      </w:pPr>
      <w:r>
        <w:rPr>
          <w:color w:val="000000"/>
        </w:rPr>
        <w:t>Przy pomocy powyższych wzorów, możemy wyznaczyć wielomian aproksymacyjny.</w:t>
      </w:r>
      <w:r w:rsidR="003A3741">
        <w:rPr>
          <w:color w:val="000000"/>
        </w:rPr>
        <w:t xml:space="preserve"> Aby problem był dobrze uwarunkowany</w:t>
      </w:r>
      <w:r w:rsidR="008E35F0">
        <w:rPr>
          <w:color w:val="000000"/>
        </w:rPr>
        <w:t xml:space="preserve"> (żeby liczba funkcji bazowych nie przekraczała liczby węzłów aproksymacyjnych)</w:t>
      </w:r>
      <w:r w:rsidR="003A3741">
        <w:rPr>
          <w:color w:val="000000"/>
        </w:rPr>
        <w:t xml:space="preserve">, stopień wielomianu </w:t>
      </w:r>
      <m:oMath>
        <m:r>
          <w:rPr>
            <w:rFonts w:ascii="Cambria Math" w:hAnsi="Cambria Math"/>
            <w:color w:val="000000"/>
            <w:sz w:val="24"/>
            <w:szCs w:val="24"/>
          </w:rPr>
          <m:t>m</m:t>
        </m:r>
      </m:oMath>
      <w:r w:rsidR="003A3741">
        <w:rPr>
          <w:color w:val="000000"/>
        </w:rPr>
        <w:t xml:space="preserve"> powinien wynosić</w:t>
      </w:r>
      <w:r w:rsidR="008E35F0">
        <w:rPr>
          <w:color w:val="000000"/>
        </w:rPr>
        <w:t>:</w:t>
      </w:r>
    </w:p>
    <w:p w14:paraId="31A4D2D6" w14:textId="4328D679" w:rsidR="003A3741" w:rsidRPr="00DA5D8A" w:rsidRDefault="003A3741" w:rsidP="00346B34">
      <w:pPr>
        <w:spacing w:before="120"/>
        <w:ind w:left="567"/>
        <w:rPr>
          <w:color w:val="000000"/>
          <w:sz w:val="24"/>
          <w:szCs w:val="24"/>
        </w:rPr>
      </w:pPr>
      <m:oMathPara>
        <m:oMath>
          <m:r>
            <w:rPr>
              <w:rFonts w:ascii="Cambria Math" w:hAnsi="Cambria Math"/>
              <w:color w:val="000000"/>
              <w:sz w:val="24"/>
              <w:szCs w:val="24"/>
            </w:rPr>
            <m:t>m≤</m:t>
          </m:r>
          <m:d>
            <m:dPr>
              <m:begChr m:val="⌊"/>
              <m:endChr m:val="⌋"/>
              <m:ctrlPr>
                <w:rPr>
                  <w:rFonts w:ascii="Cambria Math" w:hAnsi="Cambria Math"/>
                  <w:i/>
                  <w:color w:val="000000"/>
                  <w:sz w:val="24"/>
                  <w:szCs w:val="24"/>
                </w:rPr>
              </m:ctrlPr>
            </m:dPr>
            <m:e>
              <m:f>
                <m:fPr>
                  <m:ctrlPr>
                    <w:rPr>
                      <w:rFonts w:ascii="Cambria Math" w:hAnsi="Cambria Math"/>
                      <w:i/>
                      <w:color w:val="000000"/>
                      <w:sz w:val="24"/>
                      <w:szCs w:val="24"/>
                    </w:rPr>
                  </m:ctrlPr>
                </m:fPr>
                <m:num>
                  <m:r>
                    <w:rPr>
                      <w:rFonts w:ascii="Cambria Math" w:hAnsi="Cambria Math"/>
                      <w:color w:val="000000"/>
                      <w:sz w:val="24"/>
                      <w:szCs w:val="24"/>
                    </w:rPr>
                    <m:t>n-1</m:t>
                  </m:r>
                </m:num>
                <m:den>
                  <m:r>
                    <w:rPr>
                      <w:rFonts w:ascii="Cambria Math" w:hAnsi="Cambria Math"/>
                      <w:color w:val="000000"/>
                      <w:sz w:val="24"/>
                      <w:szCs w:val="24"/>
                    </w:rPr>
                    <m:t>2</m:t>
                  </m:r>
                </m:den>
              </m:f>
            </m:e>
          </m:d>
        </m:oMath>
      </m:oMathPara>
    </w:p>
    <w:p w14:paraId="2835FA9F" w14:textId="06C3C89B" w:rsidR="00DA5D8A" w:rsidRPr="00DA5D8A" w:rsidRDefault="00DA5D8A" w:rsidP="00DA5D8A">
      <w:pPr>
        <w:pStyle w:val="NormalnyWeb"/>
        <w:shd w:val="clear" w:color="auto" w:fill="FFFFFF"/>
        <w:spacing w:before="0" w:beforeAutospacing="0" w:after="0" w:afterAutospacing="0"/>
        <w:ind w:left="1276"/>
        <w:jc w:val="right"/>
        <w:rPr>
          <w:rFonts w:ascii="Helvetica" w:hAnsi="Helvetica"/>
          <w:b/>
          <w:bCs/>
          <w:color w:val="595959" w:themeColor="text1" w:themeTint="A6"/>
          <w:lang w:val="pl"/>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7.</w:t>
      </w:r>
      <w:r w:rsidRPr="00363889">
        <w:rPr>
          <w:rFonts w:ascii="Tw Cen MT" w:hAnsi="Tw Cen MT"/>
          <w:b/>
          <w:bCs/>
          <w:color w:val="595959" w:themeColor="text1" w:themeTint="A6"/>
          <w:sz w:val="20"/>
          <w:szCs w:val="20"/>
        </w:rPr>
        <w:t>)</w:t>
      </w:r>
    </w:p>
    <w:p w14:paraId="29535686" w14:textId="55102F9E" w:rsidR="00515488" w:rsidRPr="00401CCC" w:rsidRDefault="00E655E5" w:rsidP="00D02C56">
      <w:pPr>
        <w:pStyle w:val="Nagwek4"/>
        <w:numPr>
          <w:ilvl w:val="1"/>
          <w:numId w:val="1"/>
        </w:numPr>
        <w:spacing w:line="300" w:lineRule="auto"/>
        <w:ind w:left="1134" w:hanging="578"/>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 xml:space="preserve">Przekształcenie przedziału </w:t>
      </w:r>
      <m:oMath>
        <m:r>
          <m:rPr>
            <m:sty m:val="bi"/>
          </m:rPr>
          <w:rPr>
            <w:rFonts w:ascii="Cambria Math" w:eastAsia="Poppins" w:hAnsi="Cambria Math" w:cs="Poppins"/>
            <w:color w:val="0B5394"/>
            <w:sz w:val="28"/>
            <w:szCs w:val="28"/>
          </w:rPr>
          <m:t>[-π,2</m:t>
        </m:r>
        <m:r>
          <m:rPr>
            <m:sty m:val="bi"/>
          </m:rPr>
          <w:rPr>
            <w:rFonts w:ascii="Cambria Math" w:eastAsia="Poppins" w:hAnsi="Cambria Math" w:cs="Poppins"/>
            <w:color w:val="0B5394"/>
            <w:sz w:val="28"/>
            <w:szCs w:val="28"/>
          </w:rPr>
          <m:t>π]</m:t>
        </m:r>
      </m:oMath>
      <w:r>
        <w:rPr>
          <w:rFonts w:ascii="Poppins" w:eastAsia="Poppins" w:hAnsi="Poppins" w:cs="Poppins"/>
          <w:b/>
          <w:i w:val="0"/>
          <w:iCs w:val="0"/>
          <w:color w:val="0B5394"/>
          <w:sz w:val="28"/>
          <w:szCs w:val="28"/>
        </w:rPr>
        <w:t xml:space="preserve"> na </w:t>
      </w:r>
      <m:oMath>
        <m:r>
          <m:rPr>
            <m:sty m:val="bi"/>
          </m:rPr>
          <w:rPr>
            <w:rFonts w:ascii="Cambria Math" w:eastAsia="Poppins" w:hAnsi="Cambria Math" w:cs="Poppins"/>
            <w:color w:val="0B5394"/>
            <w:sz w:val="28"/>
            <w:szCs w:val="28"/>
          </w:rPr>
          <m:t>[-π,π]</m:t>
        </m:r>
      </m:oMath>
    </w:p>
    <w:p w14:paraId="369AF096" w14:textId="65E58ADE" w:rsidR="00774CA3" w:rsidRDefault="00774CA3" w:rsidP="00D02C56">
      <w:pPr>
        <w:ind w:left="567"/>
        <w:rPr>
          <w:color w:val="000000"/>
        </w:rPr>
      </w:pPr>
      <w:r>
        <w:rPr>
          <w:color w:val="000000"/>
        </w:rPr>
        <w:t xml:space="preserve">Ponieważ mamy zadaną funkcję na przedziale </w:t>
      </w:r>
      <m:oMath>
        <m:r>
          <w:rPr>
            <w:rFonts w:ascii="Cambria Math" w:hAnsi="Cambria Math"/>
            <w:color w:val="000000"/>
            <w:sz w:val="24"/>
            <w:szCs w:val="24"/>
          </w:rPr>
          <m:t>[-π,2π]</m:t>
        </m:r>
      </m:oMath>
      <w:r w:rsidR="008E35F0">
        <w:rPr>
          <w:color w:val="000000"/>
        </w:rPr>
        <w:t xml:space="preserve"> (na którym funkcja spełnia warunki Dirichleta)</w:t>
      </w:r>
      <w:r>
        <w:rPr>
          <w:color w:val="000000"/>
        </w:rPr>
        <w:t xml:space="preserve">, abyśmy mogli skorzystać ze wzoru </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6.)</w:t>
      </w:r>
      <w:r>
        <w:rPr>
          <w:color w:val="000000"/>
        </w:rPr>
        <w:t xml:space="preserve">, musimy przeskalować ten przedział na </w:t>
      </w:r>
      <m:oMath>
        <m:r>
          <w:rPr>
            <w:rFonts w:ascii="Cambria Math" w:hAnsi="Cambria Math"/>
            <w:color w:val="000000"/>
            <w:sz w:val="24"/>
            <w:szCs w:val="24"/>
          </w:rPr>
          <m:t>[-π,π]</m:t>
        </m:r>
      </m:oMath>
      <w:r>
        <w:rPr>
          <w:color w:val="000000"/>
        </w:rPr>
        <w:t>. W tym celu, konieczne jest przeskalowanie węzłów aproksymacyjnych z wykorzystaniem wzoru:</w:t>
      </w:r>
    </w:p>
    <w:p w14:paraId="4653A62F" w14:textId="56C97363" w:rsidR="00D5058C" w:rsidRPr="00A65A37" w:rsidRDefault="00F334AA" w:rsidP="00CE1DEA">
      <w:pPr>
        <w:ind w:left="567"/>
        <w:jc w:val="center"/>
        <w:rPr>
          <w:color w:val="000000"/>
          <w:sz w:val="24"/>
          <w:szCs w:val="24"/>
        </w:rPr>
      </w:pPr>
      <m:oMathPara>
        <m:oMath>
          <m:sSubSup>
            <m:sSubSupPr>
              <m:ctrlPr>
                <w:rPr>
                  <w:rFonts w:ascii="Cambria Math" w:hAnsi="Cambria Math"/>
                  <w:i/>
                  <w:color w:val="000000"/>
                </w:rPr>
              </m:ctrlPr>
            </m:sSubSupPr>
            <m:e>
              <m:r>
                <w:rPr>
                  <w:rFonts w:ascii="Cambria Math" w:hAnsi="Cambria Math"/>
                  <w:color w:val="000000"/>
                </w:rPr>
                <m:t>x</m:t>
              </m:r>
            </m:e>
            <m:sub>
              <m:r>
                <w:rPr>
                  <w:rFonts w:ascii="Cambria Math" w:hAnsi="Cambria Math"/>
                  <w:color w:val="000000"/>
                </w:rPr>
                <m:t>i</m:t>
              </m:r>
            </m:sub>
            <m:sup>
              <m:r>
                <w:rPr>
                  <w:rFonts w:ascii="Cambria Math" w:hAnsi="Cambria Math"/>
                  <w:color w:val="000000"/>
                </w:rPr>
                <m:t>'</m:t>
              </m:r>
            </m:sup>
          </m:sSubSup>
          <m:r>
            <w:rPr>
              <w:rFonts w:ascii="Cambria Math" w:hAnsi="Cambria Math"/>
              <w:color w:val="000000"/>
            </w:rPr>
            <m:t>=</m:t>
          </m:r>
          <m:f>
            <m:fPr>
              <m:ctrlPr>
                <w:rPr>
                  <w:rFonts w:ascii="Cambria Math" w:hAnsi="Cambria Math"/>
                  <w:i/>
                  <w:color w:val="000000"/>
                  <w:sz w:val="24"/>
                  <w:szCs w:val="24"/>
                </w:rPr>
              </m:ctrlPr>
            </m:fPr>
            <m:num>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r>
                <w:rPr>
                  <w:rFonts w:ascii="Cambria Math" w:hAnsi="Cambria Math"/>
                  <w:color w:val="000000"/>
                  <w:sz w:val="24"/>
                  <w:szCs w:val="24"/>
                </w:rPr>
                <m:t>-</m:t>
              </m:r>
              <m:d>
                <m:dPr>
                  <m:ctrlPr>
                    <w:rPr>
                      <w:rFonts w:ascii="Cambria Math" w:hAnsi="Cambria Math"/>
                      <w:i/>
                      <w:color w:val="000000"/>
                      <w:sz w:val="24"/>
                      <w:szCs w:val="24"/>
                    </w:rPr>
                  </m:ctrlPr>
                </m:dPr>
                <m:e>
                  <m:r>
                    <w:rPr>
                      <w:rFonts w:ascii="Cambria Math" w:hAnsi="Cambria Math"/>
                      <w:color w:val="000000"/>
                      <w:sz w:val="24"/>
                      <w:szCs w:val="24"/>
                    </w:rPr>
                    <m:t>-π</m:t>
                  </m:r>
                </m:e>
              </m:d>
              <m:ctrlPr>
                <w:rPr>
                  <w:rFonts w:ascii="Cambria Math" w:hAnsi="Cambria Math"/>
                  <w:i/>
                  <w:color w:val="000000"/>
                </w:rPr>
              </m:ctrlPr>
            </m:num>
            <m:den>
              <m:r>
                <w:rPr>
                  <w:rFonts w:ascii="Cambria Math" w:hAnsi="Cambria Math"/>
                  <w:color w:val="000000"/>
                </w:rPr>
                <m:t>2π-(-π)</m:t>
              </m:r>
            </m:den>
          </m:f>
          <m:r>
            <w:rPr>
              <w:rFonts w:ascii="Cambria Math" w:hAnsi="Cambria Math"/>
              <w:color w:val="000000"/>
              <w:sz w:val="24"/>
              <w:szCs w:val="24"/>
            </w:rPr>
            <m:t>⋅</m:t>
          </m:r>
          <m:d>
            <m:dPr>
              <m:ctrlPr>
                <w:rPr>
                  <w:rFonts w:ascii="Cambria Math" w:hAnsi="Cambria Math"/>
                  <w:i/>
                  <w:color w:val="000000"/>
                  <w:sz w:val="24"/>
                  <w:szCs w:val="24"/>
                </w:rPr>
              </m:ctrlPr>
            </m:dPr>
            <m:e>
              <m:r>
                <w:rPr>
                  <w:rFonts w:ascii="Cambria Math" w:hAnsi="Cambria Math"/>
                  <w:color w:val="000000"/>
                  <w:sz w:val="24"/>
                  <w:szCs w:val="24"/>
                </w:rPr>
                <m:t>π-</m:t>
              </m:r>
              <m:d>
                <m:dPr>
                  <m:ctrlPr>
                    <w:rPr>
                      <w:rFonts w:ascii="Cambria Math" w:hAnsi="Cambria Math"/>
                      <w:i/>
                      <w:color w:val="000000"/>
                      <w:sz w:val="24"/>
                      <w:szCs w:val="24"/>
                    </w:rPr>
                  </m:ctrlPr>
                </m:dPr>
                <m:e>
                  <m:r>
                    <w:rPr>
                      <w:rFonts w:ascii="Cambria Math" w:hAnsi="Cambria Math"/>
                      <w:color w:val="000000"/>
                      <w:sz w:val="24"/>
                      <w:szCs w:val="24"/>
                    </w:rPr>
                    <m:t>-π</m:t>
                  </m:r>
                </m:e>
              </m:d>
            </m:e>
          </m:d>
          <m:r>
            <w:rPr>
              <w:rFonts w:ascii="Cambria Math" w:hAnsi="Cambria Math"/>
              <w:color w:val="000000"/>
              <w:sz w:val="24"/>
              <w:szCs w:val="24"/>
            </w:rPr>
            <m:t>+</m:t>
          </m:r>
          <m:d>
            <m:dPr>
              <m:ctrlPr>
                <w:rPr>
                  <w:rFonts w:ascii="Cambria Math" w:hAnsi="Cambria Math"/>
                  <w:i/>
                  <w:color w:val="000000"/>
                  <w:sz w:val="24"/>
                  <w:szCs w:val="24"/>
                </w:rPr>
              </m:ctrlPr>
            </m:dPr>
            <m:e>
              <m:r>
                <w:rPr>
                  <w:rFonts w:ascii="Cambria Math" w:hAnsi="Cambria Math"/>
                  <w:color w:val="000000"/>
                  <w:sz w:val="24"/>
                  <w:szCs w:val="24"/>
                </w:rPr>
                <m:t>-π</m:t>
              </m:r>
            </m:e>
          </m:d>
          <m:r>
            <w:rPr>
              <w:rFonts w:ascii="Cambria Math" w:hAnsi="Cambria Math"/>
              <w:color w:val="000000"/>
              <w:sz w:val="24"/>
              <w:szCs w:val="24"/>
            </w:rPr>
            <m:t>=</m:t>
          </m:r>
          <m:f>
            <m:fPr>
              <m:ctrlPr>
                <w:rPr>
                  <w:rFonts w:ascii="Cambria Math" w:hAnsi="Cambria Math"/>
                  <w:i/>
                  <w:color w:val="000000"/>
                  <w:sz w:val="24"/>
                  <w:szCs w:val="24"/>
                </w:rPr>
              </m:ctrlPr>
            </m:fPr>
            <m:num>
              <m:r>
                <w:rPr>
                  <w:rFonts w:ascii="Cambria Math" w:hAnsi="Cambria Math"/>
                  <w:color w:val="000000"/>
                  <w:sz w:val="24"/>
                  <w:szCs w:val="24"/>
                </w:rPr>
                <m:t>2</m:t>
              </m:r>
            </m:num>
            <m:den>
              <m:r>
                <w:rPr>
                  <w:rFonts w:ascii="Cambria Math" w:hAnsi="Cambria Math"/>
                  <w:color w:val="000000"/>
                  <w:sz w:val="24"/>
                  <w:szCs w:val="24"/>
                </w:rPr>
                <m:t>3</m:t>
              </m:r>
            </m:den>
          </m:f>
          <m:r>
            <w:rPr>
              <w:rFonts w:ascii="Cambria Math" w:hAnsi="Cambria Math"/>
              <w:color w:val="000000"/>
              <w:sz w:val="24"/>
              <w:szCs w:val="24"/>
            </w:rPr>
            <m:t>x-</m:t>
          </m:r>
          <m:f>
            <m:fPr>
              <m:ctrlPr>
                <w:rPr>
                  <w:rFonts w:ascii="Cambria Math" w:hAnsi="Cambria Math"/>
                  <w:i/>
                  <w:color w:val="000000"/>
                  <w:sz w:val="24"/>
                  <w:szCs w:val="24"/>
                </w:rPr>
              </m:ctrlPr>
            </m:fPr>
            <m:num>
              <m:r>
                <w:rPr>
                  <w:rFonts w:ascii="Cambria Math" w:hAnsi="Cambria Math"/>
                  <w:color w:val="000000"/>
                  <w:sz w:val="24"/>
                  <w:szCs w:val="24"/>
                </w:rPr>
                <m:t>1</m:t>
              </m:r>
            </m:num>
            <m:den>
              <m:r>
                <w:rPr>
                  <w:rFonts w:ascii="Cambria Math" w:hAnsi="Cambria Math"/>
                  <w:color w:val="000000"/>
                  <w:sz w:val="24"/>
                  <w:szCs w:val="24"/>
                </w:rPr>
                <m:t>3</m:t>
              </m:r>
            </m:den>
          </m:f>
          <m:r>
            <w:rPr>
              <w:rFonts w:ascii="Cambria Math" w:hAnsi="Cambria Math"/>
              <w:color w:val="000000"/>
              <w:sz w:val="24"/>
              <w:szCs w:val="24"/>
            </w:rPr>
            <m:t>π</m:t>
          </m:r>
        </m:oMath>
      </m:oMathPara>
    </w:p>
    <w:p w14:paraId="18BDEA5B" w14:textId="2DE109C8" w:rsidR="00A65A37" w:rsidRDefault="00A65A37" w:rsidP="00A65A37">
      <w:pPr>
        <w:ind w:left="567"/>
        <w:rPr>
          <w:color w:val="000000"/>
        </w:rPr>
      </w:pPr>
      <w:r>
        <w:rPr>
          <w:color w:val="000000"/>
        </w:rPr>
        <w:t>gdzie</w:t>
      </w:r>
    </w:p>
    <w:p w14:paraId="2D40FC73" w14:textId="6F9A8951" w:rsidR="00A65A37" w:rsidRDefault="00F334AA" w:rsidP="00A65A37">
      <w:pPr>
        <w:ind w:left="567"/>
        <w:rPr>
          <w:color w:val="000000"/>
        </w:rPr>
      </w:pPr>
      <m:oMath>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oMath>
      <w:r w:rsidR="00A65A37" w:rsidRPr="00A65A37">
        <w:rPr>
          <w:color w:val="000000"/>
        </w:rPr>
        <w:t xml:space="preserve"> </w:t>
      </w:r>
      <w:r w:rsidR="00A65A37">
        <w:rPr>
          <w:color w:val="000000"/>
        </w:rPr>
        <w:t>– węzeł aproksymacji przed przekształceniem,</w:t>
      </w:r>
    </w:p>
    <w:p w14:paraId="1692D8BF" w14:textId="7E3D4146" w:rsidR="00A65A37" w:rsidRPr="00A65A37" w:rsidRDefault="00F334AA" w:rsidP="00A65A37">
      <w:pPr>
        <w:ind w:left="567"/>
        <w:rPr>
          <w:color w:val="000000"/>
          <w:sz w:val="24"/>
          <w:szCs w:val="24"/>
        </w:rPr>
      </w:pPr>
      <m:oMath>
        <m:sSubSup>
          <m:sSubSupPr>
            <m:ctrlPr>
              <w:rPr>
                <w:rFonts w:ascii="Cambria Math" w:hAnsi="Cambria Math"/>
                <w:i/>
                <w:color w:val="000000"/>
                <w:sz w:val="24"/>
                <w:szCs w:val="24"/>
              </w:rPr>
            </m:ctrlPr>
          </m:sSubSupPr>
          <m:e>
            <m:r>
              <w:rPr>
                <w:rFonts w:ascii="Cambria Math" w:hAnsi="Cambria Math"/>
                <w:color w:val="000000"/>
                <w:sz w:val="24"/>
                <w:szCs w:val="24"/>
              </w:rPr>
              <m:t>x</m:t>
            </m:r>
          </m:e>
          <m:sub>
            <m:r>
              <w:rPr>
                <w:rFonts w:ascii="Cambria Math" w:hAnsi="Cambria Math"/>
                <w:color w:val="000000"/>
                <w:sz w:val="24"/>
                <w:szCs w:val="24"/>
              </w:rPr>
              <m:t>i</m:t>
            </m:r>
          </m:sub>
          <m:sup>
            <m:r>
              <w:rPr>
                <w:rFonts w:ascii="Cambria Math" w:hAnsi="Cambria Math"/>
                <w:color w:val="000000"/>
                <w:sz w:val="24"/>
                <w:szCs w:val="24"/>
              </w:rPr>
              <m:t>'</m:t>
            </m:r>
          </m:sup>
        </m:sSubSup>
      </m:oMath>
      <w:r w:rsidR="00A65A37" w:rsidRPr="00A65A37">
        <w:rPr>
          <w:color w:val="000000"/>
        </w:rPr>
        <w:t xml:space="preserve"> </w:t>
      </w:r>
      <w:r w:rsidR="00A65A37">
        <w:rPr>
          <w:color w:val="000000"/>
        </w:rPr>
        <w:t>– węzeł aproksymacji po przekształceniu,</w:t>
      </w:r>
    </w:p>
    <w:p w14:paraId="21B60195" w14:textId="1CA351DD" w:rsidR="00A65A37" w:rsidRPr="001E7DF1" w:rsidRDefault="00A65A37" w:rsidP="00A65A37">
      <w:pPr>
        <w:pStyle w:val="NormalnyWeb"/>
        <w:shd w:val="clear" w:color="auto" w:fill="FFFFFF"/>
        <w:spacing w:before="0" w:beforeAutospacing="0" w:after="0" w:afterAutospacing="0"/>
        <w:ind w:left="1276"/>
        <w:jc w:val="right"/>
        <w:rPr>
          <w:rFonts w:ascii="Helvetica" w:hAnsi="Helvetica"/>
          <w:b/>
          <w:bCs/>
          <w:color w:val="595959" w:themeColor="text1" w:themeTint="A6"/>
          <w:lang w:val="pl"/>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w:t>
      </w:r>
    </w:p>
    <w:p w14:paraId="709725CE" w14:textId="5136B43E" w:rsidR="00401CCC" w:rsidRDefault="00A65A37" w:rsidP="00A65A37">
      <w:pPr>
        <w:ind w:left="567"/>
        <w:rPr>
          <w:color w:val="000000"/>
        </w:rPr>
      </w:pPr>
      <w:r>
        <w:rPr>
          <w:color w:val="000000"/>
        </w:rPr>
        <w:t xml:space="preserve">W ogólności, dla przekształcenia z dowolnego przedziału </w:t>
      </w:r>
      <m:oMath>
        <m:r>
          <w:rPr>
            <w:rFonts w:ascii="Cambria Math" w:hAnsi="Cambria Math"/>
            <w:color w:val="000000"/>
            <w:sz w:val="24"/>
            <w:szCs w:val="24"/>
          </w:rPr>
          <m:t>[a,b]</m:t>
        </m:r>
      </m:oMath>
      <w:r>
        <w:rPr>
          <w:color w:val="000000"/>
        </w:rPr>
        <w:t xml:space="preserve"> na dowolny przedział</w:t>
      </w:r>
      <m:oMath>
        <m:r>
          <w:rPr>
            <w:rFonts w:ascii="Cambria Math" w:hAnsi="Cambria Math"/>
            <w:color w:val="000000"/>
          </w:rPr>
          <m:t xml:space="preserve"> </m:t>
        </m:r>
        <m:r>
          <w:rPr>
            <w:rFonts w:ascii="Cambria Math" w:hAnsi="Cambria Math"/>
            <w:color w:val="000000"/>
            <w:sz w:val="24"/>
            <w:szCs w:val="24"/>
          </w:rPr>
          <m:t>[c,d]</m:t>
        </m:r>
      </m:oMath>
      <w:r>
        <w:rPr>
          <w:color w:val="000000"/>
        </w:rPr>
        <w:t>, możemy zapisać wzór:</w:t>
      </w:r>
    </w:p>
    <w:p w14:paraId="3AAD7F99" w14:textId="1FB805F6" w:rsidR="00A65A37" w:rsidRPr="00A65A37" w:rsidRDefault="00F334AA" w:rsidP="00A65A37">
      <w:pPr>
        <w:ind w:left="567"/>
        <w:rPr>
          <w:color w:val="000000"/>
        </w:rPr>
      </w:pPr>
      <m:oMathPara>
        <m:oMath>
          <m:sSubSup>
            <m:sSubSupPr>
              <m:ctrlPr>
                <w:rPr>
                  <w:rFonts w:ascii="Cambria Math" w:hAnsi="Cambria Math"/>
                  <w:i/>
                  <w:color w:val="000000"/>
                </w:rPr>
              </m:ctrlPr>
            </m:sSubSupPr>
            <m:e>
              <m:r>
                <w:rPr>
                  <w:rFonts w:ascii="Cambria Math" w:hAnsi="Cambria Math"/>
                  <w:color w:val="000000"/>
                </w:rPr>
                <m:t>x</m:t>
              </m:r>
            </m:e>
            <m:sub>
              <m:r>
                <w:rPr>
                  <w:rFonts w:ascii="Cambria Math" w:hAnsi="Cambria Math"/>
                  <w:color w:val="000000"/>
                </w:rPr>
                <m:t>i</m:t>
              </m:r>
            </m:sub>
            <m:sup>
              <m:r>
                <w:rPr>
                  <w:rFonts w:ascii="Cambria Math" w:hAnsi="Cambria Math"/>
                  <w:color w:val="000000"/>
                </w:rPr>
                <m:t>'</m:t>
              </m:r>
            </m:sup>
          </m:sSubSup>
          <m:r>
            <w:rPr>
              <w:rFonts w:ascii="Cambria Math" w:hAnsi="Cambria Math"/>
              <w:color w:val="000000"/>
            </w:rPr>
            <m:t>=</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-a</m:t>
              </m:r>
              <m:ctrlPr>
                <w:rPr>
                  <w:rFonts w:ascii="Cambria Math" w:hAnsi="Cambria Math"/>
                  <w:i/>
                </w:rPr>
              </m:ctrlPr>
            </m:num>
            <m:den>
              <m:r>
                <w:rPr>
                  <w:rFonts w:ascii="Cambria Math" w:hAnsi="Cambria Math"/>
                </w:rPr>
                <m:t>b-a</m:t>
              </m:r>
            </m:den>
          </m:f>
          <m:r>
            <w:rPr>
              <w:rFonts w:ascii="Cambria Math" w:hAnsi="Cambria Math"/>
              <w:color w:val="000000"/>
            </w:rPr>
            <m:t>⋅</m:t>
          </m:r>
          <m:d>
            <m:dPr>
              <m:ctrlPr>
                <w:rPr>
                  <w:rFonts w:ascii="Cambria Math" w:hAnsi="Cambria Math"/>
                  <w:i/>
                  <w:color w:val="000000"/>
                </w:rPr>
              </m:ctrlPr>
            </m:dPr>
            <m:e>
              <m:r>
                <w:rPr>
                  <w:rFonts w:ascii="Cambria Math" w:hAnsi="Cambria Math"/>
                  <w:color w:val="000000"/>
                </w:rPr>
                <m:t>d-c</m:t>
              </m:r>
            </m:e>
          </m:d>
          <m:r>
            <w:rPr>
              <w:rFonts w:ascii="Cambria Math" w:hAnsi="Cambria Math"/>
              <w:color w:val="000000"/>
            </w:rPr>
            <m:t>+c</m:t>
          </m:r>
        </m:oMath>
      </m:oMathPara>
    </w:p>
    <w:p w14:paraId="4A7FBB1A" w14:textId="51564201" w:rsidR="00A65A37" w:rsidRPr="001E7DF1" w:rsidRDefault="00A65A37" w:rsidP="00A65A37">
      <w:pPr>
        <w:pStyle w:val="NormalnyWeb"/>
        <w:shd w:val="clear" w:color="auto" w:fill="FFFFFF"/>
        <w:spacing w:before="0" w:beforeAutospacing="0" w:after="0" w:afterAutospacing="0"/>
        <w:ind w:left="1276"/>
        <w:jc w:val="right"/>
        <w:rPr>
          <w:rFonts w:ascii="Helvetica" w:hAnsi="Helvetica"/>
          <w:b/>
          <w:bCs/>
          <w:color w:val="595959" w:themeColor="text1" w:themeTint="A6"/>
          <w:lang w:val="pl"/>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w:t>
      </w:r>
      <w:r w:rsidRPr="00363889">
        <w:rPr>
          <w:rFonts w:ascii="Tw Cen MT" w:hAnsi="Tw Cen MT"/>
          <w:b/>
          <w:bCs/>
          <w:color w:val="595959" w:themeColor="text1" w:themeTint="A6"/>
          <w:sz w:val="20"/>
          <w:szCs w:val="20"/>
        </w:rPr>
        <w:t>.</w:t>
      </w:r>
      <w:r w:rsidR="00270CDF">
        <w:rPr>
          <w:rFonts w:ascii="Tw Cen MT" w:hAnsi="Tw Cen MT"/>
          <w:b/>
          <w:bCs/>
          <w:color w:val="595959" w:themeColor="text1" w:themeTint="A6"/>
          <w:sz w:val="20"/>
          <w:szCs w:val="20"/>
        </w:rPr>
        <w:t>2</w:t>
      </w:r>
      <w:r>
        <w:rPr>
          <w:rFonts w:ascii="Tw Cen MT" w:hAnsi="Tw Cen MT"/>
          <w:b/>
          <w:bCs/>
          <w:color w:val="595959" w:themeColor="text1" w:themeTint="A6"/>
          <w:sz w:val="20"/>
          <w:szCs w:val="20"/>
        </w:rPr>
        <w:t>.</w:t>
      </w:r>
      <w:r w:rsidRPr="00363889">
        <w:rPr>
          <w:rFonts w:ascii="Tw Cen MT" w:hAnsi="Tw Cen MT"/>
          <w:b/>
          <w:bCs/>
          <w:color w:val="595959" w:themeColor="text1" w:themeTint="A6"/>
          <w:sz w:val="20"/>
          <w:szCs w:val="20"/>
        </w:rPr>
        <w:t>)</w:t>
      </w:r>
    </w:p>
    <w:p w14:paraId="71C973AC" w14:textId="2AC6723B" w:rsidR="00A65A37" w:rsidRPr="00401CCC" w:rsidRDefault="00270CDF" w:rsidP="00270CDF">
      <w:pPr>
        <w:ind w:left="567"/>
      </w:pPr>
      <w:r>
        <w:rPr>
          <w:color w:val="000000"/>
        </w:rPr>
        <w:t xml:space="preserve">Przy pomocy przeskalowanych węzłów oraz wzorów </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6.)</w:t>
      </w:r>
      <w:r>
        <w:rPr>
          <w:color w:val="000000"/>
        </w:rPr>
        <w:t xml:space="preserve"> wyznaczamy trygonometryczny wielomian aproksymacyjny. Musimy pamiętać również o tym, że licząc wartość wielomianu dla dowolnego </w:t>
      </w:r>
      <m:oMath>
        <m:r>
          <w:rPr>
            <w:rFonts w:ascii="Cambria Math" w:hAnsi="Cambria Math"/>
            <w:color w:val="000000"/>
          </w:rPr>
          <m:t>x</m:t>
        </m:r>
      </m:oMath>
      <w:r>
        <w:rPr>
          <w:color w:val="000000"/>
        </w:rPr>
        <w:t xml:space="preserve">, musimy również przeskalować wartość </w:t>
      </w:r>
      <m:oMath>
        <m:r>
          <w:rPr>
            <w:rFonts w:ascii="Cambria Math" w:hAnsi="Cambria Math"/>
            <w:color w:val="000000"/>
          </w:rPr>
          <m:t>x</m:t>
        </m:r>
      </m:oMath>
      <w:r>
        <w:rPr>
          <w:color w:val="000000"/>
        </w:rPr>
        <w:t xml:space="preserve"> w taki sam sposób, w jaki skalowaliśmy wartości węzłów</w:t>
      </w:r>
      <w:r w:rsidR="00A412A7">
        <w:rPr>
          <w:color w:val="000000"/>
        </w:rPr>
        <w:t xml:space="preserve">, korzystając ze wzoru </w:t>
      </w:r>
      <w:r w:rsidR="00A412A7" w:rsidRPr="00363889">
        <w:rPr>
          <w:rFonts w:ascii="Tw Cen MT" w:hAnsi="Tw Cen MT"/>
          <w:b/>
          <w:bCs/>
          <w:color w:val="595959" w:themeColor="text1" w:themeTint="A6"/>
          <w:sz w:val="20"/>
          <w:szCs w:val="20"/>
        </w:rPr>
        <w:t>(</w:t>
      </w:r>
      <w:r w:rsidR="00A412A7">
        <w:rPr>
          <w:rFonts w:ascii="Tw Cen MT" w:hAnsi="Tw Cen MT"/>
          <w:b/>
          <w:bCs/>
          <w:color w:val="595959" w:themeColor="text1" w:themeTint="A6"/>
          <w:sz w:val="20"/>
          <w:szCs w:val="20"/>
        </w:rPr>
        <w:t>3</w:t>
      </w:r>
      <w:r w:rsidR="00A412A7" w:rsidRPr="00363889">
        <w:rPr>
          <w:rFonts w:ascii="Tw Cen MT" w:hAnsi="Tw Cen MT"/>
          <w:b/>
          <w:bCs/>
          <w:color w:val="595959" w:themeColor="text1" w:themeTint="A6"/>
          <w:sz w:val="20"/>
          <w:szCs w:val="20"/>
        </w:rPr>
        <w:t>.</w:t>
      </w:r>
      <w:r w:rsidR="00A412A7">
        <w:rPr>
          <w:rFonts w:ascii="Tw Cen MT" w:hAnsi="Tw Cen MT"/>
          <w:b/>
          <w:bCs/>
          <w:color w:val="595959" w:themeColor="text1" w:themeTint="A6"/>
          <w:sz w:val="20"/>
          <w:szCs w:val="20"/>
        </w:rPr>
        <w:t>2</w:t>
      </w:r>
      <w:r w:rsidR="00A412A7" w:rsidRPr="00363889">
        <w:rPr>
          <w:rFonts w:ascii="Tw Cen MT" w:hAnsi="Tw Cen MT"/>
          <w:b/>
          <w:bCs/>
          <w:color w:val="595959" w:themeColor="text1" w:themeTint="A6"/>
          <w:sz w:val="20"/>
          <w:szCs w:val="20"/>
        </w:rPr>
        <w:t>.</w:t>
      </w:r>
      <w:r w:rsidR="00A412A7">
        <w:rPr>
          <w:rFonts w:ascii="Tw Cen MT" w:hAnsi="Tw Cen MT"/>
          <w:b/>
          <w:bCs/>
          <w:color w:val="595959" w:themeColor="text1" w:themeTint="A6"/>
          <w:sz w:val="20"/>
          <w:szCs w:val="20"/>
        </w:rPr>
        <w:t>2.)</w:t>
      </w:r>
      <w:r>
        <w:rPr>
          <w:color w:val="000000"/>
        </w:rPr>
        <w:t>.</w:t>
      </w:r>
    </w:p>
    <w:p w14:paraId="2DA2E179" w14:textId="4B3A5A79" w:rsidR="00A71D87" w:rsidRPr="00044C14" w:rsidRDefault="00A71D87" w:rsidP="00C731C4">
      <w:pPr>
        <w:pStyle w:val="Nagwek3"/>
        <w:numPr>
          <w:ilvl w:val="0"/>
          <w:numId w:val="1"/>
        </w:numPr>
        <w:tabs>
          <w:tab w:val="left" w:pos="3722"/>
        </w:tabs>
        <w:spacing w:before="120" w:after="240"/>
        <w:ind w:left="714" w:hanging="357"/>
      </w:pPr>
      <w:r>
        <w:t>Wyznaczanie dokładności przybliżenia funkcji przez funkcję aproksymującą</w:t>
      </w:r>
    </w:p>
    <w:p w14:paraId="5CB0B68C" w14:textId="623CE906" w:rsidR="00A71D87" w:rsidRPr="000C7403" w:rsidRDefault="00A71D87" w:rsidP="00723377">
      <w:pPr>
        <w:pStyle w:val="Akapitzlist"/>
        <w:spacing w:after="120"/>
        <w:ind w:left="567"/>
        <w:rPr>
          <w:color w:val="000000"/>
          <w:sz w:val="24"/>
          <w:szCs w:val="24"/>
        </w:rPr>
      </w:pPr>
      <w:r>
        <w:rPr>
          <w:color w:val="000000"/>
        </w:rPr>
        <w:t xml:space="preserve">W celu wyznaczenia dokładności, z jaką funkcja </w:t>
      </w:r>
      <w:r w:rsidR="00D24188">
        <w:rPr>
          <w:color w:val="000000"/>
        </w:rPr>
        <w:t xml:space="preserve">aproksymująca przybliża </w:t>
      </w:r>
      <w:r>
        <w:rPr>
          <w:color w:val="000000"/>
        </w:rPr>
        <w:t xml:space="preserve">zadaną funkcję </w:t>
      </w:r>
      <m:oMath>
        <m:r>
          <w:rPr>
            <w:rFonts w:ascii="Cambria Math" w:hAnsi="Cambria Math"/>
            <w:color w:val="000000"/>
            <w:sz w:val="24"/>
            <w:szCs w:val="24"/>
          </w:rPr>
          <m:t>F</m:t>
        </m:r>
        <m:d>
          <m:dPr>
            <m:ctrlPr>
              <w:rPr>
                <w:rFonts w:ascii="Cambria Math" w:hAnsi="Cambria Math"/>
                <w:i/>
                <w:color w:val="000000"/>
                <w:sz w:val="24"/>
                <w:szCs w:val="24"/>
              </w:rPr>
            </m:ctrlPr>
          </m:dPr>
          <m:e>
            <m:r>
              <w:rPr>
                <w:rFonts w:ascii="Cambria Math" w:hAnsi="Cambria Math"/>
                <w:color w:val="000000"/>
                <w:sz w:val="24"/>
                <w:szCs w:val="24"/>
              </w:rPr>
              <m:t>x</m:t>
            </m:r>
          </m:e>
        </m:d>
      </m:oMath>
      <w:r>
        <w:rPr>
          <w:color w:val="000000"/>
        </w:rPr>
        <w:t xml:space="preserve"> (daną wzorem </w:t>
      </w:r>
      <w:r w:rsidRPr="00363889">
        <w:rPr>
          <w:rFonts w:ascii="Tw Cen MT" w:hAnsi="Tw Cen MT"/>
          <w:b/>
          <w:bCs/>
          <w:color w:val="595959" w:themeColor="text1" w:themeTint="A6"/>
          <w:sz w:val="20"/>
          <w:szCs w:val="20"/>
        </w:rPr>
        <w:t>(2.</w:t>
      </w:r>
      <w:r>
        <w:rPr>
          <w:rFonts w:ascii="Tw Cen MT" w:hAnsi="Tw Cen MT"/>
          <w:b/>
          <w:bCs/>
          <w:color w:val="595959" w:themeColor="text1" w:themeTint="A6"/>
          <w:sz w:val="20"/>
          <w:szCs w:val="20"/>
        </w:rPr>
        <w:t>1.1.)</w:t>
      </w:r>
      <w:r>
        <w:rPr>
          <w:color w:val="000000"/>
        </w:rPr>
        <w:t xml:space="preserve">), skorzystałem z wymienionych niżej wskaźników, pozwalających na określenie dokładności. Pomiar dokładności przeprowadzałem, </w:t>
      </w:r>
      <w:r>
        <w:rPr>
          <w:color w:val="000000"/>
        </w:rPr>
        <w:lastRenderedPageBreak/>
        <w:t xml:space="preserve">porównując wartości </w:t>
      </w:r>
      <w:r w:rsidR="00466461">
        <w:rPr>
          <w:color w:val="000000"/>
        </w:rPr>
        <w:t>aproksymowanej</w:t>
      </w:r>
      <w:r>
        <w:rPr>
          <w:color w:val="000000"/>
        </w:rPr>
        <w:t xml:space="preserve"> funkcji z wartościami wyznaczonego</w:t>
      </w:r>
      <w:r w:rsidR="004F5A0D">
        <w:rPr>
          <w:color w:val="000000"/>
        </w:rPr>
        <w:t xml:space="preserve"> aproksymującego</w:t>
      </w:r>
      <w:r>
        <w:rPr>
          <w:color w:val="000000"/>
        </w:rPr>
        <w:t xml:space="preserve"> wielomianu</w:t>
      </w:r>
      <w:r w:rsidR="004F5A0D">
        <w:rPr>
          <w:color w:val="000000"/>
        </w:rPr>
        <w:t xml:space="preserve"> algebraicznego</w:t>
      </w:r>
      <w:r>
        <w:rPr>
          <w:color w:val="000000"/>
        </w:rPr>
        <w:t xml:space="preserve"> dla 1000 równoodległych punktów, rozmieszczonych na całym przedziale </w:t>
      </w:r>
      <m:oMath>
        <m:r>
          <w:rPr>
            <w:rFonts w:ascii="Cambria Math" w:hAnsi="Cambria Math"/>
            <w:color w:val="000000"/>
            <w:sz w:val="24"/>
            <w:szCs w:val="24"/>
          </w:rPr>
          <m:t>x∈[-π, 2π]</m:t>
        </m:r>
      </m:oMath>
      <w:r>
        <w:rPr>
          <w:color w:val="000000"/>
        </w:rPr>
        <w:t>.</w:t>
      </w:r>
    </w:p>
    <w:p w14:paraId="0257FFAA" w14:textId="658B0C92" w:rsidR="00A71D87" w:rsidRPr="00977BD7" w:rsidRDefault="00A71D87" w:rsidP="00A71D87">
      <w:pPr>
        <w:pStyle w:val="Nagwek4"/>
        <w:numPr>
          <w:ilvl w:val="1"/>
          <w:numId w:val="1"/>
        </w:numPr>
        <w:spacing w:line="240" w:lineRule="auto"/>
        <w:ind w:left="1134" w:hanging="578"/>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 xml:space="preserve">Norma z różnicy wartości </w:t>
      </w:r>
      <w:r w:rsidR="00EB2D05">
        <w:rPr>
          <w:rFonts w:ascii="Poppins" w:eastAsia="Poppins" w:hAnsi="Poppins" w:cs="Poppins"/>
          <w:b/>
          <w:i w:val="0"/>
          <w:iCs w:val="0"/>
          <w:color w:val="0B5394"/>
          <w:sz w:val="28"/>
          <w:szCs w:val="28"/>
        </w:rPr>
        <w:t>aproksymowanej</w:t>
      </w:r>
      <w:r>
        <w:rPr>
          <w:rFonts w:ascii="Poppins" w:eastAsia="Poppins" w:hAnsi="Poppins" w:cs="Poppins"/>
          <w:b/>
          <w:i w:val="0"/>
          <w:iCs w:val="0"/>
          <w:color w:val="0B5394"/>
          <w:sz w:val="28"/>
          <w:szCs w:val="28"/>
        </w:rPr>
        <w:t xml:space="preserve"> funkcji i </w:t>
      </w:r>
      <w:r w:rsidR="00147F93">
        <w:rPr>
          <w:rFonts w:ascii="Poppins" w:eastAsia="Poppins" w:hAnsi="Poppins" w:cs="Poppins"/>
          <w:b/>
          <w:i w:val="0"/>
          <w:iCs w:val="0"/>
          <w:color w:val="0B5394"/>
          <w:sz w:val="28"/>
          <w:szCs w:val="28"/>
        </w:rPr>
        <w:t xml:space="preserve">funkcji </w:t>
      </w:r>
      <w:r w:rsidR="00EB2D05">
        <w:rPr>
          <w:rFonts w:ascii="Poppins" w:eastAsia="Poppins" w:hAnsi="Poppins" w:cs="Poppins"/>
          <w:b/>
          <w:i w:val="0"/>
          <w:iCs w:val="0"/>
          <w:color w:val="0B5394"/>
          <w:sz w:val="28"/>
          <w:szCs w:val="28"/>
        </w:rPr>
        <w:t>aproksymującej</w:t>
      </w:r>
    </w:p>
    <w:p w14:paraId="04F7D854" w14:textId="229AC73D" w:rsidR="00A71D87" w:rsidRPr="000036C2" w:rsidRDefault="00A71D87" w:rsidP="00723377">
      <w:pPr>
        <w:pStyle w:val="Akapitzlist"/>
        <w:spacing w:before="120" w:after="120"/>
        <w:ind w:left="567"/>
        <w:contextualSpacing w:val="0"/>
        <w:rPr>
          <w:color w:val="000000"/>
        </w:rPr>
      </w:pPr>
      <w:r>
        <w:rPr>
          <w:color w:val="000000"/>
        </w:rPr>
        <w:t xml:space="preserve">Norma z różnicy między wartościami </w:t>
      </w:r>
      <w:r w:rsidR="00F967CD">
        <w:rPr>
          <w:color w:val="000000"/>
        </w:rPr>
        <w:t xml:space="preserve">aproksymowanej </w:t>
      </w:r>
      <w:r>
        <w:rPr>
          <w:color w:val="000000"/>
        </w:rPr>
        <w:t xml:space="preserve">funkcji </w:t>
      </w:r>
      <m:oMath>
        <m:r>
          <w:rPr>
            <w:rFonts w:ascii="Cambria Math" w:hAnsi="Cambria Math"/>
            <w:color w:val="000000"/>
            <w:sz w:val="24"/>
            <w:szCs w:val="24"/>
          </w:rPr>
          <m:t>F</m:t>
        </m:r>
        <m:d>
          <m:dPr>
            <m:ctrlPr>
              <w:rPr>
                <w:rFonts w:ascii="Cambria Math" w:hAnsi="Cambria Math"/>
                <w:i/>
                <w:color w:val="000000"/>
                <w:sz w:val="24"/>
                <w:szCs w:val="24"/>
              </w:rPr>
            </m:ctrlPr>
          </m:dPr>
          <m:e>
            <m:r>
              <w:rPr>
                <w:rFonts w:ascii="Cambria Math" w:hAnsi="Cambria Math"/>
                <w:color w:val="000000"/>
                <w:sz w:val="24"/>
                <w:szCs w:val="24"/>
              </w:rPr>
              <m:t>x</m:t>
            </m:r>
          </m:e>
        </m:d>
      </m:oMath>
      <w:r>
        <w:rPr>
          <w:color w:val="000000"/>
        </w:rPr>
        <w:t xml:space="preserve"> </w:t>
      </w:r>
      <w:r w:rsidRPr="00363889">
        <w:rPr>
          <w:rFonts w:ascii="Tw Cen MT" w:hAnsi="Tw Cen MT"/>
          <w:b/>
          <w:bCs/>
          <w:color w:val="595959" w:themeColor="text1" w:themeTint="A6"/>
          <w:sz w:val="20"/>
          <w:szCs w:val="20"/>
        </w:rPr>
        <w:t>(2.</w:t>
      </w:r>
      <w:r>
        <w:rPr>
          <w:rFonts w:ascii="Tw Cen MT" w:hAnsi="Tw Cen MT"/>
          <w:b/>
          <w:bCs/>
          <w:color w:val="595959" w:themeColor="text1" w:themeTint="A6"/>
          <w:sz w:val="20"/>
          <w:szCs w:val="20"/>
        </w:rPr>
        <w:t>1.1.)</w:t>
      </w:r>
      <w:r>
        <w:rPr>
          <w:color w:val="000000"/>
        </w:rPr>
        <w:t xml:space="preserve"> a</w:t>
      </w:r>
      <w:r w:rsidR="00F967CD">
        <w:rPr>
          <w:color w:val="000000"/>
        </w:rPr>
        <w:t> </w:t>
      </w:r>
      <w:r>
        <w:rPr>
          <w:color w:val="000000"/>
        </w:rPr>
        <w:t xml:space="preserve">wartościami wyznaczonej </w:t>
      </w:r>
      <w:r w:rsidR="00147F93">
        <w:rPr>
          <w:color w:val="000000"/>
        </w:rPr>
        <w:t>funkcji aproksymującej</w:t>
      </w:r>
      <w:r>
        <w:rPr>
          <w:color w:val="000000"/>
        </w:rPr>
        <w:t xml:space="preserve"> </w:t>
      </w:r>
      <m:oMath>
        <m:r>
          <w:rPr>
            <w:rFonts w:ascii="Cambria Math" w:hAnsi="Cambria Math"/>
            <w:color w:val="000000"/>
            <w:sz w:val="24"/>
            <w:szCs w:val="24"/>
          </w:rPr>
          <m:t>f</m:t>
        </m:r>
        <m:d>
          <m:dPr>
            <m:ctrlPr>
              <w:rPr>
                <w:rFonts w:ascii="Cambria Math" w:hAnsi="Cambria Math"/>
                <w:i/>
                <w:color w:val="000000"/>
                <w:sz w:val="24"/>
                <w:szCs w:val="24"/>
              </w:rPr>
            </m:ctrlPr>
          </m:dPr>
          <m:e>
            <m:r>
              <w:rPr>
                <w:rFonts w:ascii="Cambria Math" w:hAnsi="Cambria Math"/>
                <w:color w:val="000000"/>
                <w:sz w:val="24"/>
                <w:szCs w:val="24"/>
              </w:rPr>
              <m:t>x</m:t>
            </m:r>
          </m:e>
        </m:d>
      </m:oMath>
      <w:r>
        <w:rPr>
          <w:color w:val="000000"/>
        </w:rPr>
        <w:t>.</w:t>
      </w:r>
    </w:p>
    <w:p w14:paraId="3332D181" w14:textId="17DC7429" w:rsidR="00A71D87" w:rsidRPr="000036C2" w:rsidRDefault="00F334AA" w:rsidP="00723377">
      <w:pPr>
        <w:ind w:left="567"/>
        <w:rPr>
          <w:color w:val="000000"/>
          <w:sz w:val="24"/>
          <w:szCs w:val="24"/>
        </w:rPr>
      </w:pPr>
      <m:oMathPara>
        <m:oMath>
          <m:d>
            <m:dPr>
              <m:begChr m:val="|"/>
              <m:endChr m:val="|"/>
              <m:ctrlPr>
                <w:rPr>
                  <w:rFonts w:ascii="Cambria Math" w:hAnsi="Cambria Math"/>
                  <w:i/>
                  <w:color w:val="000000"/>
                  <w:sz w:val="24"/>
                  <w:szCs w:val="24"/>
                </w:rPr>
              </m:ctrlPr>
            </m:dPr>
            <m:e>
              <m:d>
                <m:dPr>
                  <m:begChr m:val="|"/>
                  <m:endChr m:val="|"/>
                  <m:ctrlPr>
                    <w:rPr>
                      <w:rFonts w:ascii="Cambria Math" w:hAnsi="Cambria Math"/>
                      <w:i/>
                      <w:color w:val="000000"/>
                      <w:sz w:val="24"/>
                      <w:szCs w:val="24"/>
                    </w:rPr>
                  </m:ctrlPr>
                </m:dPr>
                <m:e>
                  <m:r>
                    <w:rPr>
                      <w:rFonts w:ascii="Cambria Math" w:hAnsi="Cambria Math"/>
                      <w:color w:val="000000"/>
                      <w:sz w:val="24"/>
                      <w:szCs w:val="24"/>
                    </w:rPr>
                    <m:t>F</m:t>
                  </m:r>
                  <m:d>
                    <m:dPr>
                      <m:ctrlPr>
                        <w:rPr>
                          <w:rFonts w:ascii="Cambria Math" w:hAnsi="Cambria Math"/>
                          <w:i/>
                          <w:color w:val="000000"/>
                          <w:sz w:val="24"/>
                          <w:szCs w:val="24"/>
                        </w:rPr>
                      </m:ctrlPr>
                    </m:dPr>
                    <m:e>
                      <m:r>
                        <w:rPr>
                          <w:rFonts w:ascii="Cambria Math" w:hAnsi="Cambria Math"/>
                          <w:color w:val="000000"/>
                          <w:sz w:val="24"/>
                          <w:szCs w:val="24"/>
                        </w:rPr>
                        <m:t>x</m:t>
                      </m:r>
                    </m:e>
                  </m:d>
                  <m:r>
                    <w:rPr>
                      <w:rFonts w:ascii="Cambria Math" w:hAnsi="Cambria Math"/>
                      <w:color w:val="000000"/>
                      <w:sz w:val="24"/>
                      <w:szCs w:val="24"/>
                    </w:rPr>
                    <m:t>-f</m:t>
                  </m:r>
                  <m:d>
                    <m:dPr>
                      <m:ctrlPr>
                        <w:rPr>
                          <w:rFonts w:ascii="Cambria Math" w:hAnsi="Cambria Math"/>
                          <w:i/>
                          <w:color w:val="000000"/>
                          <w:sz w:val="24"/>
                          <w:szCs w:val="24"/>
                        </w:rPr>
                      </m:ctrlPr>
                    </m:dPr>
                    <m:e>
                      <m:r>
                        <w:rPr>
                          <w:rFonts w:ascii="Cambria Math" w:hAnsi="Cambria Math"/>
                          <w:color w:val="000000"/>
                          <w:sz w:val="24"/>
                          <w:szCs w:val="24"/>
                        </w:rPr>
                        <m:t>x</m:t>
                      </m:r>
                    </m:e>
                  </m:d>
                </m:e>
              </m:d>
            </m:e>
          </m:d>
        </m:oMath>
      </m:oMathPara>
    </w:p>
    <w:p w14:paraId="3F9C1B2B" w14:textId="2C07C60C" w:rsidR="00A71D87" w:rsidRDefault="00A71D87" w:rsidP="00723377">
      <w:pPr>
        <w:ind w:left="567"/>
        <w:jc w:val="right"/>
        <w:rPr>
          <w:rFonts w:ascii="Tw Cen MT" w:hAnsi="Tw Cen MT"/>
          <w:b/>
          <w:bCs/>
          <w:color w:val="595959" w:themeColor="text1" w:themeTint="A6"/>
          <w:sz w:val="20"/>
          <w:szCs w:val="20"/>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4</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1.1)</w:t>
      </w:r>
    </w:p>
    <w:p w14:paraId="62CB1EFE" w14:textId="294F7C8E" w:rsidR="00A71D87" w:rsidRPr="000036C2" w:rsidRDefault="00A71D87" w:rsidP="00156F0E">
      <w:pPr>
        <w:spacing w:after="120"/>
        <w:ind w:left="567"/>
      </w:pPr>
      <w:r>
        <w:rPr>
          <w:color w:val="000000"/>
        </w:rPr>
        <w:t xml:space="preserve">Powyższy wzór wykorzystałem przy rysowaniu wykresów błędów </w:t>
      </w:r>
      <w:r w:rsidR="00F967CD">
        <w:rPr>
          <w:color w:val="000000"/>
        </w:rPr>
        <w:t>aproksymacji.</w:t>
      </w:r>
    </w:p>
    <w:p w14:paraId="2570DAAE" w14:textId="1E221F47" w:rsidR="00A71D87" w:rsidRPr="00F967CD" w:rsidRDefault="00A71D87" w:rsidP="00F967CD">
      <w:pPr>
        <w:pStyle w:val="Nagwek4"/>
        <w:numPr>
          <w:ilvl w:val="1"/>
          <w:numId w:val="1"/>
        </w:numPr>
        <w:spacing w:line="240" w:lineRule="auto"/>
        <w:ind w:left="1134" w:hanging="578"/>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Największa różnica</w:t>
      </w:r>
      <w:r w:rsidR="00156F0E">
        <w:rPr>
          <w:rFonts w:ascii="Poppins" w:eastAsia="Poppins" w:hAnsi="Poppins" w:cs="Poppins"/>
          <w:b/>
          <w:i w:val="0"/>
          <w:iCs w:val="0"/>
          <w:color w:val="0B5394"/>
          <w:sz w:val="28"/>
          <w:szCs w:val="28"/>
        </w:rPr>
        <w:t xml:space="preserve"> </w:t>
      </w:r>
      <w:r w:rsidR="00F967CD">
        <w:rPr>
          <w:rFonts w:ascii="Poppins" w:eastAsia="Poppins" w:hAnsi="Poppins" w:cs="Poppins"/>
          <w:b/>
          <w:i w:val="0"/>
          <w:iCs w:val="0"/>
          <w:color w:val="0B5394"/>
          <w:sz w:val="28"/>
          <w:szCs w:val="28"/>
        </w:rPr>
        <w:t>między wartościami aproksymowanej funkcji i funkcji aproksymującej</w:t>
      </w:r>
    </w:p>
    <w:p w14:paraId="758207F8" w14:textId="465BBB45" w:rsidR="00A71D87" w:rsidRDefault="00A71D87" w:rsidP="00723377">
      <w:pPr>
        <w:pStyle w:val="Akapitzlist"/>
        <w:spacing w:before="120" w:after="120"/>
        <w:ind w:left="567"/>
        <w:contextualSpacing w:val="0"/>
        <w:rPr>
          <w:color w:val="000000"/>
        </w:rPr>
      </w:pPr>
      <w:r>
        <w:rPr>
          <w:color w:val="000000"/>
        </w:rPr>
        <w:t xml:space="preserve">Największa różnica miedzy wartością przyjmowaną przez </w:t>
      </w:r>
      <w:r w:rsidR="00742D21">
        <w:rPr>
          <w:color w:val="000000"/>
        </w:rPr>
        <w:t>aproksymowaną</w:t>
      </w:r>
      <w:r>
        <w:rPr>
          <w:color w:val="000000"/>
        </w:rPr>
        <w:t xml:space="preserve"> funkcję </w:t>
      </w:r>
      <m:oMath>
        <m:r>
          <w:rPr>
            <w:rFonts w:ascii="Cambria Math" w:hAnsi="Cambria Math"/>
            <w:color w:val="000000"/>
            <w:sz w:val="24"/>
            <w:szCs w:val="24"/>
          </w:rPr>
          <m:t>F</m:t>
        </m:r>
        <m:d>
          <m:dPr>
            <m:ctrlPr>
              <w:rPr>
                <w:rFonts w:ascii="Cambria Math" w:hAnsi="Cambria Math"/>
                <w:i/>
                <w:color w:val="000000"/>
                <w:sz w:val="24"/>
                <w:szCs w:val="24"/>
              </w:rPr>
            </m:ctrlPr>
          </m:dPr>
          <m:e>
            <m:r>
              <w:rPr>
                <w:rFonts w:ascii="Cambria Math" w:hAnsi="Cambria Math"/>
                <w:color w:val="000000"/>
                <w:sz w:val="24"/>
                <w:szCs w:val="24"/>
              </w:rPr>
              <m:t>x</m:t>
            </m:r>
          </m:e>
        </m:d>
      </m:oMath>
      <w:r>
        <w:rPr>
          <w:color w:val="000000"/>
        </w:rPr>
        <w:t xml:space="preserve"> a wartością funkcji </w:t>
      </w:r>
      <w:r w:rsidR="00742D21">
        <w:rPr>
          <w:color w:val="000000"/>
        </w:rPr>
        <w:t xml:space="preserve">aproksymującej </w:t>
      </w:r>
      <m:oMath>
        <m:r>
          <w:rPr>
            <w:rFonts w:ascii="Cambria Math" w:hAnsi="Cambria Math"/>
            <w:color w:val="000000"/>
            <w:sz w:val="24"/>
            <w:szCs w:val="24"/>
          </w:rPr>
          <m:t>f</m:t>
        </m:r>
        <m:d>
          <m:dPr>
            <m:ctrlPr>
              <w:rPr>
                <w:rFonts w:ascii="Cambria Math" w:hAnsi="Cambria Math"/>
                <w:i/>
                <w:color w:val="000000"/>
                <w:sz w:val="24"/>
                <w:szCs w:val="24"/>
              </w:rPr>
            </m:ctrlPr>
          </m:dPr>
          <m:e>
            <m:r>
              <w:rPr>
                <w:rFonts w:ascii="Cambria Math" w:hAnsi="Cambria Math"/>
                <w:color w:val="000000"/>
                <w:sz w:val="24"/>
                <w:szCs w:val="24"/>
              </w:rPr>
              <m:t>x</m:t>
            </m:r>
          </m:e>
        </m:d>
      </m:oMath>
      <w:r>
        <w:rPr>
          <w:color w:val="000000"/>
        </w:rPr>
        <w:t>.</w:t>
      </w:r>
    </w:p>
    <w:p w14:paraId="7743055A" w14:textId="3065A1EB" w:rsidR="00742D21" w:rsidRPr="00742D21" w:rsidRDefault="00A71D87" w:rsidP="00723377">
      <w:pPr>
        <w:ind w:left="567"/>
        <w:rPr>
          <w:color w:val="000000"/>
          <w:sz w:val="24"/>
          <w:szCs w:val="24"/>
        </w:rPr>
      </w:pPr>
      <m:oMathPara>
        <m:oMath>
          <m:r>
            <m:rPr>
              <m:sty m:val="p"/>
            </m:rPr>
            <w:rPr>
              <w:rFonts w:ascii="Cambria Math" w:hAnsi="Cambria Math"/>
              <w:color w:val="000000"/>
              <w:sz w:val="24"/>
              <w:szCs w:val="24"/>
            </w:rPr>
            <m:t>⁡</m:t>
          </m:r>
          <m:sSub>
            <m:sSubPr>
              <m:ctrlPr>
                <w:rPr>
                  <w:rFonts w:ascii="Cambria Math" w:hAnsi="Cambria Math"/>
                  <w:color w:val="000000"/>
                  <w:sz w:val="24"/>
                  <w:szCs w:val="24"/>
                </w:rPr>
              </m:ctrlPr>
            </m:sSubPr>
            <m:e>
              <m:r>
                <m:rPr>
                  <m:sty m:val="p"/>
                </m:rPr>
                <w:rPr>
                  <w:rFonts w:ascii="Cambria Math" w:hAnsi="Cambria Math"/>
                  <w:color w:val="000000"/>
                  <w:sz w:val="24"/>
                  <w:szCs w:val="24"/>
                </w:rPr>
                <m:t>max</m:t>
              </m:r>
            </m:e>
            <m:sub>
              <m:r>
                <w:rPr>
                  <w:rFonts w:ascii="Cambria Math" w:hAnsi="Cambria Math"/>
                  <w:color w:val="000000"/>
                  <w:sz w:val="24"/>
                  <w:szCs w:val="24"/>
                </w:rPr>
                <m:t>k</m:t>
              </m:r>
            </m:sub>
          </m:sSub>
          <m:r>
            <w:rPr>
              <w:rFonts w:ascii="Cambria Math" w:hAnsi="Cambria Math"/>
              <w:color w:val="000000"/>
              <w:sz w:val="24"/>
              <w:szCs w:val="24"/>
            </w:rPr>
            <m:t>{</m:t>
          </m:r>
          <m:d>
            <m:dPr>
              <m:begChr m:val="|"/>
              <m:endChr m:val="|"/>
              <m:ctrlPr>
                <w:rPr>
                  <w:rFonts w:ascii="Cambria Math" w:hAnsi="Cambria Math"/>
                  <w:i/>
                  <w:color w:val="000000"/>
                  <w:sz w:val="24"/>
                  <w:szCs w:val="24"/>
                </w:rPr>
              </m:ctrlPr>
            </m:dPr>
            <m:e>
              <m:r>
                <w:rPr>
                  <w:rFonts w:ascii="Cambria Math" w:hAnsi="Cambria Math"/>
                  <w:color w:val="000000"/>
                  <w:sz w:val="24"/>
                  <w:szCs w:val="24"/>
                </w:rPr>
                <m:t>F</m:t>
              </m:r>
              <m:d>
                <m:dPr>
                  <m:ctrlPr>
                    <w:rPr>
                      <w:rFonts w:ascii="Cambria Math" w:hAnsi="Cambria Math"/>
                      <w:i/>
                      <w:color w:val="000000"/>
                      <w:sz w:val="24"/>
                      <w:szCs w:val="24"/>
                    </w:rPr>
                  </m:ctrlPr>
                </m:dPr>
                <m:e>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k</m:t>
                      </m:r>
                    </m:sub>
                  </m:sSub>
                </m:e>
              </m:d>
              <m:r>
                <w:rPr>
                  <w:rFonts w:ascii="Cambria Math" w:hAnsi="Cambria Math"/>
                  <w:color w:val="000000"/>
                  <w:sz w:val="24"/>
                  <w:szCs w:val="24"/>
                </w:rPr>
                <m:t>-f</m:t>
              </m:r>
              <m:d>
                <m:dPr>
                  <m:ctrlPr>
                    <w:rPr>
                      <w:rFonts w:ascii="Cambria Math" w:hAnsi="Cambria Math"/>
                      <w:i/>
                      <w:color w:val="000000"/>
                      <w:sz w:val="24"/>
                      <w:szCs w:val="24"/>
                    </w:rPr>
                  </m:ctrlPr>
                </m:dPr>
                <m:e>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k</m:t>
                      </m:r>
                    </m:sub>
                  </m:sSub>
                </m:e>
              </m:d>
            </m:e>
          </m:d>
          <m:r>
            <w:rPr>
              <w:rFonts w:ascii="Cambria Math" w:hAnsi="Cambria Math"/>
              <w:color w:val="000000"/>
              <w:sz w:val="24"/>
              <w:szCs w:val="24"/>
            </w:rPr>
            <m:t>}</m:t>
          </m:r>
        </m:oMath>
      </m:oMathPara>
    </w:p>
    <w:p w14:paraId="46017961" w14:textId="07DDACC3" w:rsidR="00742D21" w:rsidRPr="005D1401" w:rsidRDefault="00742D21" w:rsidP="00723377">
      <w:pPr>
        <w:spacing w:before="120"/>
        <w:ind w:left="567"/>
        <w:rPr>
          <w:color w:val="000000"/>
          <w:sz w:val="24"/>
          <w:szCs w:val="24"/>
        </w:rPr>
      </w:pPr>
      <w:r>
        <w:rPr>
          <w:color w:val="000000"/>
          <w:sz w:val="24"/>
          <w:szCs w:val="24"/>
        </w:rPr>
        <w:t xml:space="preserve">gdzie </w:t>
      </w:r>
      <m:oMath>
        <m:r>
          <w:rPr>
            <w:rFonts w:ascii="Cambria Math" w:hAnsi="Cambria Math"/>
            <w:color w:val="000000"/>
            <w:sz w:val="24"/>
            <w:szCs w:val="24"/>
          </w:rPr>
          <m:t>k∈</m:t>
        </m:r>
        <m:d>
          <m:dPr>
            <m:begChr m:val="{"/>
            <m:endChr m:val="}"/>
            <m:ctrlPr>
              <w:rPr>
                <w:rFonts w:ascii="Cambria Math" w:hAnsi="Cambria Math"/>
                <w:i/>
                <w:color w:val="000000"/>
                <w:sz w:val="24"/>
                <w:szCs w:val="24"/>
              </w:rPr>
            </m:ctrlPr>
          </m:dPr>
          <m:e>
            <m:r>
              <w:rPr>
                <w:rFonts w:ascii="Cambria Math" w:hAnsi="Cambria Math"/>
                <w:color w:val="000000"/>
                <w:sz w:val="24"/>
                <w:szCs w:val="24"/>
              </w:rPr>
              <m:t>1,2,…1000</m:t>
            </m:r>
          </m:e>
        </m:d>
      </m:oMath>
      <w:r>
        <w:rPr>
          <w:color w:val="000000"/>
          <w:sz w:val="24"/>
          <w:szCs w:val="24"/>
        </w:rPr>
        <w:t xml:space="preserve"> – ponieważ przeprowadzam pomiar dokładności dla 1000 punktów na przedziale </w:t>
      </w:r>
      <m:oMath>
        <m:r>
          <w:rPr>
            <w:rFonts w:ascii="Cambria Math" w:hAnsi="Cambria Math"/>
            <w:color w:val="000000"/>
            <w:sz w:val="24"/>
            <w:szCs w:val="24"/>
          </w:rPr>
          <m:t>x∈[-π, 2π]</m:t>
        </m:r>
      </m:oMath>
    </w:p>
    <w:p w14:paraId="68E720E7" w14:textId="25E8B37A" w:rsidR="00A71D87" w:rsidRDefault="00A71D87" w:rsidP="00A71D87">
      <w:pPr>
        <w:pStyle w:val="Akapitzlist"/>
        <w:jc w:val="right"/>
      </w:pPr>
      <w:r w:rsidRPr="004D6E70">
        <w:rPr>
          <w:rFonts w:ascii="Tw Cen MT" w:hAnsi="Tw Cen MT"/>
          <w:b/>
          <w:bCs/>
          <w:color w:val="595959" w:themeColor="text1" w:themeTint="A6"/>
          <w:sz w:val="20"/>
          <w:szCs w:val="20"/>
        </w:rPr>
        <w:t>(</w:t>
      </w:r>
      <w:r>
        <w:rPr>
          <w:rFonts w:ascii="Tw Cen MT" w:hAnsi="Tw Cen MT"/>
          <w:b/>
          <w:bCs/>
          <w:color w:val="595959" w:themeColor="text1" w:themeTint="A6"/>
          <w:sz w:val="20"/>
          <w:szCs w:val="20"/>
        </w:rPr>
        <w:t>4</w:t>
      </w:r>
      <w:r w:rsidRPr="004D6E70">
        <w:rPr>
          <w:rFonts w:ascii="Tw Cen MT" w:hAnsi="Tw Cen MT"/>
          <w:b/>
          <w:bCs/>
          <w:color w:val="595959" w:themeColor="text1" w:themeTint="A6"/>
          <w:sz w:val="20"/>
          <w:szCs w:val="20"/>
        </w:rPr>
        <w:t>.</w:t>
      </w:r>
      <w:r>
        <w:rPr>
          <w:rFonts w:ascii="Tw Cen MT" w:hAnsi="Tw Cen MT"/>
          <w:b/>
          <w:bCs/>
          <w:color w:val="595959" w:themeColor="text1" w:themeTint="A6"/>
          <w:sz w:val="20"/>
          <w:szCs w:val="20"/>
        </w:rPr>
        <w:t>2.1.</w:t>
      </w:r>
      <w:r w:rsidRPr="005D1401">
        <w:rPr>
          <w:rFonts w:ascii="Tw Cen MT" w:hAnsi="Tw Cen MT"/>
          <w:b/>
          <w:bCs/>
          <w:color w:val="595959" w:themeColor="text1" w:themeTint="A6"/>
          <w:sz w:val="20"/>
          <w:szCs w:val="20"/>
        </w:rPr>
        <w:t>)</w:t>
      </w:r>
    </w:p>
    <w:p w14:paraId="05E64026" w14:textId="5977E31E" w:rsidR="00A71D87" w:rsidRPr="0029311D" w:rsidRDefault="00A71D87" w:rsidP="00A71D87">
      <w:pPr>
        <w:pStyle w:val="Nagwek4"/>
        <w:numPr>
          <w:ilvl w:val="1"/>
          <w:numId w:val="1"/>
        </w:numPr>
        <w:spacing w:before="0" w:line="240" w:lineRule="auto"/>
        <w:ind w:left="1134" w:hanging="578"/>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 xml:space="preserve">Suma kwadratów różnic </w:t>
      </w:r>
      <w:r w:rsidR="007B244C">
        <w:rPr>
          <w:rFonts w:ascii="Poppins" w:eastAsia="Poppins" w:hAnsi="Poppins" w:cs="Poppins"/>
          <w:b/>
          <w:i w:val="0"/>
          <w:iCs w:val="0"/>
          <w:color w:val="0B5394"/>
          <w:sz w:val="28"/>
          <w:szCs w:val="28"/>
        </w:rPr>
        <w:t>aproksymowanej</w:t>
      </w:r>
      <w:r>
        <w:rPr>
          <w:rFonts w:ascii="Poppins" w:eastAsia="Poppins" w:hAnsi="Poppins" w:cs="Poppins"/>
          <w:b/>
          <w:i w:val="0"/>
          <w:iCs w:val="0"/>
          <w:color w:val="0B5394"/>
          <w:sz w:val="28"/>
          <w:szCs w:val="28"/>
        </w:rPr>
        <w:t xml:space="preserve"> funkcji i </w:t>
      </w:r>
      <w:r w:rsidR="007B244C">
        <w:rPr>
          <w:rFonts w:ascii="Poppins" w:eastAsia="Poppins" w:hAnsi="Poppins" w:cs="Poppins"/>
          <w:b/>
          <w:i w:val="0"/>
          <w:iCs w:val="0"/>
          <w:color w:val="0B5394"/>
          <w:sz w:val="28"/>
          <w:szCs w:val="28"/>
        </w:rPr>
        <w:t>funkcji aproksymującej</w:t>
      </w:r>
    </w:p>
    <w:p w14:paraId="6D379970" w14:textId="5460A9B6" w:rsidR="00A71D87" w:rsidRDefault="00A71D87" w:rsidP="00862384">
      <w:pPr>
        <w:pStyle w:val="Akapitzlist"/>
        <w:spacing w:before="120" w:after="120"/>
        <w:ind w:left="567"/>
        <w:contextualSpacing w:val="0"/>
        <w:rPr>
          <w:color w:val="000000"/>
        </w:rPr>
      </w:pPr>
      <w:r>
        <w:rPr>
          <w:color w:val="000000"/>
        </w:rPr>
        <w:t xml:space="preserve">Suma kwadratów różnic między wartościami funkcji </w:t>
      </w:r>
      <m:oMath>
        <m:r>
          <w:rPr>
            <w:rFonts w:ascii="Cambria Math" w:hAnsi="Cambria Math"/>
            <w:color w:val="000000"/>
            <w:sz w:val="24"/>
            <w:szCs w:val="24"/>
          </w:rPr>
          <m:t>F</m:t>
        </m:r>
        <m:d>
          <m:dPr>
            <m:ctrlPr>
              <w:rPr>
                <w:rFonts w:ascii="Cambria Math" w:hAnsi="Cambria Math"/>
                <w:i/>
                <w:color w:val="000000"/>
                <w:sz w:val="24"/>
                <w:szCs w:val="24"/>
              </w:rPr>
            </m:ctrlPr>
          </m:dPr>
          <m:e>
            <m:r>
              <w:rPr>
                <w:rFonts w:ascii="Cambria Math" w:hAnsi="Cambria Math"/>
                <w:color w:val="000000"/>
                <w:sz w:val="24"/>
                <w:szCs w:val="24"/>
              </w:rPr>
              <m:t>x</m:t>
            </m:r>
          </m:e>
        </m:d>
        <m:r>
          <w:rPr>
            <w:rFonts w:ascii="Cambria Math" w:hAnsi="Cambria Math"/>
            <w:color w:val="000000"/>
            <w:sz w:val="24"/>
            <w:szCs w:val="24"/>
          </w:rPr>
          <m:t xml:space="preserve"> </m:t>
        </m:r>
      </m:oMath>
      <w:r>
        <w:rPr>
          <w:color w:val="000000"/>
        </w:rPr>
        <w:t xml:space="preserve">a wartościami </w:t>
      </w:r>
      <w:r w:rsidR="007B244C">
        <w:rPr>
          <w:color w:val="000000"/>
        </w:rPr>
        <w:t xml:space="preserve">aproksymującej </w:t>
      </w:r>
      <w:r>
        <w:rPr>
          <w:color w:val="000000"/>
        </w:rPr>
        <w:t xml:space="preserve">funkcji </w:t>
      </w:r>
      <m:oMath>
        <m:r>
          <w:rPr>
            <w:rFonts w:ascii="Cambria Math" w:hAnsi="Cambria Math"/>
            <w:color w:val="000000"/>
            <w:sz w:val="24"/>
            <w:szCs w:val="24"/>
          </w:rPr>
          <m:t>f</m:t>
        </m:r>
        <m:d>
          <m:dPr>
            <m:ctrlPr>
              <w:rPr>
                <w:rFonts w:ascii="Cambria Math" w:hAnsi="Cambria Math"/>
                <w:i/>
                <w:color w:val="000000"/>
                <w:sz w:val="24"/>
                <w:szCs w:val="24"/>
              </w:rPr>
            </m:ctrlPr>
          </m:dPr>
          <m:e>
            <m:r>
              <w:rPr>
                <w:rFonts w:ascii="Cambria Math" w:hAnsi="Cambria Math"/>
                <w:color w:val="000000"/>
                <w:sz w:val="24"/>
                <w:szCs w:val="24"/>
              </w:rPr>
              <m:t>x</m:t>
            </m:r>
          </m:e>
        </m:d>
      </m:oMath>
      <w:r>
        <w:rPr>
          <w:color w:val="000000"/>
        </w:rPr>
        <w:t>.</w:t>
      </w:r>
    </w:p>
    <w:p w14:paraId="09066144" w14:textId="0A3114C7" w:rsidR="00A71D87" w:rsidRPr="005D1401" w:rsidRDefault="00A71D87" w:rsidP="00A71D87">
      <w:pPr>
        <w:rPr>
          <w:color w:val="000000"/>
          <w:sz w:val="24"/>
          <w:szCs w:val="24"/>
        </w:rPr>
      </w:pPr>
      <m:oMathPara>
        <m:oMath>
          <m:r>
            <m:rPr>
              <m:sty m:val="p"/>
            </m:rPr>
            <w:rPr>
              <w:rFonts w:ascii="Cambria Math" w:hAnsi="Cambria Math"/>
              <w:color w:val="000000"/>
              <w:sz w:val="24"/>
              <w:szCs w:val="24"/>
            </w:rPr>
            <m:t>⁡</m:t>
          </m:r>
          <m:nary>
            <m:naryPr>
              <m:chr m:val="∑"/>
              <m:limLoc m:val="undOvr"/>
              <m:ctrlPr>
                <w:rPr>
                  <w:rFonts w:ascii="Cambria Math" w:hAnsi="Cambria Math"/>
                  <w:color w:val="000000"/>
                  <w:sz w:val="24"/>
                  <w:szCs w:val="24"/>
                </w:rPr>
              </m:ctrlPr>
            </m:naryPr>
            <m:sub>
              <m:r>
                <w:rPr>
                  <w:rFonts w:ascii="Cambria Math" w:hAnsi="Cambria Math"/>
                  <w:color w:val="000000"/>
                  <w:sz w:val="24"/>
                  <w:szCs w:val="24"/>
                </w:rPr>
                <m:t>i=1</m:t>
              </m:r>
            </m:sub>
            <m:sup>
              <m:r>
                <w:rPr>
                  <w:rFonts w:ascii="Cambria Math" w:hAnsi="Cambria Math"/>
                  <w:color w:val="000000"/>
                  <w:sz w:val="24"/>
                  <w:szCs w:val="24"/>
                </w:rPr>
                <m:t>N</m:t>
              </m:r>
            </m:sup>
            <m:e>
              <m:sSup>
                <m:sSupPr>
                  <m:ctrlPr>
                    <w:rPr>
                      <w:rFonts w:ascii="Cambria Math" w:hAnsi="Cambria Math"/>
                      <w:i/>
                      <w:color w:val="000000"/>
                      <w:sz w:val="24"/>
                      <w:szCs w:val="24"/>
                    </w:rPr>
                  </m:ctrlPr>
                </m:sSupPr>
                <m:e>
                  <m:r>
                    <w:rPr>
                      <w:rFonts w:ascii="Cambria Math" w:hAnsi="Cambria Math"/>
                      <w:color w:val="000000"/>
                      <w:sz w:val="24"/>
                      <w:szCs w:val="24"/>
                    </w:rPr>
                    <m:t>(F</m:t>
                  </m:r>
                  <m:d>
                    <m:dPr>
                      <m:ctrlPr>
                        <w:rPr>
                          <w:rFonts w:ascii="Cambria Math" w:hAnsi="Cambria Math"/>
                          <w:i/>
                          <w:color w:val="000000"/>
                          <w:sz w:val="24"/>
                          <w:szCs w:val="24"/>
                        </w:rPr>
                      </m:ctrlPr>
                    </m:dPr>
                    <m:e>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e>
                  </m:d>
                  <m:r>
                    <w:rPr>
                      <w:rFonts w:ascii="Cambria Math" w:hAnsi="Cambria Math"/>
                      <w:color w:val="000000"/>
                      <w:sz w:val="24"/>
                      <w:szCs w:val="24"/>
                    </w:rPr>
                    <m:t>- f</m:t>
                  </m:r>
                  <m:d>
                    <m:dPr>
                      <m:ctrlPr>
                        <w:rPr>
                          <w:rFonts w:ascii="Cambria Math" w:hAnsi="Cambria Math"/>
                          <w:i/>
                          <w:color w:val="000000"/>
                          <w:sz w:val="24"/>
                          <w:szCs w:val="24"/>
                        </w:rPr>
                      </m:ctrlPr>
                    </m:dPr>
                    <m:e>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e>
                  </m:d>
                  <m:r>
                    <w:rPr>
                      <w:rFonts w:ascii="Cambria Math" w:hAnsi="Cambria Math"/>
                      <w:color w:val="000000"/>
                      <w:sz w:val="24"/>
                      <w:szCs w:val="24"/>
                    </w:rPr>
                    <m:t>)</m:t>
                  </m:r>
                </m:e>
                <m:sup>
                  <m:r>
                    <w:rPr>
                      <w:rFonts w:ascii="Cambria Math" w:hAnsi="Cambria Math"/>
                      <w:color w:val="000000"/>
                      <w:sz w:val="24"/>
                      <w:szCs w:val="24"/>
                    </w:rPr>
                    <m:t>2</m:t>
                  </m:r>
                </m:sup>
              </m:sSup>
            </m:e>
          </m:nary>
        </m:oMath>
      </m:oMathPara>
    </w:p>
    <w:p w14:paraId="54CE1FAE" w14:textId="2DDA4324" w:rsidR="00A71D87" w:rsidRPr="00732097" w:rsidRDefault="00A71D87" w:rsidP="00A71D87">
      <w:pPr>
        <w:pStyle w:val="Akapitzlist"/>
        <w:jc w:val="right"/>
      </w:pPr>
      <w:r w:rsidRPr="004D6E70">
        <w:rPr>
          <w:rFonts w:ascii="Tw Cen MT" w:hAnsi="Tw Cen MT"/>
          <w:b/>
          <w:bCs/>
          <w:color w:val="595959" w:themeColor="text1" w:themeTint="A6"/>
          <w:sz w:val="20"/>
          <w:szCs w:val="20"/>
        </w:rPr>
        <w:t>(</w:t>
      </w:r>
      <w:r>
        <w:rPr>
          <w:rFonts w:ascii="Tw Cen MT" w:hAnsi="Tw Cen MT"/>
          <w:b/>
          <w:bCs/>
          <w:color w:val="595959" w:themeColor="text1" w:themeTint="A6"/>
          <w:sz w:val="20"/>
          <w:szCs w:val="20"/>
        </w:rPr>
        <w:t>4</w:t>
      </w:r>
      <w:r w:rsidRPr="004D6E70">
        <w:rPr>
          <w:rFonts w:ascii="Tw Cen MT" w:hAnsi="Tw Cen MT"/>
          <w:b/>
          <w:bCs/>
          <w:color w:val="595959" w:themeColor="text1" w:themeTint="A6"/>
          <w:sz w:val="20"/>
          <w:szCs w:val="20"/>
        </w:rPr>
        <w:t>.</w:t>
      </w:r>
      <w:r>
        <w:rPr>
          <w:rFonts w:ascii="Tw Cen MT" w:hAnsi="Tw Cen MT"/>
          <w:b/>
          <w:bCs/>
          <w:color w:val="595959" w:themeColor="text1" w:themeTint="A6"/>
          <w:sz w:val="20"/>
          <w:szCs w:val="20"/>
        </w:rPr>
        <w:t>3.1.</w:t>
      </w:r>
      <w:r w:rsidRPr="005D1401">
        <w:rPr>
          <w:rFonts w:ascii="Tw Cen MT" w:hAnsi="Tw Cen MT"/>
          <w:b/>
          <w:bCs/>
          <w:color w:val="595959" w:themeColor="text1" w:themeTint="A6"/>
          <w:sz w:val="20"/>
          <w:szCs w:val="20"/>
        </w:rPr>
        <w:t>)</w:t>
      </w:r>
    </w:p>
    <w:p w14:paraId="7F30EDD7" w14:textId="60A7A8B5" w:rsidR="009C7FD2" w:rsidRDefault="00F80A65" w:rsidP="00F80A65">
      <w:pPr>
        <w:pStyle w:val="Nagwek3"/>
        <w:numPr>
          <w:ilvl w:val="0"/>
          <w:numId w:val="1"/>
        </w:numPr>
        <w:tabs>
          <w:tab w:val="left" w:pos="3722"/>
        </w:tabs>
        <w:spacing w:before="0" w:after="120"/>
        <w:ind w:left="714" w:hanging="357"/>
      </w:pPr>
      <w:r>
        <w:t>Wstępne obserwacje</w:t>
      </w:r>
    </w:p>
    <w:p w14:paraId="5B3CF8E8" w14:textId="1061F726" w:rsidR="00F717FC" w:rsidRPr="00F717FC" w:rsidRDefault="00862384" w:rsidP="00F717FC">
      <w:pPr>
        <w:ind w:left="567"/>
      </w:pPr>
      <w:r>
        <w:rPr>
          <w:color w:val="000000"/>
        </w:rPr>
        <w:t xml:space="preserve">W tym podpunkcie umieściłem wykresy, prezentujące w sposób graficzny wartość błędu przybliżenia aproksymowanej funkcji przez wielomian aproksymujący, w zależności od liczby węzłów aproksymacyjnych i stopnia wielomianu. Wyznaczyłem błędy dla wszystkich wielomianów, dla których liczba węzłów </w:t>
      </w:r>
      <m:oMath>
        <m:r>
          <w:rPr>
            <w:rFonts w:ascii="Cambria Math" w:hAnsi="Cambria Math"/>
            <w:color w:val="000000"/>
            <w:sz w:val="24"/>
            <w:szCs w:val="24"/>
          </w:rPr>
          <m:t>n≤100</m:t>
        </m:r>
      </m:oMath>
      <w:r>
        <w:rPr>
          <w:color w:val="000000"/>
          <w:sz w:val="24"/>
          <w:szCs w:val="24"/>
        </w:rPr>
        <w:t xml:space="preserve"> </w:t>
      </w:r>
      <w:r>
        <w:rPr>
          <w:color w:val="000000"/>
        </w:rPr>
        <w:t xml:space="preserve">oraz stopień wielomianu </w:t>
      </w:r>
      <m:oMath>
        <m:r>
          <w:rPr>
            <w:rFonts w:ascii="Cambria Math" w:hAnsi="Cambria Math"/>
            <w:color w:val="000000"/>
            <w:sz w:val="24"/>
            <w:szCs w:val="24"/>
          </w:rPr>
          <m:t>m≤49</m:t>
        </m:r>
      </m:oMath>
      <w:r>
        <w:rPr>
          <w:color w:val="000000"/>
        </w:rPr>
        <w:t xml:space="preserve">, pamiętając o tym, że powinien zachodzić warunek </w:t>
      </w:r>
      <m:oMath>
        <m:r>
          <w:rPr>
            <w:rFonts w:ascii="Cambria Math" w:hAnsi="Cambria Math"/>
            <w:color w:val="000000"/>
            <w:sz w:val="24"/>
            <w:szCs w:val="24"/>
          </w:rPr>
          <m:t>m≤</m:t>
        </m:r>
        <m:d>
          <m:dPr>
            <m:begChr m:val="⌊"/>
            <m:endChr m:val="⌋"/>
            <m:ctrlPr>
              <w:rPr>
                <w:rFonts w:ascii="Cambria Math" w:hAnsi="Cambria Math"/>
                <w:i/>
                <w:color w:val="000000"/>
                <w:sz w:val="24"/>
                <w:szCs w:val="24"/>
              </w:rPr>
            </m:ctrlPr>
          </m:dPr>
          <m:e>
            <m:f>
              <m:fPr>
                <m:ctrlPr>
                  <w:rPr>
                    <w:rFonts w:ascii="Cambria Math" w:hAnsi="Cambria Math"/>
                    <w:i/>
                    <w:color w:val="000000"/>
                    <w:sz w:val="24"/>
                    <w:szCs w:val="24"/>
                  </w:rPr>
                </m:ctrlPr>
              </m:fPr>
              <m:num>
                <m:r>
                  <w:rPr>
                    <w:rFonts w:ascii="Cambria Math" w:hAnsi="Cambria Math"/>
                    <w:color w:val="000000"/>
                    <w:sz w:val="24"/>
                    <w:szCs w:val="24"/>
                  </w:rPr>
                  <m:t>n-1</m:t>
                </m:r>
              </m:num>
              <m:den>
                <m:r>
                  <w:rPr>
                    <w:rFonts w:ascii="Cambria Math" w:hAnsi="Cambria Math"/>
                    <w:color w:val="000000"/>
                    <w:sz w:val="24"/>
                    <w:szCs w:val="24"/>
                  </w:rPr>
                  <m:t>2</m:t>
                </m:r>
              </m:den>
            </m:f>
          </m:e>
        </m:d>
      </m:oMath>
      <w:r>
        <w:rPr>
          <w:color w:val="000000"/>
        </w:rPr>
        <w:t>.</w:t>
      </w:r>
    </w:p>
    <w:p w14:paraId="4571A99F" w14:textId="7BF5D7B9" w:rsidR="006E20B9" w:rsidRDefault="002021EE" w:rsidP="00F80A65">
      <w:pPr>
        <w:pStyle w:val="Nagwek4"/>
        <w:numPr>
          <w:ilvl w:val="1"/>
          <w:numId w:val="1"/>
        </w:numPr>
        <w:spacing w:after="120" w:line="240" w:lineRule="auto"/>
        <w:ind w:left="1134" w:hanging="578"/>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 xml:space="preserve">Wykresy błędów dla </w:t>
      </w:r>
      <m:oMath>
        <m:r>
          <m:rPr>
            <m:sty m:val="bi"/>
          </m:rPr>
          <w:rPr>
            <w:rFonts w:ascii="Cambria Math" w:eastAsia="Poppins" w:hAnsi="Cambria Math" w:cs="Poppins"/>
            <w:color w:val="0B5394"/>
            <w:sz w:val="28"/>
            <w:szCs w:val="28"/>
          </w:rPr>
          <m:t>n≤100</m:t>
        </m:r>
      </m:oMath>
      <w:r>
        <w:rPr>
          <w:rFonts w:ascii="Poppins" w:eastAsia="Poppins" w:hAnsi="Poppins" w:cs="Poppins"/>
          <w:b/>
          <w:i w:val="0"/>
          <w:iCs w:val="0"/>
          <w:color w:val="0B5394"/>
          <w:sz w:val="28"/>
          <w:szCs w:val="28"/>
        </w:rPr>
        <w:t xml:space="preserve"> oraz </w:t>
      </w:r>
      <m:oMath>
        <m:r>
          <m:rPr>
            <m:sty m:val="bi"/>
          </m:rPr>
          <w:rPr>
            <w:rFonts w:ascii="Cambria Math" w:eastAsia="Poppins" w:hAnsi="Cambria Math" w:cs="Poppins"/>
            <w:color w:val="0B5394"/>
            <w:sz w:val="28"/>
            <w:szCs w:val="28"/>
          </w:rPr>
          <m:t>m≤49</m:t>
        </m:r>
      </m:oMath>
    </w:p>
    <w:p w14:paraId="5322D8C3" w14:textId="3941F2B5" w:rsidR="00F717FC" w:rsidRPr="00F717FC" w:rsidRDefault="00F717FC" w:rsidP="00F717FC">
      <w:pPr>
        <w:ind w:left="567"/>
      </w:pPr>
      <w:r>
        <w:rPr>
          <w:color w:val="000000"/>
        </w:rPr>
        <w:t xml:space="preserve">Na zamieszczonych na następnej stronie wykresach, możemy zauważyć, że </w:t>
      </w:r>
      <w:r w:rsidR="007A1A56">
        <w:rPr>
          <w:color w:val="000000"/>
        </w:rPr>
        <w:t>ustalonego stopnia wielomianu, dokładność nieznacznie rośnie, podczas zwiększania liczby węzłów</w:t>
      </w:r>
      <w:r w:rsidR="000E1E61">
        <w:rPr>
          <w:color w:val="000000"/>
        </w:rPr>
        <w:t>. Największy wzrost dokładności, przy zwiększaniu liczby węzłów, obserwujemy wtedy, gdy stopień wielomianu nie przekracza 10. Dla wielomianów o</w:t>
      </w:r>
      <w:r w:rsidR="0062439F">
        <w:rPr>
          <w:color w:val="000000"/>
        </w:rPr>
        <w:t> </w:t>
      </w:r>
      <w:r w:rsidR="000E1E61">
        <w:rPr>
          <w:color w:val="000000"/>
        </w:rPr>
        <w:t xml:space="preserve">stopniach wyższych niż </w:t>
      </w:r>
      <w:r w:rsidR="00677B87">
        <w:rPr>
          <w:color w:val="000000"/>
        </w:rPr>
        <w:t>16.</w:t>
      </w:r>
      <w:r w:rsidR="000E1E61">
        <w:rPr>
          <w:color w:val="000000"/>
        </w:rPr>
        <w:t xml:space="preserve">, nie obserwujemy dużych różnic w dokładności </w:t>
      </w:r>
      <w:r w:rsidR="000E1E61">
        <w:rPr>
          <w:color w:val="000000"/>
        </w:rPr>
        <w:lastRenderedPageBreak/>
        <w:t>(wszystkie z tych wielomianów przybliżają aproksymowaną funkcję</w:t>
      </w:r>
      <w:r w:rsidR="00470154">
        <w:rPr>
          <w:color w:val="000000"/>
        </w:rPr>
        <w:t xml:space="preserve"> </w:t>
      </w:r>
      <w:r w:rsidR="00470154" w:rsidRPr="00363889">
        <w:rPr>
          <w:rFonts w:ascii="Tw Cen MT" w:hAnsi="Tw Cen MT"/>
          <w:b/>
          <w:bCs/>
          <w:color w:val="595959" w:themeColor="text1" w:themeTint="A6"/>
          <w:sz w:val="20"/>
          <w:szCs w:val="20"/>
        </w:rPr>
        <w:t>(2.1</w:t>
      </w:r>
      <w:r w:rsidR="00470154">
        <w:rPr>
          <w:rFonts w:ascii="Tw Cen MT" w:hAnsi="Tw Cen MT"/>
          <w:b/>
          <w:bCs/>
          <w:color w:val="595959" w:themeColor="text1" w:themeTint="A6"/>
          <w:sz w:val="20"/>
          <w:szCs w:val="20"/>
        </w:rPr>
        <w:t>.1.)</w:t>
      </w:r>
      <w:r w:rsidR="000E1E61">
        <w:rPr>
          <w:color w:val="000000"/>
        </w:rPr>
        <w:t xml:space="preserve"> </w:t>
      </w:r>
      <w:r w:rsidR="00470154">
        <w:rPr>
          <w:color w:val="000000"/>
        </w:rPr>
        <w:t>z dużą dokładnością</w:t>
      </w:r>
      <w:r w:rsidR="0005170C">
        <w:rPr>
          <w:color w:val="000000"/>
        </w:rPr>
        <w:t>).</w:t>
      </w:r>
    </w:p>
    <w:p w14:paraId="4E5DF7BE" w14:textId="401FDE94" w:rsidR="002021EE" w:rsidRDefault="002021EE" w:rsidP="002021EE">
      <w:pPr>
        <w:pStyle w:val="Nagwek4"/>
        <w:numPr>
          <w:ilvl w:val="2"/>
          <w:numId w:val="1"/>
        </w:numPr>
        <w:spacing w:before="120" w:after="120" w:line="240" w:lineRule="auto"/>
        <w:ind w:left="1417"/>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Błędy – największa bezwzględna różnica (4.2.)</w:t>
      </w:r>
    </w:p>
    <w:p w14:paraId="21AAB77F" w14:textId="4310CD5D" w:rsidR="006E617D" w:rsidRDefault="00677B87" w:rsidP="006E617D">
      <w:pPr>
        <w:jc w:val="center"/>
      </w:pPr>
      <w:r w:rsidRPr="00677B87">
        <w:drawing>
          <wp:inline distT="0" distB="0" distL="0" distR="0" wp14:anchorId="76A335CF" wp14:editId="7DB94E13">
            <wp:extent cx="4942744" cy="3669465"/>
            <wp:effectExtent l="0" t="0" r="0" b="762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74579" cy="3693099"/>
                    </a:xfrm>
                    <a:prstGeom prst="rect">
                      <a:avLst/>
                    </a:prstGeom>
                  </pic:spPr>
                </pic:pic>
              </a:graphicData>
            </a:graphic>
          </wp:inline>
        </w:drawing>
      </w:r>
    </w:p>
    <w:p w14:paraId="30346247" w14:textId="402253DD" w:rsidR="006E617D" w:rsidRPr="006E617D" w:rsidRDefault="006E617D" w:rsidP="006E617D">
      <w:pPr>
        <w:spacing w:before="12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5</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1.1.</w:t>
      </w:r>
      <w:r w:rsidR="00B7764E">
        <w:rPr>
          <w:rFonts w:ascii="Tw Cen MT" w:hAnsi="Tw Cen MT"/>
          <w:color w:val="595959" w:themeColor="text1" w:themeTint="A6"/>
          <w:sz w:val="20"/>
          <w:szCs w:val="20"/>
        </w:rPr>
        <w:t>1.</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Błędy aproksymacji dla </w:t>
      </w:r>
      <m:oMath>
        <m:r>
          <w:rPr>
            <w:rFonts w:ascii="Cambria Math" w:hAnsi="Cambria Math"/>
            <w:color w:val="595959" w:themeColor="text1" w:themeTint="A6"/>
            <w:sz w:val="20"/>
            <w:szCs w:val="20"/>
          </w:rPr>
          <m:t xml:space="preserve">n≤100, m≤49 </m:t>
        </m:r>
      </m:oMath>
      <w:r>
        <w:rPr>
          <w:rFonts w:ascii="Tw Cen MT" w:hAnsi="Tw Cen MT"/>
          <w:color w:val="595959" w:themeColor="text1" w:themeTint="A6"/>
          <w:sz w:val="20"/>
          <w:szCs w:val="20"/>
        </w:rPr>
        <w:t>dla błędu liczonego jako największa bezwzględna różnica (wykres w skali liniowej)</w:t>
      </w:r>
    </w:p>
    <w:p w14:paraId="3EDE3CBF" w14:textId="21C846E9" w:rsidR="00C413DB" w:rsidRDefault="00677B87" w:rsidP="00C413DB">
      <w:pPr>
        <w:jc w:val="center"/>
      </w:pPr>
      <w:r w:rsidRPr="00677B87">
        <w:drawing>
          <wp:inline distT="0" distB="0" distL="0" distR="0" wp14:anchorId="1B551650" wp14:editId="20C25E7E">
            <wp:extent cx="4933578" cy="3605012"/>
            <wp:effectExtent l="0" t="0" r="63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89584" cy="3645936"/>
                    </a:xfrm>
                    <a:prstGeom prst="rect">
                      <a:avLst/>
                    </a:prstGeom>
                  </pic:spPr>
                </pic:pic>
              </a:graphicData>
            </a:graphic>
          </wp:inline>
        </w:drawing>
      </w:r>
    </w:p>
    <w:p w14:paraId="1B351AAF" w14:textId="23F5C1CA" w:rsidR="00C413DB" w:rsidRPr="00C413DB" w:rsidRDefault="00C413DB" w:rsidP="00C413DB">
      <w:pPr>
        <w:spacing w:before="12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5</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1.1.</w:t>
      </w:r>
      <w:r w:rsidR="00B7764E">
        <w:rPr>
          <w:rFonts w:ascii="Tw Cen MT" w:hAnsi="Tw Cen MT"/>
          <w:color w:val="595959" w:themeColor="text1" w:themeTint="A6"/>
          <w:sz w:val="20"/>
          <w:szCs w:val="20"/>
        </w:rPr>
        <w:t>2.</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Błędy aproksymacji dla </w:t>
      </w:r>
      <m:oMath>
        <m:r>
          <w:rPr>
            <w:rFonts w:ascii="Cambria Math" w:hAnsi="Cambria Math"/>
            <w:color w:val="595959" w:themeColor="text1" w:themeTint="A6"/>
            <w:sz w:val="20"/>
            <w:szCs w:val="20"/>
          </w:rPr>
          <m:t>n≤100, m</m:t>
        </m:r>
        <m:r>
          <w:rPr>
            <w:rFonts w:ascii="Cambria Math" w:hAnsi="Cambria Math"/>
            <w:color w:val="595959" w:themeColor="text1" w:themeTint="A6"/>
            <w:sz w:val="20"/>
            <w:szCs w:val="20"/>
          </w:rPr>
          <m:t>≤</m:t>
        </m:r>
        <m:r>
          <w:rPr>
            <w:rFonts w:ascii="Cambria Math" w:hAnsi="Cambria Math"/>
            <w:color w:val="595959" w:themeColor="text1" w:themeTint="A6"/>
            <w:sz w:val="20"/>
            <w:szCs w:val="20"/>
          </w:rPr>
          <m:t xml:space="preserve">49 </m:t>
        </m:r>
      </m:oMath>
      <w:r>
        <w:rPr>
          <w:rFonts w:ascii="Tw Cen MT" w:hAnsi="Tw Cen MT"/>
          <w:color w:val="595959" w:themeColor="text1" w:themeTint="A6"/>
          <w:sz w:val="20"/>
          <w:szCs w:val="20"/>
        </w:rPr>
        <w:t>dla błędu liczonego jako największa bezwzględna różnica</w:t>
      </w:r>
      <w:r w:rsidR="006E617D">
        <w:rPr>
          <w:rFonts w:ascii="Tw Cen MT" w:hAnsi="Tw Cen MT"/>
          <w:color w:val="595959" w:themeColor="text1" w:themeTint="A6"/>
          <w:sz w:val="20"/>
          <w:szCs w:val="20"/>
        </w:rPr>
        <w:t xml:space="preserve"> (wykres w skali logarytmicznej)</w:t>
      </w:r>
    </w:p>
    <w:p w14:paraId="0D22ACC0" w14:textId="1DEBC677" w:rsidR="002021EE" w:rsidRDefault="002021EE" w:rsidP="002021EE">
      <w:pPr>
        <w:pStyle w:val="Nagwek4"/>
        <w:numPr>
          <w:ilvl w:val="2"/>
          <w:numId w:val="1"/>
        </w:numPr>
        <w:spacing w:before="120" w:after="120" w:line="240" w:lineRule="auto"/>
        <w:ind w:left="1417"/>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lastRenderedPageBreak/>
        <w:t>Błędy – suma kwadratów różnic (4.2.)</w:t>
      </w:r>
    </w:p>
    <w:p w14:paraId="7929834A" w14:textId="5163B74A" w:rsidR="00C413DB" w:rsidRPr="00C413DB" w:rsidRDefault="00677B87" w:rsidP="00C413DB">
      <w:pPr>
        <w:jc w:val="center"/>
      </w:pPr>
      <w:r w:rsidRPr="00677B87">
        <w:drawing>
          <wp:inline distT="0" distB="0" distL="0" distR="0" wp14:anchorId="797B7DDA" wp14:editId="50DF9469">
            <wp:extent cx="5124091" cy="3747613"/>
            <wp:effectExtent l="0" t="0" r="635" b="571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7928" cy="3757733"/>
                    </a:xfrm>
                    <a:prstGeom prst="rect">
                      <a:avLst/>
                    </a:prstGeom>
                  </pic:spPr>
                </pic:pic>
              </a:graphicData>
            </a:graphic>
          </wp:inline>
        </w:drawing>
      </w:r>
    </w:p>
    <w:p w14:paraId="635D4B67" w14:textId="2C4D6393" w:rsidR="002021EE" w:rsidRDefault="00C413DB" w:rsidP="00C413DB">
      <w:pPr>
        <w:spacing w:before="12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5</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1.</w:t>
      </w:r>
      <w:r w:rsidR="00B7764E">
        <w:rPr>
          <w:rFonts w:ascii="Tw Cen MT" w:hAnsi="Tw Cen MT"/>
          <w:color w:val="595959" w:themeColor="text1" w:themeTint="A6"/>
          <w:sz w:val="20"/>
          <w:szCs w:val="20"/>
        </w:rPr>
        <w:t>2</w:t>
      </w:r>
      <w:r>
        <w:rPr>
          <w:rFonts w:ascii="Tw Cen MT" w:hAnsi="Tw Cen MT"/>
          <w:color w:val="595959" w:themeColor="text1" w:themeTint="A6"/>
          <w:sz w:val="20"/>
          <w:szCs w:val="20"/>
        </w:rPr>
        <w:t>.</w:t>
      </w:r>
      <w:r w:rsidR="00B7764E">
        <w:rPr>
          <w:rFonts w:ascii="Tw Cen MT" w:hAnsi="Tw Cen MT"/>
          <w:color w:val="595959" w:themeColor="text1" w:themeTint="A6"/>
          <w:sz w:val="20"/>
          <w:szCs w:val="20"/>
        </w:rPr>
        <w:t>1.</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Błędy aproksymacji dla </w:t>
      </w:r>
      <m:oMath>
        <m:r>
          <w:rPr>
            <w:rFonts w:ascii="Cambria Math" w:hAnsi="Cambria Math"/>
            <w:color w:val="595959" w:themeColor="text1" w:themeTint="A6"/>
            <w:sz w:val="20"/>
            <w:szCs w:val="20"/>
          </w:rPr>
          <m:t>n≤100, m≤49</m:t>
        </m:r>
        <m:r>
          <w:rPr>
            <w:rFonts w:ascii="Cambria Math" w:hAnsi="Cambria Math"/>
            <w:color w:val="595959" w:themeColor="text1" w:themeTint="A6"/>
            <w:sz w:val="20"/>
            <w:szCs w:val="20"/>
          </w:rPr>
          <m:t xml:space="preserve"> </m:t>
        </m:r>
      </m:oMath>
      <w:r>
        <w:rPr>
          <w:rFonts w:ascii="Tw Cen MT" w:hAnsi="Tw Cen MT"/>
          <w:color w:val="595959" w:themeColor="text1" w:themeTint="A6"/>
          <w:sz w:val="20"/>
          <w:szCs w:val="20"/>
        </w:rPr>
        <w:t>dla błędu liczonego jako suma kwadratów różnic</w:t>
      </w:r>
      <w:r w:rsidR="006C1D35">
        <w:rPr>
          <w:rFonts w:ascii="Tw Cen MT" w:hAnsi="Tw Cen MT"/>
          <w:color w:val="595959" w:themeColor="text1" w:themeTint="A6"/>
          <w:sz w:val="20"/>
          <w:szCs w:val="20"/>
        </w:rPr>
        <w:t xml:space="preserve"> </w:t>
      </w:r>
      <w:r w:rsidR="006C1D35">
        <w:rPr>
          <w:rFonts w:ascii="Tw Cen MT" w:hAnsi="Tw Cen MT"/>
          <w:color w:val="595959" w:themeColor="text1" w:themeTint="A6"/>
          <w:sz w:val="20"/>
          <w:szCs w:val="20"/>
        </w:rPr>
        <w:br/>
        <w:t>(wykres w skali liniowej)</w:t>
      </w:r>
    </w:p>
    <w:p w14:paraId="3D54CBA5" w14:textId="2AF2B0ED" w:rsidR="006C1D35" w:rsidRDefault="00677B87" w:rsidP="00C413DB">
      <w:pPr>
        <w:spacing w:before="120"/>
        <w:jc w:val="center"/>
        <w:rPr>
          <w:rFonts w:ascii="Tw Cen MT" w:hAnsi="Tw Cen MT"/>
          <w:color w:val="595959" w:themeColor="text1" w:themeTint="A6"/>
          <w:sz w:val="20"/>
          <w:szCs w:val="20"/>
        </w:rPr>
      </w:pPr>
      <w:r w:rsidRPr="00677B87">
        <w:rPr>
          <w:rFonts w:ascii="Tw Cen MT" w:hAnsi="Tw Cen MT"/>
          <w:color w:val="595959" w:themeColor="text1" w:themeTint="A6"/>
          <w:sz w:val="20"/>
          <w:szCs w:val="20"/>
        </w:rPr>
        <w:drawing>
          <wp:inline distT="0" distB="0" distL="0" distR="0" wp14:anchorId="3B7A37C2" wp14:editId="00D3E2A3">
            <wp:extent cx="5184476" cy="3794063"/>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6460" cy="3802833"/>
                    </a:xfrm>
                    <a:prstGeom prst="rect">
                      <a:avLst/>
                    </a:prstGeom>
                  </pic:spPr>
                </pic:pic>
              </a:graphicData>
            </a:graphic>
          </wp:inline>
        </w:drawing>
      </w:r>
    </w:p>
    <w:p w14:paraId="03F92F2C" w14:textId="5BAA3585" w:rsidR="006C1D35" w:rsidRPr="00C413DB" w:rsidRDefault="006C1D35" w:rsidP="006C1D35">
      <w:pPr>
        <w:spacing w:before="12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5</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1.</w:t>
      </w:r>
      <w:r w:rsidR="00B7764E">
        <w:rPr>
          <w:rFonts w:ascii="Tw Cen MT" w:hAnsi="Tw Cen MT"/>
          <w:color w:val="595959" w:themeColor="text1" w:themeTint="A6"/>
          <w:sz w:val="20"/>
          <w:szCs w:val="20"/>
        </w:rPr>
        <w:t>2</w:t>
      </w:r>
      <w:r>
        <w:rPr>
          <w:rFonts w:ascii="Tw Cen MT" w:hAnsi="Tw Cen MT"/>
          <w:color w:val="595959" w:themeColor="text1" w:themeTint="A6"/>
          <w:sz w:val="20"/>
          <w:szCs w:val="20"/>
        </w:rPr>
        <w:t>.</w:t>
      </w:r>
      <w:r w:rsidR="00B7764E">
        <w:rPr>
          <w:rFonts w:ascii="Tw Cen MT" w:hAnsi="Tw Cen MT"/>
          <w:color w:val="595959" w:themeColor="text1" w:themeTint="A6"/>
          <w:sz w:val="20"/>
          <w:szCs w:val="20"/>
        </w:rPr>
        <w:t>2.</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Błędy aproksymacji dla </w:t>
      </w:r>
      <m:oMath>
        <m:r>
          <w:rPr>
            <w:rFonts w:ascii="Cambria Math" w:hAnsi="Cambria Math"/>
            <w:color w:val="595959" w:themeColor="text1" w:themeTint="A6"/>
            <w:sz w:val="20"/>
            <w:szCs w:val="20"/>
          </w:rPr>
          <m:t>n≤100, m≤49</m:t>
        </m:r>
        <m:r>
          <w:rPr>
            <w:rFonts w:ascii="Cambria Math" w:hAnsi="Cambria Math"/>
            <w:color w:val="595959" w:themeColor="text1" w:themeTint="A6"/>
            <w:sz w:val="20"/>
            <w:szCs w:val="20"/>
          </w:rPr>
          <m:t xml:space="preserve"> </m:t>
        </m:r>
      </m:oMath>
      <w:r>
        <w:rPr>
          <w:rFonts w:ascii="Tw Cen MT" w:hAnsi="Tw Cen MT"/>
          <w:color w:val="595959" w:themeColor="text1" w:themeTint="A6"/>
          <w:sz w:val="20"/>
          <w:szCs w:val="20"/>
        </w:rPr>
        <w:t xml:space="preserve">dla błędu liczonego jako suma kwadratów różnic </w:t>
      </w:r>
      <w:r>
        <w:rPr>
          <w:rFonts w:ascii="Tw Cen MT" w:hAnsi="Tw Cen MT"/>
          <w:color w:val="595959" w:themeColor="text1" w:themeTint="A6"/>
          <w:sz w:val="20"/>
          <w:szCs w:val="20"/>
        </w:rPr>
        <w:br/>
        <w:t>(wykres w skali logarytmicznej)</w:t>
      </w:r>
    </w:p>
    <w:p w14:paraId="05943082" w14:textId="3FEF4FB7" w:rsidR="002021EE" w:rsidRDefault="002021EE" w:rsidP="002021EE">
      <w:pPr>
        <w:pStyle w:val="Nagwek4"/>
        <w:numPr>
          <w:ilvl w:val="1"/>
          <w:numId w:val="1"/>
        </w:numPr>
        <w:spacing w:after="120" w:line="240" w:lineRule="auto"/>
        <w:ind w:left="1134" w:hanging="578"/>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lastRenderedPageBreak/>
        <w:t xml:space="preserve">Wykresy błędów dla </w:t>
      </w:r>
      <m:oMath>
        <m:r>
          <m:rPr>
            <m:sty m:val="bi"/>
          </m:rPr>
          <w:rPr>
            <w:rFonts w:ascii="Cambria Math" w:eastAsia="Poppins" w:hAnsi="Cambria Math" w:cs="Poppins"/>
            <w:color w:val="0B5394"/>
            <w:sz w:val="28"/>
            <w:szCs w:val="28"/>
          </w:rPr>
          <m:t>n≤2</m:t>
        </m:r>
        <m:r>
          <m:rPr>
            <m:sty m:val="bi"/>
          </m:rPr>
          <w:rPr>
            <w:rFonts w:ascii="Cambria Math" w:eastAsia="Poppins" w:hAnsi="Cambria Math" w:cs="Poppins"/>
            <w:color w:val="0B5394"/>
            <w:sz w:val="28"/>
            <w:szCs w:val="28"/>
          </w:rPr>
          <m:t>1</m:t>
        </m:r>
      </m:oMath>
      <w:r>
        <w:rPr>
          <w:rFonts w:ascii="Poppins" w:eastAsia="Poppins" w:hAnsi="Poppins" w:cs="Poppins"/>
          <w:b/>
          <w:i w:val="0"/>
          <w:iCs w:val="0"/>
          <w:color w:val="0B5394"/>
          <w:sz w:val="28"/>
          <w:szCs w:val="28"/>
        </w:rPr>
        <w:t xml:space="preserve"> oraz </w:t>
      </w:r>
      <m:oMath>
        <m:r>
          <m:rPr>
            <m:sty m:val="bi"/>
          </m:rPr>
          <w:rPr>
            <w:rFonts w:ascii="Cambria Math" w:eastAsia="Poppins" w:hAnsi="Cambria Math" w:cs="Poppins"/>
            <w:color w:val="0B5394"/>
            <w:sz w:val="28"/>
            <w:szCs w:val="28"/>
          </w:rPr>
          <m:t>m≤10</m:t>
        </m:r>
      </m:oMath>
    </w:p>
    <w:p w14:paraId="7986CABE" w14:textId="4E33FAA9" w:rsidR="00D74DEF" w:rsidRPr="00D74DEF" w:rsidRDefault="00D74DEF" w:rsidP="00D74DEF">
      <w:pPr>
        <w:ind w:left="567"/>
      </w:pPr>
      <w:r>
        <w:rPr>
          <w:color w:val="000000"/>
        </w:rPr>
        <w:t xml:space="preserve">Przyglądając się bliżej wycinkom wcześniejszych wykresów, możemy zauważyć, że dla wielomianów niskich stopni, zwiększanie liczby węzłów zauważalnie poprawia dokładność przybliżenia. </w:t>
      </w:r>
      <w:r w:rsidR="0036059C">
        <w:rPr>
          <w:color w:val="000000"/>
        </w:rPr>
        <w:t xml:space="preserve">Widzimy również, że dla 2, 3, 4 oraz 7 węzłów błąd ma największą wartość. Jest to spowodowane tym, że wówczas wartości funkcji </w:t>
      </w:r>
      <m:oMath>
        <m:r>
          <w:rPr>
            <w:rFonts w:ascii="Cambria Math" w:hAnsi="Cambria Math"/>
            <w:color w:val="000000"/>
            <w:sz w:val="24"/>
            <w:szCs w:val="24"/>
          </w:rPr>
          <m:t>F(x)</m:t>
        </m:r>
      </m:oMath>
      <w:r w:rsidR="00F21B3F">
        <w:rPr>
          <w:color w:val="000000"/>
        </w:rPr>
        <w:t xml:space="preserve"> w każdym z węzłów są równe, przez co</w:t>
      </w:r>
      <w:r w:rsidR="008D5432">
        <w:rPr>
          <w:color w:val="000000"/>
        </w:rPr>
        <w:t>,</w:t>
      </w:r>
      <w:r w:rsidR="00F21B3F">
        <w:rPr>
          <w:color w:val="000000"/>
        </w:rPr>
        <w:t xml:space="preserve"> niezależnie od stopnia wielomianu, krzywa aproksymacyjna jest linią prostą, przechodzącą przez środki tych węzłów</w:t>
      </w:r>
      <w:r w:rsidR="00D170BA">
        <w:rPr>
          <w:color w:val="000000"/>
        </w:rPr>
        <w:t>.</w:t>
      </w:r>
    </w:p>
    <w:p w14:paraId="4AD630B8" w14:textId="0A6BEF95" w:rsidR="00C413DB" w:rsidRDefault="00C413DB" w:rsidP="00C413DB">
      <w:pPr>
        <w:pStyle w:val="Nagwek4"/>
        <w:numPr>
          <w:ilvl w:val="2"/>
          <w:numId w:val="1"/>
        </w:numPr>
        <w:spacing w:before="120" w:after="120" w:line="240" w:lineRule="auto"/>
        <w:ind w:left="1417"/>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Błędy – największa bezwzględna różnica (4.2.)</w:t>
      </w:r>
    </w:p>
    <w:p w14:paraId="6BA1A241" w14:textId="71B20204" w:rsidR="00C413DB" w:rsidRDefault="008D5432" w:rsidP="008D5432">
      <w:pPr>
        <w:jc w:val="center"/>
      </w:pPr>
      <w:r w:rsidRPr="008D5432">
        <w:drawing>
          <wp:inline distT="0" distB="0" distL="0" distR="0" wp14:anchorId="284AFCCD" wp14:editId="10EDC120">
            <wp:extent cx="4002656" cy="2883306"/>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11095" cy="2889385"/>
                    </a:xfrm>
                    <a:prstGeom prst="rect">
                      <a:avLst/>
                    </a:prstGeom>
                  </pic:spPr>
                </pic:pic>
              </a:graphicData>
            </a:graphic>
          </wp:inline>
        </w:drawing>
      </w:r>
    </w:p>
    <w:p w14:paraId="028B18F1" w14:textId="6D14FE7D" w:rsidR="00C413DB" w:rsidRPr="00C413DB" w:rsidRDefault="00C413DB" w:rsidP="00C413DB">
      <w:pPr>
        <w:spacing w:before="12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5</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2.1.</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Błędy aproksymacji dla </w:t>
      </w:r>
      <m:oMath>
        <m:r>
          <w:rPr>
            <w:rFonts w:ascii="Cambria Math" w:hAnsi="Cambria Math"/>
            <w:color w:val="595959" w:themeColor="text1" w:themeTint="A6"/>
            <w:sz w:val="20"/>
            <w:szCs w:val="20"/>
          </w:rPr>
          <m:t>n≤2</m:t>
        </m:r>
        <m:r>
          <w:rPr>
            <w:rFonts w:ascii="Cambria Math" w:hAnsi="Cambria Math"/>
            <w:color w:val="595959" w:themeColor="text1" w:themeTint="A6"/>
            <w:sz w:val="20"/>
            <w:szCs w:val="20"/>
          </w:rPr>
          <m:t>1</m:t>
        </m:r>
        <m:r>
          <w:rPr>
            <w:rFonts w:ascii="Cambria Math" w:hAnsi="Cambria Math"/>
            <w:color w:val="595959" w:themeColor="text1" w:themeTint="A6"/>
            <w:sz w:val="20"/>
            <w:szCs w:val="20"/>
          </w:rPr>
          <m:t>, m≤10</m:t>
        </m:r>
      </m:oMath>
      <w:r>
        <w:rPr>
          <w:rFonts w:ascii="Tw Cen MT" w:hAnsi="Tw Cen MT"/>
          <w:color w:val="595959" w:themeColor="text1" w:themeTint="A6"/>
          <w:sz w:val="20"/>
          <w:szCs w:val="20"/>
        </w:rPr>
        <w:t xml:space="preserve"> dla błędu liczonego jako największa bezwzględna różnica</w:t>
      </w:r>
      <w:r w:rsidR="001C44A1">
        <w:rPr>
          <w:rFonts w:ascii="Tw Cen MT" w:hAnsi="Tw Cen MT"/>
          <w:color w:val="595959" w:themeColor="text1" w:themeTint="A6"/>
          <w:sz w:val="20"/>
          <w:szCs w:val="20"/>
        </w:rPr>
        <w:t xml:space="preserve"> </w:t>
      </w:r>
      <w:r w:rsidR="001C44A1">
        <w:rPr>
          <w:rFonts w:ascii="Tw Cen MT" w:hAnsi="Tw Cen MT"/>
          <w:color w:val="595959" w:themeColor="text1" w:themeTint="A6"/>
          <w:sz w:val="20"/>
          <w:szCs w:val="20"/>
        </w:rPr>
        <w:br/>
        <w:t>(wykres w skali liniowej)</w:t>
      </w:r>
    </w:p>
    <w:p w14:paraId="047B1BA5" w14:textId="26BA707B" w:rsidR="00C413DB" w:rsidRPr="00C413DB" w:rsidRDefault="00C413DB" w:rsidP="00C413DB">
      <w:pPr>
        <w:pStyle w:val="Nagwek4"/>
        <w:numPr>
          <w:ilvl w:val="2"/>
          <w:numId w:val="1"/>
        </w:numPr>
        <w:spacing w:before="120" w:after="120" w:line="240" w:lineRule="auto"/>
        <w:ind w:left="1417"/>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Błędy – suma kwadratów różnic (4.2.)</w:t>
      </w:r>
    </w:p>
    <w:p w14:paraId="73906589" w14:textId="1FC85FDA" w:rsidR="002021EE" w:rsidRPr="00156F0E" w:rsidRDefault="008D5432" w:rsidP="00C413DB">
      <w:pPr>
        <w:pStyle w:val="Akapitzlist"/>
        <w:ind w:left="0"/>
        <w:jc w:val="center"/>
        <w:rPr>
          <w:color w:val="FF0000"/>
          <w:sz w:val="96"/>
          <w:szCs w:val="96"/>
        </w:rPr>
      </w:pPr>
      <w:r w:rsidRPr="008D5432">
        <w:drawing>
          <wp:inline distT="0" distB="0" distL="0" distR="0" wp14:anchorId="6511DF7F" wp14:editId="0287817E">
            <wp:extent cx="4061169" cy="2907102"/>
            <wp:effectExtent l="0" t="0" r="0" b="762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4042" cy="2937791"/>
                    </a:xfrm>
                    <a:prstGeom prst="rect">
                      <a:avLst/>
                    </a:prstGeom>
                  </pic:spPr>
                </pic:pic>
              </a:graphicData>
            </a:graphic>
          </wp:inline>
        </w:drawing>
      </w:r>
    </w:p>
    <w:p w14:paraId="13B30477" w14:textId="50386F55" w:rsidR="00156F0E" w:rsidRPr="00C413DB" w:rsidRDefault="00C413DB" w:rsidP="00C413DB">
      <w:pPr>
        <w:spacing w:before="12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5</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2.2.</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Błędy aproksymacji dla </w:t>
      </w:r>
      <m:oMath>
        <m:r>
          <w:rPr>
            <w:rFonts w:ascii="Cambria Math" w:hAnsi="Cambria Math"/>
            <w:color w:val="595959" w:themeColor="text1" w:themeTint="A6"/>
            <w:sz w:val="20"/>
            <w:szCs w:val="20"/>
          </w:rPr>
          <m:t>n≤2</m:t>
        </m:r>
        <m:r>
          <w:rPr>
            <w:rFonts w:ascii="Cambria Math" w:hAnsi="Cambria Math"/>
            <w:color w:val="595959" w:themeColor="text1" w:themeTint="A6"/>
            <w:sz w:val="20"/>
            <w:szCs w:val="20"/>
          </w:rPr>
          <m:t>1</m:t>
        </m:r>
        <m:r>
          <w:rPr>
            <w:rFonts w:ascii="Cambria Math" w:hAnsi="Cambria Math"/>
            <w:color w:val="595959" w:themeColor="text1" w:themeTint="A6"/>
            <w:sz w:val="20"/>
            <w:szCs w:val="20"/>
          </w:rPr>
          <m:t>, m≤10</m:t>
        </m:r>
      </m:oMath>
      <w:r>
        <w:rPr>
          <w:rFonts w:ascii="Tw Cen MT" w:hAnsi="Tw Cen MT"/>
          <w:color w:val="595959" w:themeColor="text1" w:themeTint="A6"/>
          <w:sz w:val="20"/>
          <w:szCs w:val="20"/>
        </w:rPr>
        <w:t xml:space="preserve"> dla błędu liczonego jako suma kwadratów różnic</w:t>
      </w:r>
      <w:r w:rsidR="001C44A1">
        <w:rPr>
          <w:rFonts w:ascii="Tw Cen MT" w:hAnsi="Tw Cen MT"/>
          <w:color w:val="595959" w:themeColor="text1" w:themeTint="A6"/>
          <w:sz w:val="20"/>
          <w:szCs w:val="20"/>
        </w:rPr>
        <w:br/>
        <w:t>(wykres w skali liniowej)</w:t>
      </w:r>
    </w:p>
    <w:p w14:paraId="151F977C" w14:textId="77777777" w:rsidR="00972347" w:rsidRDefault="00972347" w:rsidP="005377C3">
      <w:pPr>
        <w:pStyle w:val="Nagwek3"/>
        <w:numPr>
          <w:ilvl w:val="0"/>
          <w:numId w:val="1"/>
        </w:numPr>
        <w:tabs>
          <w:tab w:val="left" w:pos="3722"/>
        </w:tabs>
        <w:spacing w:before="120" w:after="120"/>
        <w:ind w:left="714" w:hanging="357"/>
      </w:pPr>
      <w:r>
        <w:lastRenderedPageBreak/>
        <w:t>Porównanie wielomianów dla ustalonej liczby węzłów (</w:t>
      </w:r>
      <m:oMath>
        <m:r>
          <m:rPr>
            <m:sty m:val="bi"/>
          </m:rPr>
          <w:rPr>
            <w:rFonts w:ascii="Cambria Math" w:hAnsi="Cambria Math"/>
          </w:rPr>
          <m:t>n</m:t>
        </m:r>
      </m:oMath>
      <w:r>
        <w:t>)</w:t>
      </w:r>
    </w:p>
    <w:p w14:paraId="5F9B67D0" w14:textId="07EE814D" w:rsidR="005377C3" w:rsidRDefault="005377C3" w:rsidP="005377C3">
      <w:pPr>
        <w:pStyle w:val="Nagwek4"/>
        <w:numPr>
          <w:ilvl w:val="1"/>
          <w:numId w:val="1"/>
        </w:numPr>
        <w:spacing w:after="120" w:line="240" w:lineRule="auto"/>
        <w:ind w:left="1134" w:hanging="578"/>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 xml:space="preserve">Dla </w:t>
      </w:r>
      <m:oMath>
        <m:r>
          <m:rPr>
            <m:sty m:val="bi"/>
          </m:rPr>
          <w:rPr>
            <w:rFonts w:ascii="Cambria Math" w:eastAsia="Poppins" w:hAnsi="Cambria Math" w:cs="Poppins"/>
            <w:color w:val="0B5394"/>
            <w:sz w:val="28"/>
            <w:szCs w:val="28"/>
          </w:rPr>
          <m:t>n=9</m:t>
        </m:r>
      </m:oMath>
      <w:r>
        <w:rPr>
          <w:rFonts w:ascii="Poppins" w:eastAsia="Poppins" w:hAnsi="Poppins" w:cs="Poppins"/>
          <w:b/>
          <w:i w:val="0"/>
          <w:iCs w:val="0"/>
          <w:color w:val="0B5394"/>
          <w:sz w:val="28"/>
          <w:szCs w:val="28"/>
        </w:rPr>
        <w:t xml:space="preserve"> węzłó</w:t>
      </w:r>
      <w:r w:rsidR="008D06A2">
        <w:rPr>
          <w:rFonts w:ascii="Poppins" w:eastAsia="Poppins" w:hAnsi="Poppins" w:cs="Poppins"/>
          <w:b/>
          <w:i w:val="0"/>
          <w:iCs w:val="0"/>
          <w:color w:val="0B5394"/>
          <w:sz w:val="28"/>
          <w:szCs w:val="28"/>
        </w:rPr>
        <w:t>w</w:t>
      </w:r>
    </w:p>
    <w:p w14:paraId="5FF64029" w14:textId="5D04B5AF" w:rsidR="00274742" w:rsidRDefault="00274742" w:rsidP="00274742">
      <w:pPr>
        <w:pStyle w:val="Nagwek4"/>
        <w:numPr>
          <w:ilvl w:val="2"/>
          <w:numId w:val="1"/>
        </w:numPr>
        <w:spacing w:before="120" w:after="120" w:line="240" w:lineRule="auto"/>
        <w:ind w:left="1418"/>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 xml:space="preserve">Wielomian </w:t>
      </w:r>
      <m:oMath>
        <m:r>
          <m:rPr>
            <m:sty m:val="bi"/>
          </m:rPr>
          <w:rPr>
            <w:rFonts w:ascii="Cambria Math" w:eastAsia="Poppins" w:hAnsi="Cambria Math" w:cs="Poppins"/>
            <w:color w:val="0070C0"/>
            <w:sz w:val="24"/>
            <w:szCs w:val="24"/>
          </w:rPr>
          <m:t>m=2</m:t>
        </m:r>
      </m:oMath>
      <w:r>
        <w:rPr>
          <w:rFonts w:ascii="Poppins" w:eastAsia="Poppins" w:hAnsi="Poppins" w:cs="Poppins"/>
          <w:b/>
          <w:i w:val="0"/>
          <w:iCs w:val="0"/>
          <w:color w:val="0070C0"/>
          <w:sz w:val="24"/>
          <w:szCs w:val="24"/>
        </w:rPr>
        <w:t xml:space="preserve"> stopnia</w:t>
      </w:r>
    </w:p>
    <w:p w14:paraId="18BAF1B7" w14:textId="155ED1A6" w:rsidR="00274742" w:rsidRDefault="00274742" w:rsidP="00274742">
      <w:r w:rsidRPr="00274742">
        <w:rPr>
          <w:noProof/>
        </w:rPr>
        <w:drawing>
          <wp:inline distT="0" distB="0" distL="0" distR="0" wp14:anchorId="29F9515A" wp14:editId="7FDAA83A">
            <wp:extent cx="5760720" cy="1937385"/>
            <wp:effectExtent l="0" t="0" r="0" b="571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937385"/>
                    </a:xfrm>
                    <a:prstGeom prst="rect">
                      <a:avLst/>
                    </a:prstGeom>
                  </pic:spPr>
                </pic:pic>
              </a:graphicData>
            </a:graphic>
          </wp:inline>
        </w:drawing>
      </w:r>
    </w:p>
    <w:p w14:paraId="43C99A2A" w14:textId="3677E723" w:rsidR="006B3850" w:rsidRDefault="006B3850" w:rsidP="006B3850">
      <w:pPr>
        <w:pStyle w:val="Akapitzlist"/>
        <w:spacing w:after="24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6.1.1.</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Wykres wielomianu aproksymującego 2. stopnia dla 9 węzłów</w:t>
      </w:r>
    </w:p>
    <w:tbl>
      <w:tblPr>
        <w:tblStyle w:val="Tabelasiatki3akcent3"/>
        <w:tblW w:w="0" w:type="auto"/>
        <w:jc w:val="center"/>
        <w:tblLook w:val="04A0" w:firstRow="1" w:lastRow="0" w:firstColumn="1" w:lastColumn="0" w:noHBand="0" w:noVBand="1"/>
      </w:tblPr>
      <w:tblGrid>
        <w:gridCol w:w="2552"/>
        <w:gridCol w:w="2268"/>
      </w:tblGrid>
      <w:tr w:rsidR="006B3850" w14:paraId="288A7CFF" w14:textId="77777777" w:rsidTr="008D736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282C0651" w14:textId="77777777" w:rsidR="006B3850" w:rsidRDefault="006B3850" w:rsidP="008D736D">
            <w:pPr>
              <w:spacing w:after="120"/>
              <w:rPr>
                <w:rFonts w:ascii="Tw Cen MT" w:hAnsi="Tw Cen MT"/>
                <w:color w:val="595959" w:themeColor="text1" w:themeTint="A6"/>
                <w:sz w:val="20"/>
                <w:szCs w:val="20"/>
              </w:rPr>
            </w:pPr>
          </w:p>
        </w:tc>
        <w:tc>
          <w:tcPr>
            <w:tcW w:w="2268" w:type="dxa"/>
          </w:tcPr>
          <w:p w14:paraId="3BFB08B9" w14:textId="77777777" w:rsidR="006B3850" w:rsidRDefault="006B3850" w:rsidP="008D736D">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Wartości błędów</w:t>
            </w:r>
          </w:p>
        </w:tc>
      </w:tr>
      <w:tr w:rsidR="006B3850" w14:paraId="21A7281C" w14:textId="77777777" w:rsidTr="008D73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63EA09AB" w14:textId="77777777" w:rsidR="006B3850" w:rsidRDefault="006B3850"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Największy bezwzględny błąd</w:t>
            </w:r>
          </w:p>
        </w:tc>
        <w:tc>
          <w:tcPr>
            <w:tcW w:w="2268" w:type="dxa"/>
          </w:tcPr>
          <w:p w14:paraId="2481C674" w14:textId="09837D2A" w:rsidR="006B3850" w:rsidRPr="00B91789" w:rsidRDefault="00127D51" w:rsidP="008D736D">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3.4498</m:t>
                </m:r>
              </m:oMath>
            </m:oMathPara>
          </w:p>
        </w:tc>
      </w:tr>
      <w:tr w:rsidR="006B3850" w14:paraId="22AA506F" w14:textId="77777777" w:rsidTr="008D736D">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24BA7717" w14:textId="77777777" w:rsidR="006B3850" w:rsidRDefault="006B3850"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2268" w:type="dxa"/>
          </w:tcPr>
          <w:p w14:paraId="20777AAF" w14:textId="279912EB" w:rsidR="006B3850" w:rsidRPr="00C0344C" w:rsidRDefault="00127D51" w:rsidP="008D736D">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 xml:space="preserve">  1.8408∙</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r>
    </w:tbl>
    <w:p w14:paraId="719D8A25" w14:textId="7C074D48" w:rsidR="006B3850" w:rsidRPr="006B3850" w:rsidRDefault="006B3850" w:rsidP="006B3850">
      <w:pPr>
        <w:pStyle w:val="Akapitzlist"/>
        <w:spacing w:before="120" w:after="24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6</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Wartości błędów aproksymacji dla wielomianu aproksymującego 2. stopnia dla 9 węzłów</w:t>
      </w:r>
    </w:p>
    <w:p w14:paraId="7BA14FC5" w14:textId="544D74A8" w:rsidR="00274742" w:rsidRDefault="00274742" w:rsidP="00274742">
      <w:pPr>
        <w:pStyle w:val="Nagwek4"/>
        <w:numPr>
          <w:ilvl w:val="2"/>
          <w:numId w:val="1"/>
        </w:numPr>
        <w:spacing w:before="120" w:after="120" w:line="240" w:lineRule="auto"/>
        <w:ind w:left="1418"/>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 xml:space="preserve">Wielomian </w:t>
      </w:r>
      <m:oMath>
        <m:r>
          <m:rPr>
            <m:sty m:val="bi"/>
          </m:rPr>
          <w:rPr>
            <w:rFonts w:ascii="Cambria Math" w:eastAsia="Poppins" w:hAnsi="Cambria Math" w:cs="Poppins"/>
            <w:color w:val="0070C0"/>
            <w:sz w:val="24"/>
            <w:szCs w:val="24"/>
          </w:rPr>
          <m:t>m=3</m:t>
        </m:r>
      </m:oMath>
      <w:r>
        <w:rPr>
          <w:rFonts w:ascii="Poppins" w:eastAsia="Poppins" w:hAnsi="Poppins" w:cs="Poppins"/>
          <w:b/>
          <w:i w:val="0"/>
          <w:iCs w:val="0"/>
          <w:color w:val="0070C0"/>
          <w:sz w:val="24"/>
          <w:szCs w:val="24"/>
        </w:rPr>
        <w:t xml:space="preserve"> stopnia</w:t>
      </w:r>
    </w:p>
    <w:p w14:paraId="3A813597" w14:textId="5EE78F0A" w:rsidR="00274742" w:rsidRDefault="00274742" w:rsidP="00274742">
      <w:r w:rsidRPr="00274742">
        <w:rPr>
          <w:noProof/>
        </w:rPr>
        <w:drawing>
          <wp:inline distT="0" distB="0" distL="0" distR="0" wp14:anchorId="55A8777B" wp14:editId="01EB6684">
            <wp:extent cx="5760720" cy="1920240"/>
            <wp:effectExtent l="0" t="0" r="0" b="381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920240"/>
                    </a:xfrm>
                    <a:prstGeom prst="rect">
                      <a:avLst/>
                    </a:prstGeom>
                  </pic:spPr>
                </pic:pic>
              </a:graphicData>
            </a:graphic>
          </wp:inline>
        </w:drawing>
      </w:r>
    </w:p>
    <w:p w14:paraId="3B68FE8F" w14:textId="70A5C1F0" w:rsidR="00127D51" w:rsidRDefault="00127D51" w:rsidP="00127D51">
      <w:pPr>
        <w:pStyle w:val="Akapitzlist"/>
        <w:spacing w:after="24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6.1.2.</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Wykres wielomianu aproksymującego 3. stopnia dla 9 węzłów</w:t>
      </w:r>
    </w:p>
    <w:tbl>
      <w:tblPr>
        <w:tblStyle w:val="Tabelasiatki3akcent3"/>
        <w:tblW w:w="0" w:type="auto"/>
        <w:jc w:val="center"/>
        <w:tblLook w:val="04A0" w:firstRow="1" w:lastRow="0" w:firstColumn="1" w:lastColumn="0" w:noHBand="0" w:noVBand="1"/>
      </w:tblPr>
      <w:tblGrid>
        <w:gridCol w:w="2552"/>
        <w:gridCol w:w="2268"/>
      </w:tblGrid>
      <w:tr w:rsidR="00127D51" w14:paraId="238A4CF9" w14:textId="77777777" w:rsidTr="008D736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45FA8698" w14:textId="77777777" w:rsidR="00127D51" w:rsidRDefault="00127D51" w:rsidP="008D736D">
            <w:pPr>
              <w:spacing w:after="120"/>
              <w:rPr>
                <w:rFonts w:ascii="Tw Cen MT" w:hAnsi="Tw Cen MT"/>
                <w:color w:val="595959" w:themeColor="text1" w:themeTint="A6"/>
                <w:sz w:val="20"/>
                <w:szCs w:val="20"/>
              </w:rPr>
            </w:pPr>
          </w:p>
        </w:tc>
        <w:tc>
          <w:tcPr>
            <w:tcW w:w="2268" w:type="dxa"/>
          </w:tcPr>
          <w:p w14:paraId="370A5C79" w14:textId="77777777" w:rsidR="00127D51" w:rsidRDefault="00127D51" w:rsidP="008D736D">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Wartości błędów</w:t>
            </w:r>
          </w:p>
        </w:tc>
      </w:tr>
      <w:tr w:rsidR="00127D51" w14:paraId="296479FF" w14:textId="77777777" w:rsidTr="008D73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0BB7BD15" w14:textId="77777777" w:rsidR="00127D51" w:rsidRDefault="00127D51"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Największy bezwzględny błąd</w:t>
            </w:r>
          </w:p>
        </w:tc>
        <w:tc>
          <w:tcPr>
            <w:tcW w:w="2268" w:type="dxa"/>
          </w:tcPr>
          <w:p w14:paraId="22DD9331" w14:textId="39C3CEA6" w:rsidR="00127D51" w:rsidRPr="00B91789" w:rsidRDefault="00127D51" w:rsidP="008D736D">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 xml:space="preserve">   4.0767</m:t>
                </m:r>
              </m:oMath>
            </m:oMathPara>
          </w:p>
        </w:tc>
      </w:tr>
      <w:tr w:rsidR="00127D51" w14:paraId="76A433DE" w14:textId="77777777" w:rsidTr="008D736D">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0EA8F226" w14:textId="77777777" w:rsidR="00127D51" w:rsidRDefault="00127D51"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2268" w:type="dxa"/>
          </w:tcPr>
          <w:p w14:paraId="025E4C5D" w14:textId="792F1826" w:rsidR="00127D51" w:rsidRPr="00C0344C" w:rsidRDefault="00127D51" w:rsidP="008D736D">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2.5923∙</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r>
    </w:tbl>
    <w:p w14:paraId="1466D2AD" w14:textId="120008C4" w:rsidR="00127D51" w:rsidRPr="006B3850" w:rsidRDefault="00127D51" w:rsidP="00127D51">
      <w:pPr>
        <w:pStyle w:val="Akapitzlist"/>
        <w:spacing w:before="120" w:after="24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6</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2.</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Wartości błędów aproksymacji dla wielomianu aproksymującego 3. stopnia dla 9 węzłów</w:t>
      </w:r>
    </w:p>
    <w:p w14:paraId="7467565C" w14:textId="77777777" w:rsidR="00127D51" w:rsidRPr="00274742" w:rsidRDefault="00127D51" w:rsidP="00274742"/>
    <w:p w14:paraId="39E1032F" w14:textId="3C05AAAB" w:rsidR="00274742" w:rsidRPr="00274742" w:rsidRDefault="00274742" w:rsidP="00274742">
      <w:pPr>
        <w:pStyle w:val="Nagwek4"/>
        <w:numPr>
          <w:ilvl w:val="2"/>
          <w:numId w:val="1"/>
        </w:numPr>
        <w:spacing w:before="120" w:after="120" w:line="240" w:lineRule="auto"/>
        <w:ind w:left="1418"/>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lastRenderedPageBreak/>
        <w:t xml:space="preserve">Wielomian </w:t>
      </w:r>
      <m:oMath>
        <m:r>
          <m:rPr>
            <m:sty m:val="bi"/>
          </m:rPr>
          <w:rPr>
            <w:rFonts w:ascii="Cambria Math" w:eastAsia="Poppins" w:hAnsi="Cambria Math" w:cs="Poppins"/>
            <w:color w:val="0070C0"/>
            <w:sz w:val="24"/>
            <w:szCs w:val="24"/>
          </w:rPr>
          <m:t>m=4</m:t>
        </m:r>
      </m:oMath>
      <w:r>
        <w:rPr>
          <w:rFonts w:ascii="Poppins" w:eastAsia="Poppins" w:hAnsi="Poppins" w:cs="Poppins"/>
          <w:b/>
          <w:i w:val="0"/>
          <w:iCs w:val="0"/>
          <w:color w:val="0070C0"/>
          <w:sz w:val="24"/>
          <w:szCs w:val="24"/>
        </w:rPr>
        <w:t xml:space="preserve"> stopnia</w:t>
      </w:r>
    </w:p>
    <w:p w14:paraId="193FA671" w14:textId="222F3E91" w:rsidR="00274742" w:rsidRPr="00274742" w:rsidRDefault="00274742" w:rsidP="00274742">
      <w:r w:rsidRPr="00274742">
        <w:rPr>
          <w:noProof/>
        </w:rPr>
        <w:drawing>
          <wp:inline distT="0" distB="0" distL="0" distR="0" wp14:anchorId="098013ED" wp14:editId="17CB07FF">
            <wp:extent cx="5760720" cy="1961515"/>
            <wp:effectExtent l="0" t="0" r="0" b="63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961515"/>
                    </a:xfrm>
                    <a:prstGeom prst="rect">
                      <a:avLst/>
                    </a:prstGeom>
                  </pic:spPr>
                </pic:pic>
              </a:graphicData>
            </a:graphic>
          </wp:inline>
        </w:drawing>
      </w:r>
    </w:p>
    <w:p w14:paraId="3D32E9A5" w14:textId="2EED1F5E" w:rsidR="00127D51" w:rsidRDefault="00127D51" w:rsidP="00127D51">
      <w:pPr>
        <w:pStyle w:val="Akapitzlist"/>
        <w:spacing w:after="24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6.1.3.</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Wykres wielomianu aproksymującego 4. stopnia dla 9 węzłów</w:t>
      </w:r>
    </w:p>
    <w:tbl>
      <w:tblPr>
        <w:tblStyle w:val="Tabelasiatki3akcent3"/>
        <w:tblW w:w="0" w:type="auto"/>
        <w:jc w:val="center"/>
        <w:tblLook w:val="04A0" w:firstRow="1" w:lastRow="0" w:firstColumn="1" w:lastColumn="0" w:noHBand="0" w:noVBand="1"/>
      </w:tblPr>
      <w:tblGrid>
        <w:gridCol w:w="2552"/>
        <w:gridCol w:w="2268"/>
      </w:tblGrid>
      <w:tr w:rsidR="00127D51" w14:paraId="35603057" w14:textId="77777777" w:rsidTr="008D736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653A2EE3" w14:textId="77777777" w:rsidR="00127D51" w:rsidRDefault="00127D51" w:rsidP="008D736D">
            <w:pPr>
              <w:spacing w:after="120"/>
              <w:rPr>
                <w:rFonts w:ascii="Tw Cen MT" w:hAnsi="Tw Cen MT"/>
                <w:color w:val="595959" w:themeColor="text1" w:themeTint="A6"/>
                <w:sz w:val="20"/>
                <w:szCs w:val="20"/>
              </w:rPr>
            </w:pPr>
          </w:p>
        </w:tc>
        <w:tc>
          <w:tcPr>
            <w:tcW w:w="2268" w:type="dxa"/>
          </w:tcPr>
          <w:p w14:paraId="0425B367" w14:textId="77777777" w:rsidR="00127D51" w:rsidRDefault="00127D51" w:rsidP="008D736D">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Wartości błędów</w:t>
            </w:r>
          </w:p>
        </w:tc>
      </w:tr>
      <w:tr w:rsidR="00127D51" w14:paraId="612AE682" w14:textId="77777777" w:rsidTr="008D73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462B3CBE" w14:textId="77777777" w:rsidR="00127D51" w:rsidRDefault="00127D51"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Największy bezwzględny błąd</w:t>
            </w:r>
          </w:p>
        </w:tc>
        <w:tc>
          <w:tcPr>
            <w:tcW w:w="2268" w:type="dxa"/>
          </w:tcPr>
          <w:p w14:paraId="03C61547" w14:textId="4FFD6ED5" w:rsidR="00127D51" w:rsidRPr="00B91789" w:rsidRDefault="00127D51" w:rsidP="008D736D">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3.0275</m:t>
                </m:r>
              </m:oMath>
            </m:oMathPara>
          </w:p>
        </w:tc>
      </w:tr>
      <w:tr w:rsidR="00127D51" w14:paraId="1D32BCE5" w14:textId="77777777" w:rsidTr="008D736D">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45D9FF63" w14:textId="77777777" w:rsidR="00127D51" w:rsidRDefault="00127D51"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2268" w:type="dxa"/>
          </w:tcPr>
          <w:p w14:paraId="572763F6" w14:textId="2299F8E7" w:rsidR="00127D51" w:rsidRPr="00C0344C" w:rsidRDefault="00127D51" w:rsidP="008D736D">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1.9039∙</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r>
    </w:tbl>
    <w:p w14:paraId="00A601D7" w14:textId="7D325DD2" w:rsidR="00274742" w:rsidRPr="00127D51" w:rsidRDefault="00127D51" w:rsidP="00127D51">
      <w:pPr>
        <w:pStyle w:val="Akapitzlist"/>
        <w:spacing w:before="120" w:after="24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6</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3.</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Wartości błędów aproksymacji dla wielomianu aproksymującego 4. stopnia dla 9 węzłów</w:t>
      </w:r>
    </w:p>
    <w:p w14:paraId="688D9D48" w14:textId="39EE0781" w:rsidR="008D6E55" w:rsidRDefault="008D6E55" w:rsidP="008D6E55">
      <w:pPr>
        <w:pStyle w:val="Nagwek4"/>
        <w:numPr>
          <w:ilvl w:val="1"/>
          <w:numId w:val="1"/>
        </w:numPr>
        <w:spacing w:after="120" w:line="240" w:lineRule="auto"/>
        <w:ind w:left="1134"/>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 xml:space="preserve">Dla </w:t>
      </w:r>
      <m:oMath>
        <m:r>
          <m:rPr>
            <m:sty m:val="bi"/>
          </m:rPr>
          <w:rPr>
            <w:rFonts w:ascii="Cambria Math" w:eastAsia="Poppins" w:hAnsi="Cambria Math" w:cs="Poppins"/>
            <w:color w:val="0B5394"/>
            <w:sz w:val="28"/>
            <w:szCs w:val="28"/>
          </w:rPr>
          <m:t>n=2</m:t>
        </m:r>
        <m:r>
          <m:rPr>
            <m:sty m:val="bi"/>
          </m:rPr>
          <w:rPr>
            <w:rFonts w:ascii="Cambria Math" w:eastAsia="Poppins" w:hAnsi="Cambria Math" w:cs="Poppins"/>
            <w:color w:val="0B5394"/>
            <w:sz w:val="28"/>
            <w:szCs w:val="28"/>
          </w:rPr>
          <m:t>2</m:t>
        </m:r>
      </m:oMath>
      <w:r>
        <w:rPr>
          <w:rFonts w:ascii="Poppins" w:eastAsia="Poppins" w:hAnsi="Poppins" w:cs="Poppins"/>
          <w:b/>
          <w:i w:val="0"/>
          <w:iCs w:val="0"/>
          <w:color w:val="0B5394"/>
          <w:sz w:val="28"/>
          <w:szCs w:val="28"/>
        </w:rPr>
        <w:t xml:space="preserve"> węzłów</w:t>
      </w:r>
    </w:p>
    <w:p w14:paraId="75F28DD5" w14:textId="3DECE17A" w:rsidR="00DB2F65" w:rsidRPr="00DB2F65" w:rsidRDefault="00DB2F65" w:rsidP="00DB2F65">
      <w:pPr>
        <w:ind w:left="567"/>
      </w:pPr>
      <w:r>
        <w:rPr>
          <w:color w:val="000000"/>
        </w:rPr>
        <w:t>Zwiększanie stopnia wielomianu powoduje, że otrzymujemy coraz bardziej dokładne przybliżenie.</w:t>
      </w:r>
    </w:p>
    <w:p w14:paraId="3953C434" w14:textId="63703EA3" w:rsidR="008D6E55" w:rsidRDefault="008D6E55" w:rsidP="008D6E55">
      <w:pPr>
        <w:pStyle w:val="Nagwek4"/>
        <w:numPr>
          <w:ilvl w:val="2"/>
          <w:numId w:val="1"/>
        </w:numPr>
        <w:spacing w:before="120" w:after="120" w:line="240" w:lineRule="auto"/>
        <w:ind w:left="1418"/>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 xml:space="preserve">Wielomian </w:t>
      </w:r>
      <m:oMath>
        <m:r>
          <m:rPr>
            <m:sty m:val="bi"/>
          </m:rPr>
          <w:rPr>
            <w:rFonts w:ascii="Cambria Math" w:eastAsia="Poppins" w:hAnsi="Cambria Math" w:cs="Poppins"/>
            <w:color w:val="0070C0"/>
            <w:sz w:val="24"/>
            <w:szCs w:val="24"/>
          </w:rPr>
          <m:t>m=3</m:t>
        </m:r>
      </m:oMath>
      <w:r>
        <w:rPr>
          <w:rFonts w:ascii="Poppins" w:eastAsia="Poppins" w:hAnsi="Poppins" w:cs="Poppins"/>
          <w:b/>
          <w:i w:val="0"/>
          <w:iCs w:val="0"/>
          <w:color w:val="0070C0"/>
          <w:sz w:val="24"/>
          <w:szCs w:val="24"/>
        </w:rPr>
        <w:t xml:space="preserve"> stopnia</w:t>
      </w:r>
    </w:p>
    <w:p w14:paraId="641FEEC5" w14:textId="7385401F" w:rsidR="008D6E55" w:rsidRDefault="008D5432" w:rsidP="008D6E55">
      <w:r w:rsidRPr="008D5432">
        <w:drawing>
          <wp:inline distT="0" distB="0" distL="0" distR="0" wp14:anchorId="59F9C7F1" wp14:editId="02CC5EAC">
            <wp:extent cx="5760720" cy="2009775"/>
            <wp:effectExtent l="0" t="0" r="0" b="952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009775"/>
                    </a:xfrm>
                    <a:prstGeom prst="rect">
                      <a:avLst/>
                    </a:prstGeom>
                  </pic:spPr>
                </pic:pic>
              </a:graphicData>
            </a:graphic>
          </wp:inline>
        </w:drawing>
      </w:r>
    </w:p>
    <w:p w14:paraId="3278F00F" w14:textId="67292F3D" w:rsidR="008E2AD1" w:rsidRDefault="008E2AD1" w:rsidP="008E2AD1">
      <w:pPr>
        <w:pStyle w:val="Akapitzlist"/>
        <w:spacing w:after="24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6.2.1.</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Wykres wielomianu aproksymującego 3. stopnia dla 2</w:t>
      </w:r>
      <w:r w:rsidR="008D5432">
        <w:rPr>
          <w:rFonts w:ascii="Tw Cen MT" w:hAnsi="Tw Cen MT"/>
          <w:color w:val="595959" w:themeColor="text1" w:themeTint="A6"/>
          <w:sz w:val="20"/>
          <w:szCs w:val="20"/>
        </w:rPr>
        <w:t>2</w:t>
      </w:r>
      <w:r>
        <w:rPr>
          <w:rFonts w:ascii="Tw Cen MT" w:hAnsi="Tw Cen MT"/>
          <w:color w:val="595959" w:themeColor="text1" w:themeTint="A6"/>
          <w:sz w:val="20"/>
          <w:szCs w:val="20"/>
        </w:rPr>
        <w:t xml:space="preserve"> węzłów</w:t>
      </w:r>
    </w:p>
    <w:tbl>
      <w:tblPr>
        <w:tblStyle w:val="Tabelasiatki3akcent3"/>
        <w:tblW w:w="0" w:type="auto"/>
        <w:jc w:val="center"/>
        <w:tblLook w:val="04A0" w:firstRow="1" w:lastRow="0" w:firstColumn="1" w:lastColumn="0" w:noHBand="0" w:noVBand="1"/>
      </w:tblPr>
      <w:tblGrid>
        <w:gridCol w:w="2552"/>
        <w:gridCol w:w="2268"/>
      </w:tblGrid>
      <w:tr w:rsidR="008E2AD1" w14:paraId="2110C744" w14:textId="77777777" w:rsidTr="008D736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649E3AE7" w14:textId="77777777" w:rsidR="008E2AD1" w:rsidRDefault="008E2AD1" w:rsidP="008D736D">
            <w:pPr>
              <w:spacing w:after="120"/>
              <w:rPr>
                <w:rFonts w:ascii="Tw Cen MT" w:hAnsi="Tw Cen MT"/>
                <w:color w:val="595959" w:themeColor="text1" w:themeTint="A6"/>
                <w:sz w:val="20"/>
                <w:szCs w:val="20"/>
              </w:rPr>
            </w:pPr>
          </w:p>
        </w:tc>
        <w:tc>
          <w:tcPr>
            <w:tcW w:w="2268" w:type="dxa"/>
          </w:tcPr>
          <w:p w14:paraId="25469D64" w14:textId="77777777" w:rsidR="008E2AD1" w:rsidRDefault="008E2AD1" w:rsidP="008D736D">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Wartości błędów</w:t>
            </w:r>
          </w:p>
        </w:tc>
      </w:tr>
      <w:tr w:rsidR="008E2AD1" w14:paraId="02343EC3" w14:textId="77777777" w:rsidTr="008D73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1BB94F8D" w14:textId="77777777" w:rsidR="008E2AD1" w:rsidRDefault="008E2AD1"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Największy bezwzględny błąd</w:t>
            </w:r>
          </w:p>
        </w:tc>
        <w:tc>
          <w:tcPr>
            <w:tcW w:w="2268" w:type="dxa"/>
          </w:tcPr>
          <w:p w14:paraId="2F2D9184" w14:textId="6CE7C8FE" w:rsidR="008E2AD1" w:rsidRPr="00B91789" w:rsidRDefault="008D5432" w:rsidP="008D736D">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3.1675</m:t>
                </m:r>
              </m:oMath>
            </m:oMathPara>
          </w:p>
        </w:tc>
      </w:tr>
      <w:tr w:rsidR="008E2AD1" w14:paraId="7247692C" w14:textId="77777777" w:rsidTr="008D736D">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29586F18" w14:textId="77777777" w:rsidR="008E2AD1" w:rsidRDefault="008E2AD1"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2268" w:type="dxa"/>
          </w:tcPr>
          <w:p w14:paraId="40AAC4A9" w14:textId="2086E364" w:rsidR="008E2AD1" w:rsidRPr="00C0344C" w:rsidRDefault="008D5432" w:rsidP="008D736D">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 xml:space="preserve"> 1.7460</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r>
    </w:tbl>
    <w:p w14:paraId="023E7E1E" w14:textId="30C67C25" w:rsidR="008E2AD1" w:rsidRPr="008E2AD1" w:rsidRDefault="008E2AD1" w:rsidP="008E2AD1">
      <w:pPr>
        <w:pStyle w:val="Akapitzlist"/>
        <w:spacing w:before="120" w:after="24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6</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2</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Wartości błędów aproksymacji dla wielomianu aproksymującego 3. stopnia dla 2</w:t>
      </w:r>
      <w:r w:rsidR="008D5432">
        <w:rPr>
          <w:rFonts w:ascii="Tw Cen MT" w:hAnsi="Tw Cen MT"/>
          <w:color w:val="595959" w:themeColor="text1" w:themeTint="A6"/>
          <w:sz w:val="20"/>
          <w:szCs w:val="20"/>
        </w:rPr>
        <w:t>2</w:t>
      </w:r>
      <w:r>
        <w:rPr>
          <w:rFonts w:ascii="Tw Cen MT" w:hAnsi="Tw Cen MT"/>
          <w:color w:val="595959" w:themeColor="text1" w:themeTint="A6"/>
          <w:sz w:val="20"/>
          <w:szCs w:val="20"/>
        </w:rPr>
        <w:t xml:space="preserve"> węzłów</w:t>
      </w:r>
    </w:p>
    <w:p w14:paraId="30E57952" w14:textId="165EAF1A" w:rsidR="008D6E55" w:rsidRDefault="008D6E55" w:rsidP="008D6E55">
      <w:pPr>
        <w:pStyle w:val="Nagwek4"/>
        <w:numPr>
          <w:ilvl w:val="2"/>
          <w:numId w:val="1"/>
        </w:numPr>
        <w:spacing w:before="120" w:after="120" w:line="240" w:lineRule="auto"/>
        <w:ind w:left="1418"/>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lastRenderedPageBreak/>
        <w:t xml:space="preserve">Wielomian </w:t>
      </w:r>
      <m:oMath>
        <m:r>
          <m:rPr>
            <m:sty m:val="bi"/>
          </m:rPr>
          <w:rPr>
            <w:rFonts w:ascii="Cambria Math" w:eastAsia="Poppins" w:hAnsi="Cambria Math" w:cs="Poppins"/>
            <w:color w:val="0070C0"/>
            <w:sz w:val="24"/>
            <w:szCs w:val="24"/>
          </w:rPr>
          <m:t>m=6</m:t>
        </m:r>
      </m:oMath>
      <w:r>
        <w:rPr>
          <w:rFonts w:ascii="Poppins" w:eastAsia="Poppins" w:hAnsi="Poppins" w:cs="Poppins"/>
          <w:b/>
          <w:i w:val="0"/>
          <w:iCs w:val="0"/>
          <w:color w:val="0070C0"/>
          <w:sz w:val="24"/>
          <w:szCs w:val="24"/>
        </w:rPr>
        <w:t xml:space="preserve"> stopnia</w:t>
      </w:r>
    </w:p>
    <w:p w14:paraId="314CC069" w14:textId="153200E0" w:rsidR="008D6E55" w:rsidRDefault="008D5432" w:rsidP="008D6E55">
      <w:r w:rsidRPr="008D5432">
        <w:drawing>
          <wp:inline distT="0" distB="0" distL="0" distR="0" wp14:anchorId="3A5849DF" wp14:editId="7A709865">
            <wp:extent cx="5760720" cy="200279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002790"/>
                    </a:xfrm>
                    <a:prstGeom prst="rect">
                      <a:avLst/>
                    </a:prstGeom>
                  </pic:spPr>
                </pic:pic>
              </a:graphicData>
            </a:graphic>
          </wp:inline>
        </w:drawing>
      </w:r>
    </w:p>
    <w:p w14:paraId="55575E15" w14:textId="4A132BF5" w:rsidR="008E2AD1" w:rsidRDefault="008E2AD1" w:rsidP="008E2AD1">
      <w:pPr>
        <w:pStyle w:val="Akapitzlist"/>
        <w:spacing w:after="24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6.2.2.</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Wykres wielomianu aproksymującego 3. stopnia dla 2</w:t>
      </w:r>
      <w:r w:rsidR="008D5432">
        <w:rPr>
          <w:rFonts w:ascii="Tw Cen MT" w:hAnsi="Tw Cen MT"/>
          <w:color w:val="595959" w:themeColor="text1" w:themeTint="A6"/>
          <w:sz w:val="20"/>
          <w:szCs w:val="20"/>
        </w:rPr>
        <w:t>2</w:t>
      </w:r>
      <w:r>
        <w:rPr>
          <w:rFonts w:ascii="Tw Cen MT" w:hAnsi="Tw Cen MT"/>
          <w:color w:val="595959" w:themeColor="text1" w:themeTint="A6"/>
          <w:sz w:val="20"/>
          <w:szCs w:val="20"/>
        </w:rPr>
        <w:t xml:space="preserve"> węzłów</w:t>
      </w:r>
    </w:p>
    <w:tbl>
      <w:tblPr>
        <w:tblStyle w:val="Tabelasiatki3akcent3"/>
        <w:tblW w:w="0" w:type="auto"/>
        <w:jc w:val="center"/>
        <w:tblLook w:val="04A0" w:firstRow="1" w:lastRow="0" w:firstColumn="1" w:lastColumn="0" w:noHBand="0" w:noVBand="1"/>
      </w:tblPr>
      <w:tblGrid>
        <w:gridCol w:w="2552"/>
        <w:gridCol w:w="2268"/>
      </w:tblGrid>
      <w:tr w:rsidR="008E2AD1" w14:paraId="3F16FFBB" w14:textId="77777777" w:rsidTr="008D736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13C13BA6" w14:textId="77777777" w:rsidR="008E2AD1" w:rsidRDefault="008E2AD1" w:rsidP="008D736D">
            <w:pPr>
              <w:spacing w:after="120"/>
              <w:rPr>
                <w:rFonts w:ascii="Tw Cen MT" w:hAnsi="Tw Cen MT"/>
                <w:color w:val="595959" w:themeColor="text1" w:themeTint="A6"/>
                <w:sz w:val="20"/>
                <w:szCs w:val="20"/>
              </w:rPr>
            </w:pPr>
          </w:p>
        </w:tc>
        <w:tc>
          <w:tcPr>
            <w:tcW w:w="2268" w:type="dxa"/>
          </w:tcPr>
          <w:p w14:paraId="771A17FB" w14:textId="77777777" w:rsidR="008E2AD1" w:rsidRDefault="008E2AD1" w:rsidP="008D736D">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Wartości błędów</w:t>
            </w:r>
          </w:p>
        </w:tc>
      </w:tr>
      <w:tr w:rsidR="008E2AD1" w14:paraId="12C38B4C" w14:textId="77777777" w:rsidTr="008D73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705D7309" w14:textId="77777777" w:rsidR="008E2AD1" w:rsidRDefault="008E2AD1"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Największy bezwzględny błąd</w:t>
            </w:r>
          </w:p>
        </w:tc>
        <w:tc>
          <w:tcPr>
            <w:tcW w:w="2268" w:type="dxa"/>
          </w:tcPr>
          <w:p w14:paraId="4C1312C2" w14:textId="3D3A0032" w:rsidR="008E2AD1" w:rsidRPr="00B91789" w:rsidRDefault="008D5432" w:rsidP="008D736D">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 xml:space="preserve"> 2.0399</m:t>
                </m:r>
              </m:oMath>
            </m:oMathPara>
          </w:p>
        </w:tc>
      </w:tr>
      <w:tr w:rsidR="008E2AD1" w14:paraId="54A88C08" w14:textId="77777777" w:rsidTr="008D736D">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72C3AEE2" w14:textId="77777777" w:rsidR="008E2AD1" w:rsidRDefault="008E2AD1"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2268" w:type="dxa"/>
          </w:tcPr>
          <w:p w14:paraId="581910DB" w14:textId="59312172" w:rsidR="008E2AD1" w:rsidRPr="00C0344C" w:rsidRDefault="008E2AD1" w:rsidP="008D736D">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 xml:space="preserve"> </m:t>
                </m:r>
                <m:r>
                  <w:rPr>
                    <w:rFonts w:ascii="Cambria Math" w:hAnsi="Cambria Math"/>
                    <w:color w:val="595959" w:themeColor="text1" w:themeTint="A6"/>
                    <w:sz w:val="20"/>
                    <w:szCs w:val="20"/>
                  </w:rPr>
                  <m:t>1.0504</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r>
    </w:tbl>
    <w:p w14:paraId="13523F69" w14:textId="3E068FDF" w:rsidR="008E2AD1" w:rsidRPr="008E2AD1" w:rsidRDefault="008E2AD1" w:rsidP="008E2AD1">
      <w:pPr>
        <w:pStyle w:val="Akapitzlist"/>
        <w:spacing w:before="120" w:after="24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6</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2</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2.</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Wartości błędów aproksymacji dla wielomianu aproksymującego 3. stopnia dla 2</w:t>
      </w:r>
      <w:r w:rsidR="008D5432">
        <w:rPr>
          <w:rFonts w:ascii="Tw Cen MT" w:hAnsi="Tw Cen MT"/>
          <w:color w:val="595959" w:themeColor="text1" w:themeTint="A6"/>
          <w:sz w:val="20"/>
          <w:szCs w:val="20"/>
        </w:rPr>
        <w:t>2</w:t>
      </w:r>
      <w:r>
        <w:rPr>
          <w:rFonts w:ascii="Tw Cen MT" w:hAnsi="Tw Cen MT"/>
          <w:color w:val="595959" w:themeColor="text1" w:themeTint="A6"/>
          <w:sz w:val="20"/>
          <w:szCs w:val="20"/>
        </w:rPr>
        <w:t xml:space="preserve"> węzłów</w:t>
      </w:r>
    </w:p>
    <w:p w14:paraId="009DFA62" w14:textId="70742157" w:rsidR="008D6E55" w:rsidRDefault="008D6E55" w:rsidP="008D6E55">
      <w:pPr>
        <w:pStyle w:val="Nagwek4"/>
        <w:numPr>
          <w:ilvl w:val="2"/>
          <w:numId w:val="1"/>
        </w:numPr>
        <w:spacing w:before="120" w:after="120" w:line="240" w:lineRule="auto"/>
        <w:ind w:left="1418"/>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 xml:space="preserve">Wielomian </w:t>
      </w:r>
      <m:oMath>
        <m:r>
          <m:rPr>
            <m:sty m:val="bi"/>
          </m:rPr>
          <w:rPr>
            <w:rFonts w:ascii="Cambria Math" w:eastAsia="Poppins" w:hAnsi="Cambria Math" w:cs="Poppins"/>
            <w:color w:val="0070C0"/>
            <w:sz w:val="24"/>
            <w:szCs w:val="24"/>
          </w:rPr>
          <m:t>m=9</m:t>
        </m:r>
      </m:oMath>
      <w:r>
        <w:rPr>
          <w:rFonts w:ascii="Poppins" w:eastAsia="Poppins" w:hAnsi="Poppins" w:cs="Poppins"/>
          <w:b/>
          <w:i w:val="0"/>
          <w:iCs w:val="0"/>
          <w:color w:val="0070C0"/>
          <w:sz w:val="24"/>
          <w:szCs w:val="24"/>
        </w:rPr>
        <w:t xml:space="preserve"> stopnia</w:t>
      </w:r>
    </w:p>
    <w:p w14:paraId="0204E4C5" w14:textId="51D87ECA" w:rsidR="008D6E55" w:rsidRDefault="008D5432" w:rsidP="008D6E55">
      <w:r w:rsidRPr="008D5432">
        <w:drawing>
          <wp:inline distT="0" distB="0" distL="0" distR="0" wp14:anchorId="7984F3B8" wp14:editId="0A7606E4">
            <wp:extent cx="5760720" cy="1999615"/>
            <wp:effectExtent l="0" t="0" r="0" b="63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999615"/>
                    </a:xfrm>
                    <a:prstGeom prst="rect">
                      <a:avLst/>
                    </a:prstGeom>
                  </pic:spPr>
                </pic:pic>
              </a:graphicData>
            </a:graphic>
          </wp:inline>
        </w:drawing>
      </w:r>
    </w:p>
    <w:p w14:paraId="0ACEC781" w14:textId="636483F6" w:rsidR="008E2AD1" w:rsidRDefault="008E2AD1" w:rsidP="008E2AD1">
      <w:pPr>
        <w:pStyle w:val="Akapitzlist"/>
        <w:spacing w:after="24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6.2.3.</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Wykres wielomianu aproksymującego 9. stopnia dla 2</w:t>
      </w:r>
      <w:r w:rsidR="008D5432">
        <w:rPr>
          <w:rFonts w:ascii="Tw Cen MT" w:hAnsi="Tw Cen MT"/>
          <w:color w:val="595959" w:themeColor="text1" w:themeTint="A6"/>
          <w:sz w:val="20"/>
          <w:szCs w:val="20"/>
        </w:rPr>
        <w:t xml:space="preserve">2 </w:t>
      </w:r>
      <w:r>
        <w:rPr>
          <w:rFonts w:ascii="Tw Cen MT" w:hAnsi="Tw Cen MT"/>
          <w:color w:val="595959" w:themeColor="text1" w:themeTint="A6"/>
          <w:sz w:val="20"/>
          <w:szCs w:val="20"/>
        </w:rPr>
        <w:t>węzłów</w:t>
      </w:r>
    </w:p>
    <w:tbl>
      <w:tblPr>
        <w:tblStyle w:val="Tabelasiatki3akcent3"/>
        <w:tblW w:w="0" w:type="auto"/>
        <w:jc w:val="center"/>
        <w:tblLook w:val="04A0" w:firstRow="1" w:lastRow="0" w:firstColumn="1" w:lastColumn="0" w:noHBand="0" w:noVBand="1"/>
      </w:tblPr>
      <w:tblGrid>
        <w:gridCol w:w="2552"/>
        <w:gridCol w:w="2268"/>
      </w:tblGrid>
      <w:tr w:rsidR="008E2AD1" w14:paraId="59210C22" w14:textId="77777777" w:rsidTr="008D736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39C85151" w14:textId="77777777" w:rsidR="008E2AD1" w:rsidRDefault="008E2AD1" w:rsidP="008D736D">
            <w:pPr>
              <w:spacing w:after="120"/>
              <w:rPr>
                <w:rFonts w:ascii="Tw Cen MT" w:hAnsi="Tw Cen MT"/>
                <w:color w:val="595959" w:themeColor="text1" w:themeTint="A6"/>
                <w:sz w:val="20"/>
                <w:szCs w:val="20"/>
              </w:rPr>
            </w:pPr>
          </w:p>
        </w:tc>
        <w:tc>
          <w:tcPr>
            <w:tcW w:w="2268" w:type="dxa"/>
          </w:tcPr>
          <w:p w14:paraId="54E465C5" w14:textId="77777777" w:rsidR="008E2AD1" w:rsidRDefault="008E2AD1" w:rsidP="008D736D">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Wartości błędów</w:t>
            </w:r>
          </w:p>
        </w:tc>
      </w:tr>
      <w:tr w:rsidR="008E2AD1" w14:paraId="125DF214" w14:textId="77777777" w:rsidTr="008D73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63DB5ED3" w14:textId="77777777" w:rsidR="008E2AD1" w:rsidRDefault="008E2AD1"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Największy bezwzględny błąd</w:t>
            </w:r>
          </w:p>
        </w:tc>
        <w:tc>
          <w:tcPr>
            <w:tcW w:w="2268" w:type="dxa"/>
          </w:tcPr>
          <w:p w14:paraId="71D1A2C2" w14:textId="6F58B89D" w:rsidR="008E2AD1" w:rsidRPr="00B91789" w:rsidRDefault="008D5432" w:rsidP="008D736D">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7.2491</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r>
      <w:tr w:rsidR="008E2AD1" w14:paraId="2A11C37D" w14:textId="77777777" w:rsidTr="008D736D">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391C97A6" w14:textId="77777777" w:rsidR="008E2AD1" w:rsidRDefault="008E2AD1"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2268" w:type="dxa"/>
          </w:tcPr>
          <w:p w14:paraId="18F27F7E" w14:textId="65BD4614" w:rsidR="008E2AD1" w:rsidRPr="00C0344C" w:rsidRDefault="008E2AD1" w:rsidP="008D736D">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 xml:space="preserve">        </m:t>
                </m:r>
                <m:r>
                  <w:rPr>
                    <w:rFonts w:ascii="Cambria Math" w:hAnsi="Cambria Math"/>
                    <w:color w:val="595959" w:themeColor="text1" w:themeTint="A6"/>
                    <w:sz w:val="20"/>
                    <w:szCs w:val="20"/>
                  </w:rPr>
                  <m:t>1.0273</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2</m:t>
                    </m:r>
                  </m:sup>
                </m:sSup>
              </m:oMath>
            </m:oMathPara>
          </w:p>
        </w:tc>
      </w:tr>
    </w:tbl>
    <w:p w14:paraId="4EBB8449" w14:textId="5954B466" w:rsidR="008E2AD1" w:rsidRPr="008E2AD1" w:rsidRDefault="008E2AD1" w:rsidP="008E2AD1">
      <w:pPr>
        <w:pStyle w:val="Akapitzlist"/>
        <w:spacing w:before="120" w:after="24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6</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2</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3.</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Wartości błędów aproksymacji dla wielomianu aproksymującego 9. stopnia dla 2</w:t>
      </w:r>
      <w:r w:rsidR="008D5432">
        <w:rPr>
          <w:rFonts w:ascii="Tw Cen MT" w:hAnsi="Tw Cen MT"/>
          <w:color w:val="595959" w:themeColor="text1" w:themeTint="A6"/>
          <w:sz w:val="20"/>
          <w:szCs w:val="20"/>
        </w:rPr>
        <w:t>2</w:t>
      </w:r>
      <w:r>
        <w:rPr>
          <w:rFonts w:ascii="Tw Cen MT" w:hAnsi="Tw Cen MT"/>
          <w:color w:val="595959" w:themeColor="text1" w:themeTint="A6"/>
          <w:sz w:val="20"/>
          <w:szCs w:val="20"/>
        </w:rPr>
        <w:t xml:space="preserve"> węzłów</w:t>
      </w:r>
    </w:p>
    <w:p w14:paraId="25AB156E" w14:textId="678ED661" w:rsidR="008D6E55" w:rsidRDefault="008D6E55" w:rsidP="008D6E55">
      <w:pPr>
        <w:pStyle w:val="Nagwek4"/>
        <w:numPr>
          <w:ilvl w:val="2"/>
          <w:numId w:val="1"/>
        </w:numPr>
        <w:spacing w:before="120" w:after="120" w:line="240" w:lineRule="auto"/>
        <w:ind w:left="1418"/>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lastRenderedPageBreak/>
        <w:t xml:space="preserve">Wielomian </w:t>
      </w:r>
      <m:oMath>
        <m:r>
          <m:rPr>
            <m:sty m:val="bi"/>
          </m:rPr>
          <w:rPr>
            <w:rFonts w:ascii="Cambria Math" w:eastAsia="Poppins" w:hAnsi="Cambria Math" w:cs="Poppins"/>
            <w:color w:val="0070C0"/>
            <w:sz w:val="24"/>
            <w:szCs w:val="24"/>
          </w:rPr>
          <m:t>m=10</m:t>
        </m:r>
      </m:oMath>
      <w:r>
        <w:rPr>
          <w:rFonts w:ascii="Poppins" w:eastAsia="Poppins" w:hAnsi="Poppins" w:cs="Poppins"/>
          <w:b/>
          <w:i w:val="0"/>
          <w:iCs w:val="0"/>
          <w:color w:val="0070C0"/>
          <w:sz w:val="24"/>
          <w:szCs w:val="24"/>
        </w:rPr>
        <w:t xml:space="preserve"> stopnia</w:t>
      </w:r>
    </w:p>
    <w:p w14:paraId="5334EFEF" w14:textId="5613E1C4" w:rsidR="008D6E55" w:rsidRDefault="005B665F" w:rsidP="008D6E55">
      <w:r w:rsidRPr="005B665F">
        <w:drawing>
          <wp:inline distT="0" distB="0" distL="0" distR="0" wp14:anchorId="53C8FA63" wp14:editId="31B46615">
            <wp:extent cx="5760720" cy="1952625"/>
            <wp:effectExtent l="0" t="0" r="0" b="952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952625"/>
                    </a:xfrm>
                    <a:prstGeom prst="rect">
                      <a:avLst/>
                    </a:prstGeom>
                  </pic:spPr>
                </pic:pic>
              </a:graphicData>
            </a:graphic>
          </wp:inline>
        </w:drawing>
      </w:r>
    </w:p>
    <w:p w14:paraId="25D78479" w14:textId="58287933" w:rsidR="008E2AD1" w:rsidRDefault="008E2AD1" w:rsidP="008E2AD1">
      <w:pPr>
        <w:pStyle w:val="Akapitzlist"/>
        <w:spacing w:after="24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6.2.4.</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Wykres wielomianu aproksymującego 10. stopnia dla 2</w:t>
      </w:r>
      <w:r w:rsidR="005B665F">
        <w:rPr>
          <w:rFonts w:ascii="Tw Cen MT" w:hAnsi="Tw Cen MT"/>
          <w:color w:val="595959" w:themeColor="text1" w:themeTint="A6"/>
          <w:sz w:val="20"/>
          <w:szCs w:val="20"/>
        </w:rPr>
        <w:t>2</w:t>
      </w:r>
      <w:r>
        <w:rPr>
          <w:rFonts w:ascii="Tw Cen MT" w:hAnsi="Tw Cen MT"/>
          <w:color w:val="595959" w:themeColor="text1" w:themeTint="A6"/>
          <w:sz w:val="20"/>
          <w:szCs w:val="20"/>
        </w:rPr>
        <w:t xml:space="preserve"> węzłów</w:t>
      </w:r>
    </w:p>
    <w:tbl>
      <w:tblPr>
        <w:tblStyle w:val="Tabelasiatki3akcent3"/>
        <w:tblW w:w="0" w:type="auto"/>
        <w:jc w:val="center"/>
        <w:tblLook w:val="04A0" w:firstRow="1" w:lastRow="0" w:firstColumn="1" w:lastColumn="0" w:noHBand="0" w:noVBand="1"/>
      </w:tblPr>
      <w:tblGrid>
        <w:gridCol w:w="2552"/>
        <w:gridCol w:w="2268"/>
      </w:tblGrid>
      <w:tr w:rsidR="008E2AD1" w14:paraId="104A7AA4" w14:textId="77777777" w:rsidTr="008D736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5801CBC1" w14:textId="77777777" w:rsidR="008E2AD1" w:rsidRDefault="008E2AD1" w:rsidP="008D736D">
            <w:pPr>
              <w:spacing w:after="120"/>
              <w:rPr>
                <w:rFonts w:ascii="Tw Cen MT" w:hAnsi="Tw Cen MT"/>
                <w:color w:val="595959" w:themeColor="text1" w:themeTint="A6"/>
                <w:sz w:val="20"/>
                <w:szCs w:val="20"/>
              </w:rPr>
            </w:pPr>
          </w:p>
        </w:tc>
        <w:tc>
          <w:tcPr>
            <w:tcW w:w="2268" w:type="dxa"/>
          </w:tcPr>
          <w:p w14:paraId="57F294FC" w14:textId="77777777" w:rsidR="008E2AD1" w:rsidRDefault="008E2AD1" w:rsidP="008D736D">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Wartości błędów</w:t>
            </w:r>
          </w:p>
        </w:tc>
      </w:tr>
      <w:tr w:rsidR="008E2AD1" w14:paraId="03C50EDF" w14:textId="77777777" w:rsidTr="008D73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144F990F" w14:textId="77777777" w:rsidR="008E2AD1" w:rsidRDefault="008E2AD1"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Największy bezwzględny błąd</w:t>
            </w:r>
          </w:p>
        </w:tc>
        <w:tc>
          <w:tcPr>
            <w:tcW w:w="2268" w:type="dxa"/>
          </w:tcPr>
          <w:p w14:paraId="4CAF7FC2" w14:textId="45938414" w:rsidR="008E2AD1" w:rsidRPr="00B91789" w:rsidRDefault="005B665F" w:rsidP="008D736D">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3.3829</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r>
      <w:tr w:rsidR="008E2AD1" w14:paraId="34F6EEF7" w14:textId="77777777" w:rsidTr="008D736D">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39D828E0" w14:textId="77777777" w:rsidR="008E2AD1" w:rsidRDefault="008E2AD1"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2268" w:type="dxa"/>
          </w:tcPr>
          <w:p w14:paraId="34A4E521" w14:textId="1F104CC4" w:rsidR="008E2AD1" w:rsidRPr="00C0344C" w:rsidRDefault="008E2AD1" w:rsidP="008D736D">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 xml:space="preserve">        </m:t>
                </m:r>
                <m:r>
                  <w:rPr>
                    <w:rFonts w:ascii="Cambria Math" w:hAnsi="Cambria Math"/>
                    <w:color w:val="595959" w:themeColor="text1" w:themeTint="A6"/>
                    <w:sz w:val="20"/>
                    <w:szCs w:val="20"/>
                  </w:rPr>
                  <m:t xml:space="preserve"> 1.7171</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r>
    </w:tbl>
    <w:p w14:paraId="2EB30BC6" w14:textId="5FC3A7A2" w:rsidR="008E2AD1" w:rsidRPr="008E2AD1" w:rsidRDefault="008E2AD1" w:rsidP="008E2AD1">
      <w:pPr>
        <w:pStyle w:val="Akapitzlist"/>
        <w:spacing w:before="120" w:after="24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6</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2</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4.</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Wartości błędów aproksymacji dla wielomianu aproksymującego 10. stopnia dla 2</w:t>
      </w:r>
      <w:r w:rsidR="005B665F">
        <w:rPr>
          <w:rFonts w:ascii="Tw Cen MT" w:hAnsi="Tw Cen MT"/>
          <w:color w:val="595959" w:themeColor="text1" w:themeTint="A6"/>
          <w:sz w:val="20"/>
          <w:szCs w:val="20"/>
        </w:rPr>
        <w:t>2</w:t>
      </w:r>
      <w:r>
        <w:rPr>
          <w:rFonts w:ascii="Tw Cen MT" w:hAnsi="Tw Cen MT"/>
          <w:color w:val="595959" w:themeColor="text1" w:themeTint="A6"/>
          <w:sz w:val="20"/>
          <w:szCs w:val="20"/>
        </w:rPr>
        <w:t xml:space="preserve"> węzłów</w:t>
      </w:r>
    </w:p>
    <w:p w14:paraId="33D00317" w14:textId="44FC223C" w:rsidR="008D6E55" w:rsidRDefault="008D6E55" w:rsidP="008D6E55">
      <w:pPr>
        <w:pStyle w:val="Nagwek4"/>
        <w:numPr>
          <w:ilvl w:val="1"/>
          <w:numId w:val="1"/>
        </w:numPr>
        <w:spacing w:after="120" w:line="240" w:lineRule="auto"/>
        <w:ind w:left="1134"/>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 xml:space="preserve">Dla </w:t>
      </w:r>
      <m:oMath>
        <m:r>
          <m:rPr>
            <m:sty m:val="bi"/>
          </m:rPr>
          <w:rPr>
            <w:rFonts w:ascii="Cambria Math" w:eastAsia="Poppins" w:hAnsi="Cambria Math" w:cs="Poppins"/>
            <w:color w:val="0B5394"/>
            <w:sz w:val="28"/>
            <w:szCs w:val="28"/>
          </w:rPr>
          <m:t>n=100</m:t>
        </m:r>
      </m:oMath>
      <w:r>
        <w:rPr>
          <w:rFonts w:ascii="Poppins" w:eastAsia="Poppins" w:hAnsi="Poppins" w:cs="Poppins"/>
          <w:b/>
          <w:i w:val="0"/>
          <w:iCs w:val="0"/>
          <w:color w:val="0B5394"/>
          <w:sz w:val="28"/>
          <w:szCs w:val="28"/>
        </w:rPr>
        <w:t xml:space="preserve"> węzłów</w:t>
      </w:r>
    </w:p>
    <w:p w14:paraId="17BA250D" w14:textId="348D2B15" w:rsidR="009F029C" w:rsidRPr="009F029C" w:rsidRDefault="009F029C" w:rsidP="00D44C4E">
      <w:pPr>
        <w:pStyle w:val="Akapitzlist"/>
      </w:pPr>
      <w:r>
        <w:rPr>
          <w:color w:val="000000"/>
        </w:rPr>
        <w:t xml:space="preserve">Początkowo, zwiększanie stopnia wielomianu skutkuje zauważalnym wzrostem dokładności dopasowania wielomianu aproksymacyjnego do aproksymowanej funkcji. Wraz ze wzrostem liczby węzłów, </w:t>
      </w:r>
      <w:r w:rsidR="00586F53">
        <w:rPr>
          <w:color w:val="000000"/>
        </w:rPr>
        <w:t>przyrost dokładności maleje coraz bardziej (zwiększanie liczby węzłów skutkuje mniejszym niż wcześniej wzrostem dokładności dopasowania)</w:t>
      </w:r>
      <w:r w:rsidR="00CB787B">
        <w:rPr>
          <w:color w:val="000000"/>
        </w:rPr>
        <w:t>.</w:t>
      </w:r>
    </w:p>
    <w:p w14:paraId="4E134B38" w14:textId="3CDE3E8D" w:rsidR="008D6E55" w:rsidRDefault="008D6E55" w:rsidP="008D6E55">
      <w:pPr>
        <w:pStyle w:val="Nagwek4"/>
        <w:numPr>
          <w:ilvl w:val="2"/>
          <w:numId w:val="1"/>
        </w:numPr>
        <w:spacing w:before="120" w:after="120" w:line="240" w:lineRule="auto"/>
        <w:ind w:left="1418"/>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 xml:space="preserve">Wielomian </w:t>
      </w:r>
      <m:oMath>
        <m:r>
          <m:rPr>
            <m:sty m:val="bi"/>
          </m:rPr>
          <w:rPr>
            <w:rFonts w:ascii="Cambria Math" w:eastAsia="Poppins" w:hAnsi="Cambria Math" w:cs="Poppins"/>
            <w:color w:val="0070C0"/>
            <w:sz w:val="24"/>
            <w:szCs w:val="24"/>
          </w:rPr>
          <m:t>m=3</m:t>
        </m:r>
      </m:oMath>
      <w:r>
        <w:rPr>
          <w:rFonts w:ascii="Poppins" w:eastAsia="Poppins" w:hAnsi="Poppins" w:cs="Poppins"/>
          <w:b/>
          <w:i w:val="0"/>
          <w:iCs w:val="0"/>
          <w:color w:val="0070C0"/>
          <w:sz w:val="24"/>
          <w:szCs w:val="24"/>
        </w:rPr>
        <w:t xml:space="preserve"> stopnia</w:t>
      </w:r>
    </w:p>
    <w:p w14:paraId="35126BEF" w14:textId="2E96E425" w:rsidR="004140AA" w:rsidRDefault="004140AA" w:rsidP="004140AA">
      <w:r w:rsidRPr="004140AA">
        <w:rPr>
          <w:noProof/>
        </w:rPr>
        <w:drawing>
          <wp:inline distT="0" distB="0" distL="0" distR="0" wp14:anchorId="7C599B6B" wp14:editId="6E84C7B4">
            <wp:extent cx="5760720" cy="1982470"/>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982470"/>
                    </a:xfrm>
                    <a:prstGeom prst="rect">
                      <a:avLst/>
                    </a:prstGeom>
                  </pic:spPr>
                </pic:pic>
              </a:graphicData>
            </a:graphic>
          </wp:inline>
        </w:drawing>
      </w:r>
    </w:p>
    <w:p w14:paraId="3FDF6FDE" w14:textId="59AF6EEA" w:rsidR="008E2AD1" w:rsidRDefault="008E2AD1" w:rsidP="008E2AD1">
      <w:pPr>
        <w:pStyle w:val="Akapitzlist"/>
        <w:spacing w:after="24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6.3.1.</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Wykres wielomianu aproksymującego 3. stopnia dla 100 węzłów</w:t>
      </w:r>
    </w:p>
    <w:tbl>
      <w:tblPr>
        <w:tblStyle w:val="Tabelasiatki3akcent3"/>
        <w:tblW w:w="0" w:type="auto"/>
        <w:jc w:val="center"/>
        <w:tblLook w:val="04A0" w:firstRow="1" w:lastRow="0" w:firstColumn="1" w:lastColumn="0" w:noHBand="0" w:noVBand="1"/>
      </w:tblPr>
      <w:tblGrid>
        <w:gridCol w:w="2552"/>
        <w:gridCol w:w="2268"/>
      </w:tblGrid>
      <w:tr w:rsidR="008E2AD1" w14:paraId="3CFCF5DA" w14:textId="77777777" w:rsidTr="008D736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79D368CB" w14:textId="77777777" w:rsidR="008E2AD1" w:rsidRDefault="008E2AD1" w:rsidP="008D736D">
            <w:pPr>
              <w:spacing w:after="120"/>
              <w:rPr>
                <w:rFonts w:ascii="Tw Cen MT" w:hAnsi="Tw Cen MT"/>
                <w:color w:val="595959" w:themeColor="text1" w:themeTint="A6"/>
                <w:sz w:val="20"/>
                <w:szCs w:val="20"/>
              </w:rPr>
            </w:pPr>
          </w:p>
        </w:tc>
        <w:tc>
          <w:tcPr>
            <w:tcW w:w="2268" w:type="dxa"/>
          </w:tcPr>
          <w:p w14:paraId="3E682916" w14:textId="77777777" w:rsidR="008E2AD1" w:rsidRDefault="008E2AD1" w:rsidP="008D736D">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Wartości błędów</w:t>
            </w:r>
          </w:p>
        </w:tc>
      </w:tr>
      <w:tr w:rsidR="008E2AD1" w14:paraId="05AC20FD" w14:textId="77777777" w:rsidTr="008D73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4F708343" w14:textId="77777777" w:rsidR="008E2AD1" w:rsidRDefault="008E2AD1"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Największy bezwzględny błąd</w:t>
            </w:r>
          </w:p>
        </w:tc>
        <w:tc>
          <w:tcPr>
            <w:tcW w:w="2268" w:type="dxa"/>
          </w:tcPr>
          <w:p w14:paraId="2A687DBA" w14:textId="4BB03C50" w:rsidR="008E2AD1" w:rsidRPr="00B91789" w:rsidRDefault="008E2AD1" w:rsidP="008D736D">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3.1221</m:t>
                </m:r>
              </m:oMath>
            </m:oMathPara>
          </w:p>
        </w:tc>
      </w:tr>
      <w:tr w:rsidR="008E2AD1" w14:paraId="774CFBCC" w14:textId="77777777" w:rsidTr="008D736D">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377A4A46" w14:textId="77777777" w:rsidR="008E2AD1" w:rsidRDefault="008E2AD1"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2268" w:type="dxa"/>
          </w:tcPr>
          <w:p w14:paraId="69803A64" w14:textId="4EC478B6" w:rsidR="008E2AD1" w:rsidRPr="00C0344C" w:rsidRDefault="008E2AD1" w:rsidP="008D736D">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 xml:space="preserve">        1.7429∙</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r>
    </w:tbl>
    <w:p w14:paraId="6DBB274C" w14:textId="495F1715" w:rsidR="008E2AD1" w:rsidRPr="008E2AD1" w:rsidRDefault="008E2AD1" w:rsidP="008E2AD1">
      <w:pPr>
        <w:pStyle w:val="Akapitzlist"/>
        <w:spacing w:before="120" w:after="24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6</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3</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Wartości błędów aproksymacji dla wielomianu aproksymującego 3. stopnia dla 100 węzłów</w:t>
      </w:r>
    </w:p>
    <w:p w14:paraId="43FF9603" w14:textId="42AEB45F" w:rsidR="004140AA" w:rsidRDefault="004140AA" w:rsidP="004140AA">
      <w:pPr>
        <w:pStyle w:val="Nagwek4"/>
        <w:numPr>
          <w:ilvl w:val="2"/>
          <w:numId w:val="1"/>
        </w:numPr>
        <w:spacing w:before="120" w:after="120" w:line="240" w:lineRule="auto"/>
        <w:ind w:left="1418"/>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lastRenderedPageBreak/>
        <w:t xml:space="preserve">Wielomian </w:t>
      </w:r>
      <m:oMath>
        <m:r>
          <m:rPr>
            <m:sty m:val="bi"/>
          </m:rPr>
          <w:rPr>
            <w:rFonts w:ascii="Cambria Math" w:eastAsia="Poppins" w:hAnsi="Cambria Math" w:cs="Poppins"/>
            <w:color w:val="0070C0"/>
            <w:sz w:val="24"/>
            <w:szCs w:val="24"/>
          </w:rPr>
          <m:t>m=7</m:t>
        </m:r>
      </m:oMath>
      <w:r>
        <w:rPr>
          <w:rFonts w:ascii="Poppins" w:eastAsia="Poppins" w:hAnsi="Poppins" w:cs="Poppins"/>
          <w:b/>
          <w:i w:val="0"/>
          <w:iCs w:val="0"/>
          <w:color w:val="0070C0"/>
          <w:sz w:val="24"/>
          <w:szCs w:val="24"/>
        </w:rPr>
        <w:t xml:space="preserve"> stopnia</w:t>
      </w:r>
    </w:p>
    <w:p w14:paraId="226CD3A1" w14:textId="605FB9B8" w:rsidR="004140AA" w:rsidRDefault="004140AA" w:rsidP="004140AA">
      <w:r w:rsidRPr="004140AA">
        <w:rPr>
          <w:noProof/>
        </w:rPr>
        <w:drawing>
          <wp:inline distT="0" distB="0" distL="0" distR="0" wp14:anchorId="40195D94" wp14:editId="63F4AEAE">
            <wp:extent cx="5760720" cy="1958975"/>
            <wp:effectExtent l="0" t="0" r="0" b="317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958975"/>
                    </a:xfrm>
                    <a:prstGeom prst="rect">
                      <a:avLst/>
                    </a:prstGeom>
                  </pic:spPr>
                </pic:pic>
              </a:graphicData>
            </a:graphic>
          </wp:inline>
        </w:drawing>
      </w:r>
    </w:p>
    <w:p w14:paraId="592DCAA1" w14:textId="355A13D1" w:rsidR="008E2AD1" w:rsidRDefault="008E2AD1" w:rsidP="008E2AD1">
      <w:pPr>
        <w:pStyle w:val="Akapitzlist"/>
        <w:spacing w:after="24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6.3.2.</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Wykres wielomianu aproksymującego 7. stopnia dla 100 węzłów</w:t>
      </w:r>
    </w:p>
    <w:tbl>
      <w:tblPr>
        <w:tblStyle w:val="Tabelasiatki3akcent3"/>
        <w:tblW w:w="0" w:type="auto"/>
        <w:jc w:val="center"/>
        <w:tblLook w:val="04A0" w:firstRow="1" w:lastRow="0" w:firstColumn="1" w:lastColumn="0" w:noHBand="0" w:noVBand="1"/>
      </w:tblPr>
      <w:tblGrid>
        <w:gridCol w:w="2552"/>
        <w:gridCol w:w="2268"/>
      </w:tblGrid>
      <w:tr w:rsidR="008E2AD1" w14:paraId="15CA5F12" w14:textId="77777777" w:rsidTr="008D736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4CC36B3D" w14:textId="77777777" w:rsidR="008E2AD1" w:rsidRDefault="008E2AD1" w:rsidP="008D736D">
            <w:pPr>
              <w:spacing w:after="120"/>
              <w:rPr>
                <w:rFonts w:ascii="Tw Cen MT" w:hAnsi="Tw Cen MT"/>
                <w:color w:val="595959" w:themeColor="text1" w:themeTint="A6"/>
                <w:sz w:val="20"/>
                <w:szCs w:val="20"/>
              </w:rPr>
            </w:pPr>
          </w:p>
        </w:tc>
        <w:tc>
          <w:tcPr>
            <w:tcW w:w="2268" w:type="dxa"/>
          </w:tcPr>
          <w:p w14:paraId="7FF5DA73" w14:textId="77777777" w:rsidR="008E2AD1" w:rsidRDefault="008E2AD1" w:rsidP="008D736D">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Wartości błędów</w:t>
            </w:r>
          </w:p>
        </w:tc>
      </w:tr>
      <w:tr w:rsidR="008E2AD1" w14:paraId="429C2127" w14:textId="77777777" w:rsidTr="008D73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0FAE0198" w14:textId="77777777" w:rsidR="008E2AD1" w:rsidRDefault="008E2AD1"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Największy bezwzględny błąd</w:t>
            </w:r>
          </w:p>
        </w:tc>
        <w:tc>
          <w:tcPr>
            <w:tcW w:w="2268" w:type="dxa"/>
          </w:tcPr>
          <w:p w14:paraId="217FE5B5" w14:textId="52A28749" w:rsidR="008E2AD1" w:rsidRPr="00B91789" w:rsidRDefault="008E2AD1" w:rsidP="008D736D">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5.8862∙</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r>
      <w:tr w:rsidR="008E2AD1" w14:paraId="40395718" w14:textId="77777777" w:rsidTr="008D736D">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7AB0AB2F" w14:textId="77777777" w:rsidR="008E2AD1" w:rsidRDefault="008E2AD1"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2268" w:type="dxa"/>
          </w:tcPr>
          <w:p w14:paraId="66A417FE" w14:textId="39E9FE62" w:rsidR="008E2AD1" w:rsidRPr="00C0344C" w:rsidRDefault="008E2AD1" w:rsidP="008D736D">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 xml:space="preserve">        9.6103∙</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r>
    </w:tbl>
    <w:p w14:paraId="5364B2D7" w14:textId="19EA5448" w:rsidR="008E2AD1" w:rsidRPr="008E2AD1" w:rsidRDefault="008E2AD1" w:rsidP="008E2AD1">
      <w:pPr>
        <w:pStyle w:val="Akapitzlist"/>
        <w:spacing w:before="120" w:after="24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6</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3</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2.</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Wartości błędów aproksymacji dla wielomianu aproksymującego 7. stopnia dla 100 węzłów</w:t>
      </w:r>
    </w:p>
    <w:p w14:paraId="123315B3" w14:textId="76EE33E2" w:rsidR="008D6E55" w:rsidRDefault="008D6E55" w:rsidP="008D6E55">
      <w:pPr>
        <w:pStyle w:val="Nagwek4"/>
        <w:numPr>
          <w:ilvl w:val="2"/>
          <w:numId w:val="1"/>
        </w:numPr>
        <w:spacing w:before="120" w:after="120" w:line="240" w:lineRule="auto"/>
        <w:ind w:left="1418"/>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 xml:space="preserve">Wielomian </w:t>
      </w:r>
      <m:oMath>
        <m:r>
          <m:rPr>
            <m:sty m:val="bi"/>
          </m:rPr>
          <w:rPr>
            <w:rFonts w:ascii="Cambria Math" w:eastAsia="Poppins" w:hAnsi="Cambria Math" w:cs="Poppins"/>
            <w:color w:val="0070C0"/>
            <w:sz w:val="24"/>
            <w:szCs w:val="24"/>
          </w:rPr>
          <m:t>m=18</m:t>
        </m:r>
      </m:oMath>
      <w:r>
        <w:rPr>
          <w:rFonts w:ascii="Poppins" w:eastAsia="Poppins" w:hAnsi="Poppins" w:cs="Poppins"/>
          <w:b/>
          <w:i w:val="0"/>
          <w:iCs w:val="0"/>
          <w:color w:val="0070C0"/>
          <w:sz w:val="24"/>
          <w:szCs w:val="24"/>
        </w:rPr>
        <w:t xml:space="preserve"> stopnia</w:t>
      </w:r>
    </w:p>
    <w:p w14:paraId="2B4949BB" w14:textId="3D6563CC" w:rsidR="004140AA" w:rsidRDefault="004140AA" w:rsidP="004140AA">
      <w:r w:rsidRPr="004140AA">
        <w:rPr>
          <w:noProof/>
        </w:rPr>
        <w:drawing>
          <wp:inline distT="0" distB="0" distL="0" distR="0" wp14:anchorId="01DB5C74" wp14:editId="7DAF31CC">
            <wp:extent cx="5760720" cy="2016760"/>
            <wp:effectExtent l="0" t="0" r="0" b="254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016760"/>
                    </a:xfrm>
                    <a:prstGeom prst="rect">
                      <a:avLst/>
                    </a:prstGeom>
                  </pic:spPr>
                </pic:pic>
              </a:graphicData>
            </a:graphic>
          </wp:inline>
        </w:drawing>
      </w:r>
    </w:p>
    <w:p w14:paraId="55B92AE6" w14:textId="7E867F26" w:rsidR="008E2AD1" w:rsidRDefault="008E2AD1" w:rsidP="008E2AD1">
      <w:pPr>
        <w:pStyle w:val="Akapitzlist"/>
        <w:spacing w:after="24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6.3.3.</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Wykres wielomianu aproksymującego </w:t>
      </w:r>
      <w:r w:rsidR="00F248C0">
        <w:rPr>
          <w:rFonts w:ascii="Tw Cen MT" w:hAnsi="Tw Cen MT"/>
          <w:color w:val="595959" w:themeColor="text1" w:themeTint="A6"/>
          <w:sz w:val="20"/>
          <w:szCs w:val="20"/>
        </w:rPr>
        <w:t>18</w:t>
      </w:r>
      <w:r>
        <w:rPr>
          <w:rFonts w:ascii="Tw Cen MT" w:hAnsi="Tw Cen MT"/>
          <w:color w:val="595959" w:themeColor="text1" w:themeTint="A6"/>
          <w:sz w:val="20"/>
          <w:szCs w:val="20"/>
        </w:rPr>
        <w:t>. stopnia dla 100 węzłów</w:t>
      </w:r>
    </w:p>
    <w:tbl>
      <w:tblPr>
        <w:tblStyle w:val="Tabelasiatki3akcent3"/>
        <w:tblW w:w="0" w:type="auto"/>
        <w:jc w:val="center"/>
        <w:tblLook w:val="04A0" w:firstRow="1" w:lastRow="0" w:firstColumn="1" w:lastColumn="0" w:noHBand="0" w:noVBand="1"/>
      </w:tblPr>
      <w:tblGrid>
        <w:gridCol w:w="2552"/>
        <w:gridCol w:w="2268"/>
      </w:tblGrid>
      <w:tr w:rsidR="008E2AD1" w14:paraId="6ADE924E" w14:textId="77777777" w:rsidTr="008D736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3BAFA261" w14:textId="77777777" w:rsidR="008E2AD1" w:rsidRDefault="008E2AD1" w:rsidP="008D736D">
            <w:pPr>
              <w:spacing w:after="120"/>
              <w:rPr>
                <w:rFonts w:ascii="Tw Cen MT" w:hAnsi="Tw Cen MT"/>
                <w:color w:val="595959" w:themeColor="text1" w:themeTint="A6"/>
                <w:sz w:val="20"/>
                <w:szCs w:val="20"/>
              </w:rPr>
            </w:pPr>
          </w:p>
        </w:tc>
        <w:tc>
          <w:tcPr>
            <w:tcW w:w="2268" w:type="dxa"/>
          </w:tcPr>
          <w:p w14:paraId="5BF5417F" w14:textId="77777777" w:rsidR="008E2AD1" w:rsidRDefault="008E2AD1" w:rsidP="008D736D">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Wartości błędów</w:t>
            </w:r>
          </w:p>
        </w:tc>
      </w:tr>
      <w:tr w:rsidR="008E2AD1" w14:paraId="72AFDADE" w14:textId="77777777" w:rsidTr="008D73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779FAD1F" w14:textId="77777777" w:rsidR="008E2AD1" w:rsidRDefault="008E2AD1"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Największy bezwzględny błąd</w:t>
            </w:r>
          </w:p>
        </w:tc>
        <w:tc>
          <w:tcPr>
            <w:tcW w:w="2268" w:type="dxa"/>
          </w:tcPr>
          <w:p w14:paraId="43C188F4" w14:textId="3A28F2B4" w:rsidR="008E2AD1" w:rsidRPr="00B91789" w:rsidRDefault="00F248C0" w:rsidP="008D736D">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4.7562∙</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-2</m:t>
                    </m:r>
                  </m:sup>
                </m:sSup>
              </m:oMath>
            </m:oMathPara>
          </w:p>
        </w:tc>
      </w:tr>
      <w:tr w:rsidR="008E2AD1" w14:paraId="20D64675" w14:textId="77777777" w:rsidTr="008D736D">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5F6C7BDF" w14:textId="77777777" w:rsidR="008E2AD1" w:rsidRDefault="008E2AD1"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2268" w:type="dxa"/>
          </w:tcPr>
          <w:p w14:paraId="5FD8F25A" w14:textId="77062E67" w:rsidR="008E2AD1" w:rsidRPr="00C0344C" w:rsidRDefault="008E2AD1" w:rsidP="008D736D">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 xml:space="preserve">        3.4291∙</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r>
    </w:tbl>
    <w:p w14:paraId="75B256CF" w14:textId="6D263F96" w:rsidR="008E2AD1" w:rsidRPr="008E2AD1" w:rsidRDefault="008E2AD1" w:rsidP="008E2AD1">
      <w:pPr>
        <w:pStyle w:val="Akapitzlist"/>
        <w:spacing w:before="120" w:after="24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6</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3</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3.</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Wartości błędów aproksymacji dla wielomianu aproksymującego </w:t>
      </w:r>
      <w:r w:rsidR="00F248C0">
        <w:rPr>
          <w:rFonts w:ascii="Tw Cen MT" w:hAnsi="Tw Cen MT"/>
          <w:color w:val="595959" w:themeColor="text1" w:themeTint="A6"/>
          <w:sz w:val="20"/>
          <w:szCs w:val="20"/>
        </w:rPr>
        <w:t>18</w:t>
      </w:r>
      <w:r>
        <w:rPr>
          <w:rFonts w:ascii="Tw Cen MT" w:hAnsi="Tw Cen MT"/>
          <w:color w:val="595959" w:themeColor="text1" w:themeTint="A6"/>
          <w:sz w:val="20"/>
          <w:szCs w:val="20"/>
        </w:rPr>
        <w:t>. stopnia dla 100 węzłów</w:t>
      </w:r>
    </w:p>
    <w:p w14:paraId="23478BCC" w14:textId="778484C0" w:rsidR="004140AA" w:rsidRDefault="004140AA" w:rsidP="004140AA">
      <w:pPr>
        <w:pStyle w:val="Nagwek4"/>
        <w:numPr>
          <w:ilvl w:val="2"/>
          <w:numId w:val="1"/>
        </w:numPr>
        <w:spacing w:before="120" w:after="120" w:line="240" w:lineRule="auto"/>
        <w:ind w:left="1418"/>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lastRenderedPageBreak/>
        <w:t xml:space="preserve">Wielomian </w:t>
      </w:r>
      <m:oMath>
        <m:r>
          <m:rPr>
            <m:sty m:val="bi"/>
          </m:rPr>
          <w:rPr>
            <w:rFonts w:ascii="Cambria Math" w:eastAsia="Poppins" w:hAnsi="Cambria Math" w:cs="Poppins"/>
            <w:color w:val="0070C0"/>
            <w:sz w:val="24"/>
            <w:szCs w:val="24"/>
          </w:rPr>
          <m:t>m=33</m:t>
        </m:r>
      </m:oMath>
      <w:r>
        <w:rPr>
          <w:rFonts w:ascii="Poppins" w:eastAsia="Poppins" w:hAnsi="Poppins" w:cs="Poppins"/>
          <w:b/>
          <w:i w:val="0"/>
          <w:iCs w:val="0"/>
          <w:color w:val="0070C0"/>
          <w:sz w:val="24"/>
          <w:szCs w:val="24"/>
        </w:rPr>
        <w:t xml:space="preserve"> stopnia</w:t>
      </w:r>
    </w:p>
    <w:p w14:paraId="53ACB278" w14:textId="373B74C1" w:rsidR="004140AA" w:rsidRDefault="004140AA" w:rsidP="004140AA">
      <w:r w:rsidRPr="004140AA">
        <w:rPr>
          <w:noProof/>
        </w:rPr>
        <w:drawing>
          <wp:inline distT="0" distB="0" distL="0" distR="0" wp14:anchorId="4A7AB78E" wp14:editId="7180CD3F">
            <wp:extent cx="5760720" cy="200025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000250"/>
                    </a:xfrm>
                    <a:prstGeom prst="rect">
                      <a:avLst/>
                    </a:prstGeom>
                  </pic:spPr>
                </pic:pic>
              </a:graphicData>
            </a:graphic>
          </wp:inline>
        </w:drawing>
      </w:r>
    </w:p>
    <w:p w14:paraId="777B8F03" w14:textId="34EAF2B4" w:rsidR="00F248C0" w:rsidRDefault="00F248C0" w:rsidP="00F248C0">
      <w:pPr>
        <w:pStyle w:val="Akapitzlist"/>
        <w:spacing w:after="24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6.3.4.</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Wykres wielomianu aproksymującego 33. stopnia dla 100 węzłów</w:t>
      </w:r>
    </w:p>
    <w:tbl>
      <w:tblPr>
        <w:tblStyle w:val="Tabelasiatki3akcent3"/>
        <w:tblW w:w="0" w:type="auto"/>
        <w:jc w:val="center"/>
        <w:tblLook w:val="04A0" w:firstRow="1" w:lastRow="0" w:firstColumn="1" w:lastColumn="0" w:noHBand="0" w:noVBand="1"/>
      </w:tblPr>
      <w:tblGrid>
        <w:gridCol w:w="2552"/>
        <w:gridCol w:w="2268"/>
      </w:tblGrid>
      <w:tr w:rsidR="00F248C0" w14:paraId="53357E61" w14:textId="77777777" w:rsidTr="008D736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5A2A6518" w14:textId="77777777" w:rsidR="00F248C0" w:rsidRDefault="00F248C0" w:rsidP="008D736D">
            <w:pPr>
              <w:spacing w:after="120"/>
              <w:rPr>
                <w:rFonts w:ascii="Tw Cen MT" w:hAnsi="Tw Cen MT"/>
                <w:color w:val="595959" w:themeColor="text1" w:themeTint="A6"/>
                <w:sz w:val="20"/>
                <w:szCs w:val="20"/>
              </w:rPr>
            </w:pPr>
          </w:p>
        </w:tc>
        <w:tc>
          <w:tcPr>
            <w:tcW w:w="2268" w:type="dxa"/>
          </w:tcPr>
          <w:p w14:paraId="27751F10" w14:textId="77777777" w:rsidR="00F248C0" w:rsidRDefault="00F248C0" w:rsidP="008D736D">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Wartości błędów</w:t>
            </w:r>
          </w:p>
        </w:tc>
      </w:tr>
      <w:tr w:rsidR="00F248C0" w14:paraId="0BF2654F" w14:textId="77777777" w:rsidTr="008D73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463E39B6" w14:textId="77777777" w:rsidR="00F248C0" w:rsidRDefault="00F248C0"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Największy bezwzględny błąd</w:t>
            </w:r>
          </w:p>
        </w:tc>
        <w:tc>
          <w:tcPr>
            <w:tcW w:w="2268" w:type="dxa"/>
          </w:tcPr>
          <w:p w14:paraId="5C38D93A" w14:textId="57C2B923" w:rsidR="00F248C0" w:rsidRPr="00B91789" w:rsidRDefault="00F248C0" w:rsidP="008D736D">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4.3889∙</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-2</m:t>
                    </m:r>
                  </m:sup>
                </m:sSup>
              </m:oMath>
            </m:oMathPara>
          </w:p>
        </w:tc>
      </w:tr>
      <w:tr w:rsidR="00F248C0" w14:paraId="5358B1D3" w14:textId="77777777" w:rsidTr="008D736D">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6D253601" w14:textId="77777777" w:rsidR="00F248C0" w:rsidRDefault="00F248C0"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2268" w:type="dxa"/>
          </w:tcPr>
          <w:p w14:paraId="4795A7F1" w14:textId="322F4253" w:rsidR="00F248C0" w:rsidRPr="00C0344C" w:rsidRDefault="00F248C0" w:rsidP="008D736D">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 xml:space="preserve">        3.3768∙</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r>
    </w:tbl>
    <w:p w14:paraId="7EFAD2F2" w14:textId="1228ACEA" w:rsidR="00F248C0" w:rsidRPr="00F248C0" w:rsidRDefault="00F248C0" w:rsidP="00F248C0">
      <w:pPr>
        <w:pStyle w:val="Akapitzlist"/>
        <w:spacing w:before="120" w:after="24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6</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3</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4.</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Wartości błędów aproksymacji dla wielomianu aproksymującego 33. stopnia dla 100 węzłów</w:t>
      </w:r>
    </w:p>
    <w:p w14:paraId="29D0F59A" w14:textId="325A3952" w:rsidR="004140AA" w:rsidRDefault="004140AA" w:rsidP="004140AA">
      <w:pPr>
        <w:pStyle w:val="Nagwek4"/>
        <w:numPr>
          <w:ilvl w:val="2"/>
          <w:numId w:val="1"/>
        </w:numPr>
        <w:spacing w:before="120" w:after="120" w:line="240" w:lineRule="auto"/>
        <w:ind w:left="1418"/>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 xml:space="preserve">Wielomian </w:t>
      </w:r>
      <m:oMath>
        <m:r>
          <m:rPr>
            <m:sty m:val="bi"/>
          </m:rPr>
          <w:rPr>
            <w:rFonts w:ascii="Cambria Math" w:eastAsia="Poppins" w:hAnsi="Cambria Math" w:cs="Poppins"/>
            <w:color w:val="0070C0"/>
            <w:sz w:val="24"/>
            <w:szCs w:val="24"/>
          </w:rPr>
          <m:t>m=</m:t>
        </m:r>
        <m:r>
          <m:rPr>
            <m:sty m:val="bi"/>
          </m:rPr>
          <w:rPr>
            <w:rFonts w:ascii="Cambria Math" w:eastAsia="Poppins" w:hAnsi="Cambria Math" w:cs="Poppins"/>
            <w:color w:val="0070C0"/>
            <w:sz w:val="24"/>
            <w:szCs w:val="24"/>
          </w:rPr>
          <m:t>49</m:t>
        </m:r>
      </m:oMath>
      <w:r>
        <w:rPr>
          <w:rFonts w:ascii="Poppins" w:eastAsia="Poppins" w:hAnsi="Poppins" w:cs="Poppins"/>
          <w:b/>
          <w:i w:val="0"/>
          <w:iCs w:val="0"/>
          <w:color w:val="0070C0"/>
          <w:sz w:val="24"/>
          <w:szCs w:val="24"/>
        </w:rPr>
        <w:t xml:space="preserve"> stopnia</w:t>
      </w:r>
    </w:p>
    <w:p w14:paraId="16994D31" w14:textId="17118892" w:rsidR="008D6E55" w:rsidRPr="008D6E55" w:rsidRDefault="005B665F" w:rsidP="008D6E55">
      <w:r w:rsidRPr="005B665F">
        <w:drawing>
          <wp:inline distT="0" distB="0" distL="0" distR="0" wp14:anchorId="16B10CED" wp14:editId="3A83D046">
            <wp:extent cx="5760720" cy="2089785"/>
            <wp:effectExtent l="0" t="0" r="0" b="571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089785"/>
                    </a:xfrm>
                    <a:prstGeom prst="rect">
                      <a:avLst/>
                    </a:prstGeom>
                  </pic:spPr>
                </pic:pic>
              </a:graphicData>
            </a:graphic>
          </wp:inline>
        </w:drawing>
      </w:r>
    </w:p>
    <w:p w14:paraId="2ABE592B" w14:textId="261C7521" w:rsidR="00F248C0" w:rsidRDefault="00F248C0" w:rsidP="00F248C0">
      <w:pPr>
        <w:pStyle w:val="Akapitzlist"/>
        <w:spacing w:after="24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6.3.5.</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Wykres wielomianu aproksymującego </w:t>
      </w:r>
      <w:r w:rsidR="005B665F">
        <w:rPr>
          <w:rFonts w:ascii="Tw Cen MT" w:hAnsi="Tw Cen MT"/>
          <w:color w:val="595959" w:themeColor="text1" w:themeTint="A6"/>
          <w:sz w:val="20"/>
          <w:szCs w:val="20"/>
        </w:rPr>
        <w:t>49</w:t>
      </w:r>
      <w:r>
        <w:rPr>
          <w:rFonts w:ascii="Tw Cen MT" w:hAnsi="Tw Cen MT"/>
          <w:color w:val="595959" w:themeColor="text1" w:themeTint="A6"/>
          <w:sz w:val="20"/>
          <w:szCs w:val="20"/>
        </w:rPr>
        <w:t>. stopnia dla 100 węzłów</w:t>
      </w:r>
    </w:p>
    <w:tbl>
      <w:tblPr>
        <w:tblStyle w:val="Tabelasiatki3akcent3"/>
        <w:tblW w:w="0" w:type="auto"/>
        <w:jc w:val="center"/>
        <w:tblLook w:val="04A0" w:firstRow="1" w:lastRow="0" w:firstColumn="1" w:lastColumn="0" w:noHBand="0" w:noVBand="1"/>
      </w:tblPr>
      <w:tblGrid>
        <w:gridCol w:w="2552"/>
        <w:gridCol w:w="2268"/>
      </w:tblGrid>
      <w:tr w:rsidR="00F248C0" w14:paraId="6E5BD181" w14:textId="77777777" w:rsidTr="008D736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636F83B0" w14:textId="77777777" w:rsidR="00F248C0" w:rsidRDefault="00F248C0" w:rsidP="008D736D">
            <w:pPr>
              <w:spacing w:after="120"/>
              <w:rPr>
                <w:rFonts w:ascii="Tw Cen MT" w:hAnsi="Tw Cen MT"/>
                <w:color w:val="595959" w:themeColor="text1" w:themeTint="A6"/>
                <w:sz w:val="20"/>
                <w:szCs w:val="20"/>
              </w:rPr>
            </w:pPr>
          </w:p>
        </w:tc>
        <w:tc>
          <w:tcPr>
            <w:tcW w:w="2268" w:type="dxa"/>
          </w:tcPr>
          <w:p w14:paraId="481BD233" w14:textId="77777777" w:rsidR="00F248C0" w:rsidRDefault="00F248C0" w:rsidP="008D736D">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Wartości błędów</w:t>
            </w:r>
          </w:p>
        </w:tc>
      </w:tr>
      <w:tr w:rsidR="00F248C0" w14:paraId="5259CE2C" w14:textId="77777777" w:rsidTr="008D73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5381400B" w14:textId="77777777" w:rsidR="00F248C0" w:rsidRDefault="00F248C0"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Największy bezwzględny błąd</w:t>
            </w:r>
          </w:p>
        </w:tc>
        <w:tc>
          <w:tcPr>
            <w:tcW w:w="2268" w:type="dxa"/>
          </w:tcPr>
          <w:p w14:paraId="2082BB57" w14:textId="5F3CD828" w:rsidR="00F248C0" w:rsidRPr="00B91789" w:rsidRDefault="005B665F" w:rsidP="008D736D">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4.3889</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-2</m:t>
                    </m:r>
                  </m:sup>
                </m:sSup>
              </m:oMath>
            </m:oMathPara>
          </w:p>
        </w:tc>
      </w:tr>
      <w:tr w:rsidR="00F248C0" w14:paraId="2E4F8C45" w14:textId="77777777" w:rsidTr="008D736D">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5A475875" w14:textId="77777777" w:rsidR="00F248C0" w:rsidRDefault="00F248C0"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2268" w:type="dxa"/>
          </w:tcPr>
          <w:p w14:paraId="7E195E9C" w14:textId="1E9F46C4" w:rsidR="00F248C0" w:rsidRPr="00C0344C" w:rsidRDefault="00F248C0" w:rsidP="008D736D">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 xml:space="preserve">   </m:t>
                </m:r>
                <m:r>
                  <w:rPr>
                    <w:rFonts w:ascii="Cambria Math" w:hAnsi="Cambria Math"/>
                    <w:color w:val="595959" w:themeColor="text1" w:themeTint="A6"/>
                    <w:sz w:val="20"/>
                    <w:szCs w:val="20"/>
                  </w:rPr>
                  <m:t>3.3768</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r>
    </w:tbl>
    <w:p w14:paraId="3CC507D0" w14:textId="089826F0" w:rsidR="00F248C0" w:rsidRPr="00F248C0" w:rsidRDefault="00F248C0" w:rsidP="00F248C0">
      <w:pPr>
        <w:pStyle w:val="Akapitzlist"/>
        <w:spacing w:before="120" w:after="24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6</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3</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5.</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Wartości błędów aproksymacji dla wielomianu aproksymującego </w:t>
      </w:r>
      <w:r w:rsidR="005B665F">
        <w:rPr>
          <w:rFonts w:ascii="Tw Cen MT" w:hAnsi="Tw Cen MT"/>
          <w:color w:val="595959" w:themeColor="text1" w:themeTint="A6"/>
          <w:sz w:val="20"/>
          <w:szCs w:val="20"/>
        </w:rPr>
        <w:t>49</w:t>
      </w:r>
      <w:r>
        <w:rPr>
          <w:rFonts w:ascii="Tw Cen MT" w:hAnsi="Tw Cen MT"/>
          <w:color w:val="595959" w:themeColor="text1" w:themeTint="A6"/>
          <w:sz w:val="20"/>
          <w:szCs w:val="20"/>
        </w:rPr>
        <w:t>. stopnia dla 100 węzłów</w:t>
      </w:r>
    </w:p>
    <w:p w14:paraId="6C1401CB" w14:textId="77777777" w:rsidR="008D6E55" w:rsidRDefault="008D6E55" w:rsidP="008D06A2"/>
    <w:p w14:paraId="03EFE62C" w14:textId="5695A8CE" w:rsidR="00274742" w:rsidRPr="008D06A2" w:rsidRDefault="00274742" w:rsidP="008D06A2"/>
    <w:p w14:paraId="6D9CE7C8" w14:textId="5FFECF5B" w:rsidR="00073D90" w:rsidRDefault="00073D90" w:rsidP="008D6E55">
      <w:pPr>
        <w:pStyle w:val="Nagwek3"/>
        <w:numPr>
          <w:ilvl w:val="0"/>
          <w:numId w:val="1"/>
        </w:numPr>
        <w:tabs>
          <w:tab w:val="left" w:pos="3722"/>
        </w:tabs>
        <w:spacing w:before="0" w:after="120"/>
        <w:ind w:left="714" w:hanging="357"/>
      </w:pPr>
      <w:r>
        <w:lastRenderedPageBreak/>
        <w:t>Porównanie wielomianów dla ustalonego stopnia wielomianu (</w:t>
      </w:r>
      <m:oMath>
        <m:r>
          <m:rPr>
            <m:sty m:val="bi"/>
          </m:rPr>
          <w:rPr>
            <w:rFonts w:ascii="Cambria Math" w:hAnsi="Cambria Math"/>
          </w:rPr>
          <m:t>m</m:t>
        </m:r>
      </m:oMath>
      <w:r>
        <w:t>)</w:t>
      </w:r>
    </w:p>
    <w:p w14:paraId="5AB67C76" w14:textId="7C42B310" w:rsidR="00481FBD" w:rsidRDefault="00481FBD" w:rsidP="008D6E55">
      <w:pPr>
        <w:pStyle w:val="Nagwek4"/>
        <w:numPr>
          <w:ilvl w:val="1"/>
          <w:numId w:val="1"/>
        </w:numPr>
        <w:spacing w:after="120" w:line="240" w:lineRule="auto"/>
        <w:ind w:left="1134"/>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Wielomian</w:t>
      </w:r>
      <w:r w:rsidR="00073D90">
        <w:rPr>
          <w:rFonts w:ascii="Poppins" w:eastAsia="Poppins" w:hAnsi="Poppins" w:cs="Poppins"/>
          <w:b/>
          <w:i w:val="0"/>
          <w:iCs w:val="0"/>
          <w:color w:val="0B5394"/>
          <w:sz w:val="28"/>
          <w:szCs w:val="28"/>
        </w:rPr>
        <w:t xml:space="preserve"> </w:t>
      </w:r>
      <m:oMath>
        <m:r>
          <m:rPr>
            <m:sty m:val="bi"/>
          </m:rPr>
          <w:rPr>
            <w:rFonts w:ascii="Cambria Math" w:eastAsia="Poppins" w:hAnsi="Cambria Math" w:cs="Poppins"/>
            <w:color w:val="0B5394"/>
            <w:sz w:val="28"/>
            <w:szCs w:val="28"/>
          </w:rPr>
          <m:t>m=3</m:t>
        </m:r>
      </m:oMath>
      <w:r w:rsidR="00073D90">
        <w:rPr>
          <w:rFonts w:ascii="Poppins" w:eastAsia="Poppins" w:hAnsi="Poppins" w:cs="Poppins"/>
          <w:b/>
          <w:i w:val="0"/>
          <w:iCs w:val="0"/>
          <w:color w:val="0B5394"/>
          <w:sz w:val="28"/>
          <w:szCs w:val="28"/>
        </w:rPr>
        <w:t xml:space="preserve"> </w:t>
      </w:r>
      <w:r>
        <w:rPr>
          <w:rFonts w:ascii="Poppins" w:eastAsia="Poppins" w:hAnsi="Poppins" w:cs="Poppins"/>
          <w:b/>
          <w:i w:val="0"/>
          <w:iCs w:val="0"/>
          <w:color w:val="0B5394"/>
          <w:sz w:val="28"/>
          <w:szCs w:val="28"/>
        </w:rPr>
        <w:t>stopnia</w:t>
      </w:r>
    </w:p>
    <w:p w14:paraId="25DC58C9" w14:textId="5F17C232" w:rsidR="00D44C4E" w:rsidRDefault="00D44C4E" w:rsidP="00D44C4E">
      <w:pPr>
        <w:pStyle w:val="Akapitzlist"/>
        <w:ind w:left="567"/>
        <w:rPr>
          <w:color w:val="000000"/>
        </w:rPr>
      </w:pPr>
      <w:r>
        <w:rPr>
          <w:color w:val="000000"/>
        </w:rPr>
        <w:t xml:space="preserve">W przypadku wielomianu 3. stopnia, zwiększanie liczby węzłów skutkuje uzyskaniem coraz bardziej spłaszczonego wykresu, przypominającego prostą. Dzieje się tak, ponieważ wielomian 3. stopnia ma tylko 2 ekstrema lokalne, a aproksymowana funkcja na przedziale </w:t>
      </w:r>
      <m:oMath>
        <m:r>
          <w:rPr>
            <w:rFonts w:ascii="Cambria Math" w:hAnsi="Cambria Math"/>
            <w:color w:val="000000"/>
          </w:rPr>
          <m:t>[-π,2π]</m:t>
        </m:r>
      </m:oMath>
      <w:r>
        <w:rPr>
          <w:color w:val="000000"/>
        </w:rPr>
        <w:t xml:space="preserve"> ma 11 ekstr</w:t>
      </w:r>
      <w:r w:rsidR="0058324A">
        <w:rPr>
          <w:color w:val="000000"/>
        </w:rPr>
        <w:t>e</w:t>
      </w:r>
      <w:r>
        <w:rPr>
          <w:color w:val="000000"/>
        </w:rPr>
        <w:t>mów lokalnych</w:t>
      </w:r>
      <w:r w:rsidR="0058324A">
        <w:rPr>
          <w:color w:val="000000"/>
        </w:rPr>
        <w:t xml:space="preserve">, </w:t>
      </w:r>
      <w:r w:rsidR="008E638A">
        <w:rPr>
          <w:color w:val="000000"/>
        </w:rPr>
        <w:t xml:space="preserve">a więc znacznie rzadziej zmienia się jego monotoniczność, przez co dokładne dopasowanie wielomianu do aproksymowanej funkcji nie jest możliwe. </w:t>
      </w:r>
    </w:p>
    <w:p w14:paraId="2D81DA3F" w14:textId="5DDC0561" w:rsidR="009524CB" w:rsidRPr="00D44C4E" w:rsidRDefault="009524CB" w:rsidP="009524CB">
      <w:pPr>
        <w:pStyle w:val="Akapitzlist"/>
        <w:spacing w:before="120"/>
        <w:ind w:left="567"/>
        <w:contextualSpacing w:val="0"/>
      </w:pPr>
      <w:r>
        <w:rPr>
          <w:color w:val="000000"/>
        </w:rPr>
        <w:t xml:space="preserve">Widzimy także, że w przypadku, gdy liczba węzłów jest równa 7, </w:t>
      </w:r>
      <w:r w:rsidR="005559B6">
        <w:rPr>
          <w:color w:val="000000"/>
        </w:rPr>
        <w:t>wartości aproksymowanej funkcji we wszystkich punktach są sobie równe (wynoszą 0), a więc krzywa aproksymacyjna jest linią prostą, przechodzącą przez środki węzłów.</w:t>
      </w:r>
    </w:p>
    <w:p w14:paraId="483F4AB7" w14:textId="2CFDA122" w:rsidR="00A92329" w:rsidRDefault="00A92329" w:rsidP="008D6E55">
      <w:pPr>
        <w:pStyle w:val="Nagwek4"/>
        <w:numPr>
          <w:ilvl w:val="2"/>
          <w:numId w:val="1"/>
        </w:numPr>
        <w:spacing w:before="120" w:after="120" w:line="240" w:lineRule="auto"/>
        <w:ind w:left="1418"/>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 xml:space="preserve">Dla </w:t>
      </w:r>
      <m:oMath>
        <m:r>
          <m:rPr>
            <m:sty m:val="bi"/>
          </m:rPr>
          <w:rPr>
            <w:rFonts w:ascii="Cambria Math" w:eastAsia="Poppins" w:hAnsi="Cambria Math" w:cs="Poppins"/>
            <w:color w:val="0070C0"/>
            <w:sz w:val="24"/>
            <w:szCs w:val="24"/>
          </w:rPr>
          <m:t>n=</m:t>
        </m:r>
        <m:r>
          <m:rPr>
            <m:sty m:val="bi"/>
          </m:rPr>
          <w:rPr>
            <w:rFonts w:ascii="Cambria Math" w:eastAsia="Poppins" w:hAnsi="Cambria Math" w:cs="Poppins"/>
            <w:color w:val="0070C0"/>
            <w:sz w:val="24"/>
            <w:szCs w:val="24"/>
          </w:rPr>
          <m:t>7</m:t>
        </m:r>
      </m:oMath>
      <w:r>
        <w:rPr>
          <w:rFonts w:ascii="Poppins" w:eastAsia="Poppins" w:hAnsi="Poppins" w:cs="Poppins"/>
          <w:b/>
          <w:i w:val="0"/>
          <w:iCs w:val="0"/>
          <w:color w:val="0070C0"/>
          <w:sz w:val="24"/>
          <w:szCs w:val="24"/>
        </w:rPr>
        <w:t xml:space="preserve"> węzłów</w:t>
      </w:r>
    </w:p>
    <w:p w14:paraId="60242CA8" w14:textId="2C04F936" w:rsidR="00AC5867" w:rsidRDefault="009524CB" w:rsidP="00AC5867">
      <w:r w:rsidRPr="009524CB">
        <w:drawing>
          <wp:inline distT="0" distB="0" distL="0" distR="0" wp14:anchorId="55D963E8" wp14:editId="4ECD6CAC">
            <wp:extent cx="5760720" cy="1974850"/>
            <wp:effectExtent l="0" t="0" r="0" b="635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974850"/>
                    </a:xfrm>
                    <a:prstGeom prst="rect">
                      <a:avLst/>
                    </a:prstGeom>
                  </pic:spPr>
                </pic:pic>
              </a:graphicData>
            </a:graphic>
          </wp:inline>
        </w:drawing>
      </w:r>
    </w:p>
    <w:p w14:paraId="7B746994" w14:textId="4F54946B" w:rsidR="00F248C0" w:rsidRDefault="00F248C0" w:rsidP="00E7334A">
      <w:pPr>
        <w:pStyle w:val="Akapitzlist"/>
        <w:spacing w:after="12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7.1.1.</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Wykres wielomianu aproksymującego 3. stopnia dla </w:t>
      </w:r>
      <w:r w:rsidR="009524CB">
        <w:rPr>
          <w:rFonts w:ascii="Tw Cen MT" w:hAnsi="Tw Cen MT"/>
          <w:color w:val="595959" w:themeColor="text1" w:themeTint="A6"/>
          <w:sz w:val="20"/>
          <w:szCs w:val="20"/>
        </w:rPr>
        <w:t>7</w:t>
      </w:r>
      <w:r>
        <w:rPr>
          <w:rFonts w:ascii="Tw Cen MT" w:hAnsi="Tw Cen MT"/>
          <w:color w:val="595959" w:themeColor="text1" w:themeTint="A6"/>
          <w:sz w:val="20"/>
          <w:szCs w:val="20"/>
        </w:rPr>
        <w:t xml:space="preserve"> węzłów</w:t>
      </w:r>
    </w:p>
    <w:tbl>
      <w:tblPr>
        <w:tblStyle w:val="Tabelasiatki3akcent3"/>
        <w:tblW w:w="0" w:type="auto"/>
        <w:jc w:val="center"/>
        <w:tblLook w:val="04A0" w:firstRow="1" w:lastRow="0" w:firstColumn="1" w:lastColumn="0" w:noHBand="0" w:noVBand="1"/>
      </w:tblPr>
      <w:tblGrid>
        <w:gridCol w:w="2552"/>
        <w:gridCol w:w="2268"/>
      </w:tblGrid>
      <w:tr w:rsidR="00F248C0" w14:paraId="66ACFA31" w14:textId="77777777" w:rsidTr="008D736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3C03567D" w14:textId="77777777" w:rsidR="00F248C0" w:rsidRDefault="00F248C0" w:rsidP="008D736D">
            <w:pPr>
              <w:spacing w:after="120"/>
              <w:rPr>
                <w:rFonts w:ascii="Tw Cen MT" w:hAnsi="Tw Cen MT"/>
                <w:color w:val="595959" w:themeColor="text1" w:themeTint="A6"/>
                <w:sz w:val="20"/>
                <w:szCs w:val="20"/>
              </w:rPr>
            </w:pPr>
          </w:p>
        </w:tc>
        <w:tc>
          <w:tcPr>
            <w:tcW w:w="2268" w:type="dxa"/>
          </w:tcPr>
          <w:p w14:paraId="6719DFD6" w14:textId="77777777" w:rsidR="00F248C0" w:rsidRDefault="00F248C0" w:rsidP="008D736D">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Wartości błędów</w:t>
            </w:r>
          </w:p>
        </w:tc>
      </w:tr>
      <w:tr w:rsidR="00F248C0" w14:paraId="11F5DBF1" w14:textId="77777777" w:rsidTr="008D73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150727C2" w14:textId="77777777" w:rsidR="00F248C0" w:rsidRDefault="00F248C0"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Największy bezwzględny błąd</w:t>
            </w:r>
          </w:p>
        </w:tc>
        <w:tc>
          <w:tcPr>
            <w:tcW w:w="2268" w:type="dxa"/>
          </w:tcPr>
          <w:p w14:paraId="4E8CFDEA" w14:textId="1552D072" w:rsidR="00F248C0" w:rsidRPr="00B91789" w:rsidRDefault="009524CB" w:rsidP="008D736D">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 xml:space="preserve"> 4.3889</m:t>
                </m:r>
              </m:oMath>
            </m:oMathPara>
          </w:p>
        </w:tc>
      </w:tr>
      <w:tr w:rsidR="00F248C0" w14:paraId="6988BCBC" w14:textId="77777777" w:rsidTr="008D736D">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20036F8A" w14:textId="77777777" w:rsidR="00F248C0" w:rsidRDefault="00F248C0"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2268" w:type="dxa"/>
          </w:tcPr>
          <w:p w14:paraId="3EDAC372" w14:textId="56E30A87" w:rsidR="00F248C0" w:rsidRPr="00C0344C" w:rsidRDefault="009524CB" w:rsidP="008D736D">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 xml:space="preserve">  3.3768</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r>
    </w:tbl>
    <w:p w14:paraId="07C06878" w14:textId="678D66E1" w:rsidR="00F248C0" w:rsidRPr="00F248C0" w:rsidRDefault="00F248C0" w:rsidP="00E7334A">
      <w:pPr>
        <w:pStyle w:val="Akapitzlist"/>
        <w:spacing w:before="120" w:after="12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7.1.1.</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Wartości błędów aproksymacji dla wielomianu aproksymującego 3. stopnia dla </w:t>
      </w:r>
      <w:r w:rsidR="009524CB">
        <w:rPr>
          <w:rFonts w:ascii="Tw Cen MT" w:hAnsi="Tw Cen MT"/>
          <w:color w:val="595959" w:themeColor="text1" w:themeTint="A6"/>
          <w:sz w:val="20"/>
          <w:szCs w:val="20"/>
        </w:rPr>
        <w:t>7</w:t>
      </w:r>
      <w:r>
        <w:rPr>
          <w:rFonts w:ascii="Tw Cen MT" w:hAnsi="Tw Cen MT"/>
          <w:color w:val="595959" w:themeColor="text1" w:themeTint="A6"/>
          <w:sz w:val="20"/>
          <w:szCs w:val="20"/>
        </w:rPr>
        <w:t xml:space="preserve"> węzłów</w:t>
      </w:r>
    </w:p>
    <w:p w14:paraId="6330B117" w14:textId="3D439480" w:rsidR="004140AA" w:rsidRDefault="004140AA" w:rsidP="004140AA">
      <w:pPr>
        <w:pStyle w:val="Nagwek4"/>
        <w:numPr>
          <w:ilvl w:val="2"/>
          <w:numId w:val="1"/>
        </w:numPr>
        <w:spacing w:before="120" w:after="120" w:line="240" w:lineRule="auto"/>
        <w:ind w:left="1418"/>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 xml:space="preserve">Dla </w:t>
      </w:r>
      <m:oMath>
        <m:r>
          <m:rPr>
            <m:sty m:val="bi"/>
          </m:rPr>
          <w:rPr>
            <w:rFonts w:ascii="Cambria Math" w:eastAsia="Poppins" w:hAnsi="Cambria Math" w:cs="Poppins"/>
            <w:color w:val="0070C0"/>
            <w:sz w:val="24"/>
            <w:szCs w:val="24"/>
          </w:rPr>
          <m:t>n=</m:t>
        </m:r>
        <m:r>
          <m:rPr>
            <m:sty m:val="bi"/>
          </m:rPr>
          <w:rPr>
            <w:rFonts w:ascii="Cambria Math" w:eastAsia="Poppins" w:hAnsi="Cambria Math" w:cs="Poppins"/>
            <w:color w:val="0070C0"/>
            <w:sz w:val="24"/>
            <w:szCs w:val="24"/>
          </w:rPr>
          <m:t>9</m:t>
        </m:r>
      </m:oMath>
      <w:r>
        <w:rPr>
          <w:rFonts w:ascii="Poppins" w:eastAsia="Poppins" w:hAnsi="Poppins" w:cs="Poppins"/>
          <w:b/>
          <w:i w:val="0"/>
          <w:iCs w:val="0"/>
          <w:color w:val="0070C0"/>
          <w:sz w:val="24"/>
          <w:szCs w:val="24"/>
        </w:rPr>
        <w:t xml:space="preserve"> węzłów</w:t>
      </w:r>
    </w:p>
    <w:p w14:paraId="741A26E6" w14:textId="7E0523D4" w:rsidR="00AC5867" w:rsidRDefault="000D3F41" w:rsidP="00AC5867">
      <w:r w:rsidRPr="000D3F41">
        <w:drawing>
          <wp:inline distT="0" distB="0" distL="0" distR="0" wp14:anchorId="263C880F" wp14:editId="2B417CEC">
            <wp:extent cx="5760720" cy="1965960"/>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965960"/>
                    </a:xfrm>
                    <a:prstGeom prst="rect">
                      <a:avLst/>
                    </a:prstGeom>
                  </pic:spPr>
                </pic:pic>
              </a:graphicData>
            </a:graphic>
          </wp:inline>
        </w:drawing>
      </w:r>
    </w:p>
    <w:p w14:paraId="2DCDF4D8" w14:textId="1E321A75" w:rsidR="00F248C0" w:rsidRDefault="00F248C0" w:rsidP="00F248C0">
      <w:pPr>
        <w:pStyle w:val="Akapitzlist"/>
        <w:spacing w:after="24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7.1.2.</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Wykres wielomianu aproksymującego 3. stopnia dla </w:t>
      </w:r>
      <w:r w:rsidR="000D3F41">
        <w:rPr>
          <w:rFonts w:ascii="Tw Cen MT" w:hAnsi="Tw Cen MT"/>
          <w:color w:val="595959" w:themeColor="text1" w:themeTint="A6"/>
          <w:sz w:val="20"/>
          <w:szCs w:val="20"/>
        </w:rPr>
        <w:t>9</w:t>
      </w:r>
      <w:r>
        <w:rPr>
          <w:rFonts w:ascii="Tw Cen MT" w:hAnsi="Tw Cen MT"/>
          <w:color w:val="595959" w:themeColor="text1" w:themeTint="A6"/>
          <w:sz w:val="20"/>
          <w:szCs w:val="20"/>
        </w:rPr>
        <w:t xml:space="preserve"> węzłów</w:t>
      </w:r>
    </w:p>
    <w:tbl>
      <w:tblPr>
        <w:tblStyle w:val="Tabelasiatki3akcent3"/>
        <w:tblW w:w="0" w:type="auto"/>
        <w:jc w:val="center"/>
        <w:tblLook w:val="04A0" w:firstRow="1" w:lastRow="0" w:firstColumn="1" w:lastColumn="0" w:noHBand="0" w:noVBand="1"/>
      </w:tblPr>
      <w:tblGrid>
        <w:gridCol w:w="2552"/>
        <w:gridCol w:w="2268"/>
      </w:tblGrid>
      <w:tr w:rsidR="00F248C0" w14:paraId="38220F7D" w14:textId="77777777" w:rsidTr="008D736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5136CAC6" w14:textId="77777777" w:rsidR="00F248C0" w:rsidRDefault="00F248C0" w:rsidP="008D736D">
            <w:pPr>
              <w:spacing w:after="120"/>
              <w:rPr>
                <w:rFonts w:ascii="Tw Cen MT" w:hAnsi="Tw Cen MT"/>
                <w:color w:val="595959" w:themeColor="text1" w:themeTint="A6"/>
                <w:sz w:val="20"/>
                <w:szCs w:val="20"/>
              </w:rPr>
            </w:pPr>
          </w:p>
        </w:tc>
        <w:tc>
          <w:tcPr>
            <w:tcW w:w="2268" w:type="dxa"/>
          </w:tcPr>
          <w:p w14:paraId="3E0DF2A2" w14:textId="77777777" w:rsidR="00F248C0" w:rsidRDefault="00F248C0" w:rsidP="008D736D">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Wartości błędów</w:t>
            </w:r>
          </w:p>
        </w:tc>
      </w:tr>
      <w:tr w:rsidR="00F248C0" w14:paraId="7628C608" w14:textId="77777777" w:rsidTr="008D73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0DB8F1B3" w14:textId="77777777" w:rsidR="00F248C0" w:rsidRDefault="00F248C0"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Największy bezwzględny błąd</w:t>
            </w:r>
          </w:p>
        </w:tc>
        <w:tc>
          <w:tcPr>
            <w:tcW w:w="2268" w:type="dxa"/>
          </w:tcPr>
          <w:p w14:paraId="0B1D17DA" w14:textId="366D1325" w:rsidR="00F248C0" w:rsidRPr="00B91789" w:rsidRDefault="000D3F41" w:rsidP="008D736D">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 xml:space="preserve">  4.0767</m:t>
                </m:r>
              </m:oMath>
            </m:oMathPara>
          </w:p>
        </w:tc>
      </w:tr>
      <w:tr w:rsidR="00F248C0" w14:paraId="2EFDCD4A" w14:textId="77777777" w:rsidTr="008D736D">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154217D2" w14:textId="77777777" w:rsidR="00F248C0" w:rsidRDefault="00F248C0"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2268" w:type="dxa"/>
          </w:tcPr>
          <w:p w14:paraId="239890F5" w14:textId="7F71B3D1" w:rsidR="00F248C0" w:rsidRPr="00C0344C" w:rsidRDefault="000D3F41" w:rsidP="008D736D">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 xml:space="preserve"> 2.5923</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r>
    </w:tbl>
    <w:p w14:paraId="0A851046" w14:textId="4B820CCF" w:rsidR="00F248C0" w:rsidRPr="000D3F41" w:rsidRDefault="00F248C0" w:rsidP="000D3F41">
      <w:pPr>
        <w:pStyle w:val="Akapitzlist"/>
        <w:spacing w:before="120" w:after="24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7.1.2.</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Wartości błędów aproksymacji dla wielomianu aproksymującego 3. stopnia dla </w:t>
      </w:r>
      <w:r w:rsidR="000D3F41">
        <w:rPr>
          <w:rFonts w:ascii="Tw Cen MT" w:hAnsi="Tw Cen MT"/>
          <w:color w:val="595959" w:themeColor="text1" w:themeTint="A6"/>
          <w:sz w:val="20"/>
          <w:szCs w:val="20"/>
        </w:rPr>
        <w:t>9</w:t>
      </w:r>
      <w:r>
        <w:rPr>
          <w:rFonts w:ascii="Tw Cen MT" w:hAnsi="Tw Cen MT"/>
          <w:color w:val="595959" w:themeColor="text1" w:themeTint="A6"/>
          <w:sz w:val="20"/>
          <w:szCs w:val="20"/>
        </w:rPr>
        <w:t xml:space="preserve"> węzłów</w:t>
      </w:r>
    </w:p>
    <w:p w14:paraId="589FD56B" w14:textId="3E51B1D2" w:rsidR="004140AA" w:rsidRDefault="004140AA" w:rsidP="004140AA">
      <w:pPr>
        <w:pStyle w:val="Nagwek4"/>
        <w:numPr>
          <w:ilvl w:val="2"/>
          <w:numId w:val="1"/>
        </w:numPr>
        <w:spacing w:before="120" w:after="120" w:line="240" w:lineRule="auto"/>
        <w:ind w:left="1418"/>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 xml:space="preserve">Dla </w:t>
      </w:r>
      <m:oMath>
        <m:r>
          <m:rPr>
            <m:sty m:val="bi"/>
          </m:rPr>
          <w:rPr>
            <w:rFonts w:ascii="Cambria Math" w:eastAsia="Poppins" w:hAnsi="Cambria Math" w:cs="Poppins"/>
            <w:color w:val="0070C0"/>
            <w:sz w:val="24"/>
            <w:szCs w:val="24"/>
          </w:rPr>
          <m:t>n=1</m:t>
        </m:r>
        <m:r>
          <m:rPr>
            <m:sty m:val="bi"/>
          </m:rPr>
          <w:rPr>
            <w:rFonts w:ascii="Cambria Math" w:eastAsia="Poppins" w:hAnsi="Cambria Math" w:cs="Poppins"/>
            <w:color w:val="0070C0"/>
            <w:sz w:val="24"/>
            <w:szCs w:val="24"/>
          </w:rPr>
          <m:t>1</m:t>
        </m:r>
      </m:oMath>
      <w:r>
        <w:rPr>
          <w:rFonts w:ascii="Poppins" w:eastAsia="Poppins" w:hAnsi="Poppins" w:cs="Poppins"/>
          <w:b/>
          <w:i w:val="0"/>
          <w:iCs w:val="0"/>
          <w:color w:val="0070C0"/>
          <w:sz w:val="24"/>
          <w:szCs w:val="24"/>
        </w:rPr>
        <w:t xml:space="preserve"> węzłów</w:t>
      </w:r>
    </w:p>
    <w:p w14:paraId="704B531D" w14:textId="28B1D080" w:rsidR="00AC5867" w:rsidRDefault="000D3F41" w:rsidP="00AC5867">
      <w:r w:rsidRPr="000D3F41">
        <w:drawing>
          <wp:inline distT="0" distB="0" distL="0" distR="0" wp14:anchorId="48987738" wp14:editId="36DFD5C8">
            <wp:extent cx="5760720" cy="2027555"/>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027555"/>
                    </a:xfrm>
                    <a:prstGeom prst="rect">
                      <a:avLst/>
                    </a:prstGeom>
                  </pic:spPr>
                </pic:pic>
              </a:graphicData>
            </a:graphic>
          </wp:inline>
        </w:drawing>
      </w:r>
    </w:p>
    <w:p w14:paraId="44F0EAB8" w14:textId="54C718AF" w:rsidR="00F248C0" w:rsidRDefault="00F248C0" w:rsidP="00F248C0">
      <w:pPr>
        <w:pStyle w:val="Akapitzlist"/>
        <w:spacing w:after="24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7.1.3.</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Wykres wielomianu aproksymującego 3. stopnia dla 1</w:t>
      </w:r>
      <w:r w:rsidR="000D3F41">
        <w:rPr>
          <w:rFonts w:ascii="Tw Cen MT" w:hAnsi="Tw Cen MT"/>
          <w:color w:val="595959" w:themeColor="text1" w:themeTint="A6"/>
          <w:sz w:val="20"/>
          <w:szCs w:val="20"/>
        </w:rPr>
        <w:t>1</w:t>
      </w:r>
      <w:r>
        <w:rPr>
          <w:rFonts w:ascii="Tw Cen MT" w:hAnsi="Tw Cen MT"/>
          <w:color w:val="595959" w:themeColor="text1" w:themeTint="A6"/>
          <w:sz w:val="20"/>
          <w:szCs w:val="20"/>
        </w:rPr>
        <w:t xml:space="preserve"> węzłów</w:t>
      </w:r>
    </w:p>
    <w:tbl>
      <w:tblPr>
        <w:tblStyle w:val="Tabelasiatki3akcent3"/>
        <w:tblW w:w="0" w:type="auto"/>
        <w:jc w:val="center"/>
        <w:tblLook w:val="04A0" w:firstRow="1" w:lastRow="0" w:firstColumn="1" w:lastColumn="0" w:noHBand="0" w:noVBand="1"/>
      </w:tblPr>
      <w:tblGrid>
        <w:gridCol w:w="2552"/>
        <w:gridCol w:w="2268"/>
      </w:tblGrid>
      <w:tr w:rsidR="00F248C0" w14:paraId="3F022181" w14:textId="77777777" w:rsidTr="008D736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696960D2" w14:textId="77777777" w:rsidR="00F248C0" w:rsidRDefault="00F248C0" w:rsidP="008D736D">
            <w:pPr>
              <w:spacing w:after="120"/>
              <w:rPr>
                <w:rFonts w:ascii="Tw Cen MT" w:hAnsi="Tw Cen MT"/>
                <w:color w:val="595959" w:themeColor="text1" w:themeTint="A6"/>
                <w:sz w:val="20"/>
                <w:szCs w:val="20"/>
              </w:rPr>
            </w:pPr>
          </w:p>
        </w:tc>
        <w:tc>
          <w:tcPr>
            <w:tcW w:w="2268" w:type="dxa"/>
          </w:tcPr>
          <w:p w14:paraId="0AB4392D" w14:textId="77777777" w:rsidR="00F248C0" w:rsidRDefault="00F248C0" w:rsidP="008D736D">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Wartości błędów</w:t>
            </w:r>
          </w:p>
        </w:tc>
      </w:tr>
      <w:tr w:rsidR="00F248C0" w14:paraId="394B9753" w14:textId="77777777" w:rsidTr="008D73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4FCC2781" w14:textId="77777777" w:rsidR="00F248C0" w:rsidRDefault="00F248C0"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Największy bezwzględny błąd</w:t>
            </w:r>
          </w:p>
        </w:tc>
        <w:tc>
          <w:tcPr>
            <w:tcW w:w="2268" w:type="dxa"/>
          </w:tcPr>
          <w:p w14:paraId="6614714D" w14:textId="5A2AAC35" w:rsidR="00F248C0" w:rsidRPr="00B91789" w:rsidRDefault="000D3F41" w:rsidP="008D736D">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 xml:space="preserve"> 3.7014</m:t>
                </m:r>
              </m:oMath>
            </m:oMathPara>
          </w:p>
        </w:tc>
      </w:tr>
      <w:tr w:rsidR="00F248C0" w14:paraId="3F71F7E3" w14:textId="77777777" w:rsidTr="008D736D">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23F92AC3" w14:textId="77777777" w:rsidR="00F248C0" w:rsidRDefault="00F248C0"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2268" w:type="dxa"/>
          </w:tcPr>
          <w:p w14:paraId="28EA4BFD" w14:textId="51448C48" w:rsidR="00F248C0" w:rsidRPr="00C0344C" w:rsidRDefault="000D3F41" w:rsidP="008D736D">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1.8348</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r>
    </w:tbl>
    <w:p w14:paraId="5223DD62" w14:textId="3D2710C8" w:rsidR="00F248C0" w:rsidRPr="00F248C0" w:rsidRDefault="00F248C0" w:rsidP="00F248C0">
      <w:pPr>
        <w:pStyle w:val="Akapitzlist"/>
        <w:spacing w:before="120" w:after="24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7.1.3.</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Wartości błędów aproksymacji dla wielomianu aproksymującego 3. stopnia dla 1</w:t>
      </w:r>
      <w:r w:rsidR="000D3F41">
        <w:rPr>
          <w:rFonts w:ascii="Tw Cen MT" w:hAnsi="Tw Cen MT"/>
          <w:color w:val="595959" w:themeColor="text1" w:themeTint="A6"/>
          <w:sz w:val="20"/>
          <w:szCs w:val="20"/>
        </w:rPr>
        <w:t>1</w:t>
      </w:r>
      <w:r>
        <w:rPr>
          <w:rFonts w:ascii="Tw Cen MT" w:hAnsi="Tw Cen MT"/>
          <w:color w:val="595959" w:themeColor="text1" w:themeTint="A6"/>
          <w:sz w:val="20"/>
          <w:szCs w:val="20"/>
        </w:rPr>
        <w:t xml:space="preserve"> węzłów</w:t>
      </w:r>
    </w:p>
    <w:p w14:paraId="64C280F1" w14:textId="1BF75A9C" w:rsidR="004140AA" w:rsidRDefault="004140AA" w:rsidP="004140AA">
      <w:pPr>
        <w:pStyle w:val="Nagwek4"/>
        <w:numPr>
          <w:ilvl w:val="2"/>
          <w:numId w:val="1"/>
        </w:numPr>
        <w:spacing w:before="120" w:after="120" w:line="240" w:lineRule="auto"/>
        <w:ind w:left="1418"/>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 xml:space="preserve">Dla </w:t>
      </w:r>
      <m:oMath>
        <m:r>
          <m:rPr>
            <m:sty m:val="bi"/>
          </m:rPr>
          <w:rPr>
            <w:rFonts w:ascii="Cambria Math" w:eastAsia="Poppins" w:hAnsi="Cambria Math" w:cs="Poppins"/>
            <w:color w:val="0070C0"/>
            <w:sz w:val="24"/>
            <w:szCs w:val="24"/>
          </w:rPr>
          <m:t>n=1</m:t>
        </m:r>
        <m:r>
          <m:rPr>
            <m:sty m:val="bi"/>
          </m:rPr>
          <w:rPr>
            <w:rFonts w:ascii="Cambria Math" w:eastAsia="Poppins" w:hAnsi="Cambria Math" w:cs="Poppins"/>
            <w:color w:val="0070C0"/>
            <w:sz w:val="24"/>
            <w:szCs w:val="24"/>
          </w:rPr>
          <m:t>5</m:t>
        </m:r>
      </m:oMath>
      <w:r>
        <w:rPr>
          <w:rFonts w:ascii="Poppins" w:eastAsia="Poppins" w:hAnsi="Poppins" w:cs="Poppins"/>
          <w:b/>
          <w:i w:val="0"/>
          <w:iCs w:val="0"/>
          <w:color w:val="0070C0"/>
          <w:sz w:val="24"/>
          <w:szCs w:val="24"/>
        </w:rPr>
        <w:t xml:space="preserve"> węzłów</w:t>
      </w:r>
    </w:p>
    <w:p w14:paraId="5265432C" w14:textId="6CC958E4" w:rsidR="00AC5867" w:rsidRDefault="000D3F41" w:rsidP="00AC5867">
      <w:r w:rsidRPr="000D3F41">
        <w:drawing>
          <wp:inline distT="0" distB="0" distL="0" distR="0" wp14:anchorId="03642402" wp14:editId="2A581007">
            <wp:extent cx="5760720" cy="1995170"/>
            <wp:effectExtent l="0" t="0" r="0" b="508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995170"/>
                    </a:xfrm>
                    <a:prstGeom prst="rect">
                      <a:avLst/>
                    </a:prstGeom>
                  </pic:spPr>
                </pic:pic>
              </a:graphicData>
            </a:graphic>
          </wp:inline>
        </w:drawing>
      </w:r>
    </w:p>
    <w:p w14:paraId="7C97B79B" w14:textId="561075CE" w:rsidR="00F248C0" w:rsidRDefault="00F248C0" w:rsidP="00F248C0">
      <w:pPr>
        <w:pStyle w:val="Akapitzlist"/>
        <w:spacing w:after="24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7.1.4.</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Wykres wielomianu aproksymującego 3. stopnia dla 1</w:t>
      </w:r>
      <w:r w:rsidR="000D3F41">
        <w:rPr>
          <w:rFonts w:ascii="Tw Cen MT" w:hAnsi="Tw Cen MT"/>
          <w:color w:val="595959" w:themeColor="text1" w:themeTint="A6"/>
          <w:sz w:val="20"/>
          <w:szCs w:val="20"/>
        </w:rPr>
        <w:t>5</w:t>
      </w:r>
      <w:r>
        <w:rPr>
          <w:rFonts w:ascii="Tw Cen MT" w:hAnsi="Tw Cen MT"/>
          <w:color w:val="595959" w:themeColor="text1" w:themeTint="A6"/>
          <w:sz w:val="20"/>
          <w:szCs w:val="20"/>
        </w:rPr>
        <w:t xml:space="preserve"> węzłów</w:t>
      </w:r>
    </w:p>
    <w:tbl>
      <w:tblPr>
        <w:tblStyle w:val="Tabelasiatki3akcent3"/>
        <w:tblW w:w="0" w:type="auto"/>
        <w:jc w:val="center"/>
        <w:tblLook w:val="04A0" w:firstRow="1" w:lastRow="0" w:firstColumn="1" w:lastColumn="0" w:noHBand="0" w:noVBand="1"/>
      </w:tblPr>
      <w:tblGrid>
        <w:gridCol w:w="2552"/>
        <w:gridCol w:w="2268"/>
      </w:tblGrid>
      <w:tr w:rsidR="00F248C0" w14:paraId="7635B3FC" w14:textId="77777777" w:rsidTr="008D736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636BA8FF" w14:textId="77777777" w:rsidR="00F248C0" w:rsidRDefault="00F248C0" w:rsidP="008D736D">
            <w:pPr>
              <w:spacing w:after="120"/>
              <w:rPr>
                <w:rFonts w:ascii="Tw Cen MT" w:hAnsi="Tw Cen MT"/>
                <w:color w:val="595959" w:themeColor="text1" w:themeTint="A6"/>
                <w:sz w:val="20"/>
                <w:szCs w:val="20"/>
              </w:rPr>
            </w:pPr>
          </w:p>
        </w:tc>
        <w:tc>
          <w:tcPr>
            <w:tcW w:w="2268" w:type="dxa"/>
          </w:tcPr>
          <w:p w14:paraId="343F29DC" w14:textId="77777777" w:rsidR="00F248C0" w:rsidRDefault="00F248C0" w:rsidP="008D736D">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Wartości błędów</w:t>
            </w:r>
          </w:p>
        </w:tc>
      </w:tr>
      <w:tr w:rsidR="00F248C0" w14:paraId="68B66DC6" w14:textId="77777777" w:rsidTr="008D73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0546CD4D" w14:textId="77777777" w:rsidR="00F248C0" w:rsidRDefault="00F248C0"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Największy bezwzględny błąd</w:t>
            </w:r>
          </w:p>
        </w:tc>
        <w:tc>
          <w:tcPr>
            <w:tcW w:w="2268" w:type="dxa"/>
          </w:tcPr>
          <w:p w14:paraId="083EB51A" w14:textId="097F9AC0" w:rsidR="00F248C0" w:rsidRPr="00B91789" w:rsidRDefault="000D3F41" w:rsidP="008D736D">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 xml:space="preserve"> 3.3077</m:t>
                </m:r>
              </m:oMath>
            </m:oMathPara>
          </w:p>
        </w:tc>
      </w:tr>
      <w:tr w:rsidR="00F248C0" w14:paraId="6F8062F1" w14:textId="77777777" w:rsidTr="008D736D">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399E4223" w14:textId="77777777" w:rsidR="00F248C0" w:rsidRDefault="00F248C0"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2268" w:type="dxa"/>
          </w:tcPr>
          <w:p w14:paraId="075C0033" w14:textId="2838DD56" w:rsidR="00F248C0" w:rsidRPr="00C0344C" w:rsidRDefault="000D3F41" w:rsidP="008D736D">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 xml:space="preserve"> 1.7547</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r>
    </w:tbl>
    <w:p w14:paraId="0CFDB865" w14:textId="35D3817F" w:rsidR="00F248C0" w:rsidRPr="00F248C0" w:rsidRDefault="00F248C0" w:rsidP="00F248C0">
      <w:pPr>
        <w:pStyle w:val="Akapitzlist"/>
        <w:spacing w:before="120" w:after="24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7.1.4.</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Wartości błędów aproksymacji dla wielomianu aproksymującego 3. stopnia dla 1</w:t>
      </w:r>
      <w:r w:rsidR="000D3F41">
        <w:rPr>
          <w:rFonts w:ascii="Tw Cen MT" w:hAnsi="Tw Cen MT"/>
          <w:color w:val="595959" w:themeColor="text1" w:themeTint="A6"/>
          <w:sz w:val="20"/>
          <w:szCs w:val="20"/>
        </w:rPr>
        <w:t>5</w:t>
      </w:r>
      <w:r>
        <w:rPr>
          <w:rFonts w:ascii="Tw Cen MT" w:hAnsi="Tw Cen MT"/>
          <w:color w:val="595959" w:themeColor="text1" w:themeTint="A6"/>
          <w:sz w:val="20"/>
          <w:szCs w:val="20"/>
        </w:rPr>
        <w:t xml:space="preserve"> węzłów</w:t>
      </w:r>
    </w:p>
    <w:p w14:paraId="5DD495F2" w14:textId="16D10459" w:rsidR="004140AA" w:rsidRPr="00A92329" w:rsidRDefault="004140AA" w:rsidP="004140AA">
      <w:pPr>
        <w:pStyle w:val="Nagwek4"/>
        <w:numPr>
          <w:ilvl w:val="1"/>
          <w:numId w:val="1"/>
        </w:numPr>
        <w:spacing w:after="120" w:line="240" w:lineRule="auto"/>
        <w:ind w:left="1134"/>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lastRenderedPageBreak/>
        <w:t xml:space="preserve">Wielomian </w:t>
      </w:r>
      <m:oMath>
        <m:r>
          <m:rPr>
            <m:sty m:val="bi"/>
          </m:rPr>
          <w:rPr>
            <w:rFonts w:ascii="Cambria Math" w:eastAsia="Poppins" w:hAnsi="Cambria Math" w:cs="Poppins"/>
            <w:color w:val="0B5394"/>
            <w:sz w:val="28"/>
            <w:szCs w:val="28"/>
          </w:rPr>
          <m:t>m=7</m:t>
        </m:r>
      </m:oMath>
      <w:r>
        <w:rPr>
          <w:rFonts w:ascii="Poppins" w:eastAsia="Poppins" w:hAnsi="Poppins" w:cs="Poppins"/>
          <w:b/>
          <w:i w:val="0"/>
          <w:iCs w:val="0"/>
          <w:color w:val="0B5394"/>
          <w:sz w:val="28"/>
          <w:szCs w:val="28"/>
        </w:rPr>
        <w:t xml:space="preserve"> stopnia</w:t>
      </w:r>
    </w:p>
    <w:p w14:paraId="63734DE0" w14:textId="4485B547" w:rsidR="004140AA" w:rsidRDefault="004140AA" w:rsidP="004140AA">
      <w:pPr>
        <w:pStyle w:val="Nagwek4"/>
        <w:numPr>
          <w:ilvl w:val="2"/>
          <w:numId w:val="1"/>
        </w:numPr>
        <w:spacing w:before="120" w:after="120" w:line="240" w:lineRule="auto"/>
        <w:ind w:left="1418"/>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 xml:space="preserve">Dla </w:t>
      </w:r>
      <m:oMath>
        <m:r>
          <m:rPr>
            <m:sty m:val="bi"/>
          </m:rPr>
          <w:rPr>
            <w:rFonts w:ascii="Cambria Math" w:eastAsia="Poppins" w:hAnsi="Cambria Math" w:cs="Poppins"/>
            <w:color w:val="0070C0"/>
            <w:sz w:val="24"/>
            <w:szCs w:val="24"/>
          </w:rPr>
          <m:t>n=1</m:t>
        </m:r>
        <m:r>
          <m:rPr>
            <m:sty m:val="bi"/>
          </m:rPr>
          <w:rPr>
            <w:rFonts w:ascii="Cambria Math" w:eastAsia="Poppins" w:hAnsi="Cambria Math" w:cs="Poppins"/>
            <w:color w:val="0070C0"/>
            <w:sz w:val="24"/>
            <w:szCs w:val="24"/>
          </w:rPr>
          <m:t>5</m:t>
        </m:r>
      </m:oMath>
      <w:r>
        <w:rPr>
          <w:rFonts w:ascii="Poppins" w:eastAsia="Poppins" w:hAnsi="Poppins" w:cs="Poppins"/>
          <w:b/>
          <w:i w:val="0"/>
          <w:iCs w:val="0"/>
          <w:color w:val="0070C0"/>
          <w:sz w:val="24"/>
          <w:szCs w:val="24"/>
        </w:rPr>
        <w:t xml:space="preserve"> węzłów</w:t>
      </w:r>
    </w:p>
    <w:p w14:paraId="22E0BB6A" w14:textId="5307EC71" w:rsidR="00AC5867" w:rsidRDefault="00BA0DFE" w:rsidP="00AC5867">
      <w:r w:rsidRPr="00BA0DFE">
        <w:drawing>
          <wp:inline distT="0" distB="0" distL="0" distR="0" wp14:anchorId="72068363" wp14:editId="1D9D691D">
            <wp:extent cx="5760720" cy="2002790"/>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002790"/>
                    </a:xfrm>
                    <a:prstGeom prst="rect">
                      <a:avLst/>
                    </a:prstGeom>
                  </pic:spPr>
                </pic:pic>
              </a:graphicData>
            </a:graphic>
          </wp:inline>
        </w:drawing>
      </w:r>
    </w:p>
    <w:p w14:paraId="3608452E" w14:textId="47D23E5D" w:rsidR="00F248C0" w:rsidRDefault="00F248C0" w:rsidP="00F248C0">
      <w:pPr>
        <w:pStyle w:val="Akapitzlist"/>
        <w:spacing w:after="24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7.</w:t>
      </w:r>
      <w:r w:rsidR="00685F22">
        <w:rPr>
          <w:rFonts w:ascii="Tw Cen MT" w:hAnsi="Tw Cen MT"/>
          <w:color w:val="595959" w:themeColor="text1" w:themeTint="A6"/>
          <w:sz w:val="20"/>
          <w:szCs w:val="20"/>
        </w:rPr>
        <w:t>2.1</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Wykres wielomianu aproksymującego </w:t>
      </w:r>
      <w:r w:rsidR="00685F22">
        <w:rPr>
          <w:rFonts w:ascii="Tw Cen MT" w:hAnsi="Tw Cen MT"/>
          <w:color w:val="595959" w:themeColor="text1" w:themeTint="A6"/>
          <w:sz w:val="20"/>
          <w:szCs w:val="20"/>
        </w:rPr>
        <w:t>7</w:t>
      </w:r>
      <w:r>
        <w:rPr>
          <w:rFonts w:ascii="Tw Cen MT" w:hAnsi="Tw Cen MT"/>
          <w:color w:val="595959" w:themeColor="text1" w:themeTint="A6"/>
          <w:sz w:val="20"/>
          <w:szCs w:val="20"/>
        </w:rPr>
        <w:t>. stopnia dla 1</w:t>
      </w:r>
      <w:r w:rsidR="00BA0DFE">
        <w:rPr>
          <w:rFonts w:ascii="Tw Cen MT" w:hAnsi="Tw Cen MT"/>
          <w:color w:val="595959" w:themeColor="text1" w:themeTint="A6"/>
          <w:sz w:val="20"/>
          <w:szCs w:val="20"/>
        </w:rPr>
        <w:t>5</w:t>
      </w:r>
      <w:r>
        <w:rPr>
          <w:rFonts w:ascii="Tw Cen MT" w:hAnsi="Tw Cen MT"/>
          <w:color w:val="595959" w:themeColor="text1" w:themeTint="A6"/>
          <w:sz w:val="20"/>
          <w:szCs w:val="20"/>
        </w:rPr>
        <w:t xml:space="preserve"> węzłów</w:t>
      </w:r>
    </w:p>
    <w:tbl>
      <w:tblPr>
        <w:tblStyle w:val="Tabelasiatki3akcent3"/>
        <w:tblW w:w="0" w:type="auto"/>
        <w:jc w:val="center"/>
        <w:tblLook w:val="04A0" w:firstRow="1" w:lastRow="0" w:firstColumn="1" w:lastColumn="0" w:noHBand="0" w:noVBand="1"/>
      </w:tblPr>
      <w:tblGrid>
        <w:gridCol w:w="2552"/>
        <w:gridCol w:w="2268"/>
      </w:tblGrid>
      <w:tr w:rsidR="00F248C0" w14:paraId="0D9CC33A" w14:textId="77777777" w:rsidTr="008D736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7652B71F" w14:textId="77777777" w:rsidR="00F248C0" w:rsidRDefault="00F248C0" w:rsidP="008D736D">
            <w:pPr>
              <w:spacing w:after="120"/>
              <w:rPr>
                <w:rFonts w:ascii="Tw Cen MT" w:hAnsi="Tw Cen MT"/>
                <w:color w:val="595959" w:themeColor="text1" w:themeTint="A6"/>
                <w:sz w:val="20"/>
                <w:szCs w:val="20"/>
              </w:rPr>
            </w:pPr>
          </w:p>
        </w:tc>
        <w:tc>
          <w:tcPr>
            <w:tcW w:w="2268" w:type="dxa"/>
          </w:tcPr>
          <w:p w14:paraId="5E48100E" w14:textId="77777777" w:rsidR="00F248C0" w:rsidRDefault="00F248C0" w:rsidP="008D736D">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Wartości błędów</w:t>
            </w:r>
          </w:p>
        </w:tc>
      </w:tr>
      <w:tr w:rsidR="00F248C0" w14:paraId="650E730A" w14:textId="77777777" w:rsidTr="008D73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51FA4F40" w14:textId="77777777" w:rsidR="00F248C0" w:rsidRDefault="00F248C0"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Największy bezwzględny błąd</w:t>
            </w:r>
          </w:p>
        </w:tc>
        <w:tc>
          <w:tcPr>
            <w:tcW w:w="2268" w:type="dxa"/>
          </w:tcPr>
          <w:p w14:paraId="0ABF3986" w14:textId="75A3039A" w:rsidR="00F248C0" w:rsidRPr="00B91789" w:rsidRDefault="00BA0DFE" w:rsidP="008D736D">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1.3192</m:t>
                </m:r>
              </m:oMath>
            </m:oMathPara>
          </w:p>
        </w:tc>
      </w:tr>
      <w:tr w:rsidR="00F248C0" w14:paraId="6BF6A228" w14:textId="77777777" w:rsidTr="008D736D">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76602AA9" w14:textId="77777777" w:rsidR="00F248C0" w:rsidRDefault="00F248C0"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2268" w:type="dxa"/>
          </w:tcPr>
          <w:p w14:paraId="6251820A" w14:textId="09515327" w:rsidR="00F248C0" w:rsidRPr="00C0344C" w:rsidRDefault="00BA0DFE" w:rsidP="008D736D">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1.9377</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2</m:t>
                    </m:r>
                  </m:sup>
                </m:sSup>
              </m:oMath>
            </m:oMathPara>
          </w:p>
        </w:tc>
      </w:tr>
    </w:tbl>
    <w:p w14:paraId="7907A9C1" w14:textId="4AD68713" w:rsidR="00F248C0" w:rsidRPr="00F248C0" w:rsidRDefault="00F248C0" w:rsidP="00F248C0">
      <w:pPr>
        <w:pStyle w:val="Akapitzlist"/>
        <w:spacing w:before="120" w:after="24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7.</w:t>
      </w:r>
      <w:r w:rsidR="00685F22">
        <w:rPr>
          <w:rFonts w:ascii="Tw Cen MT" w:hAnsi="Tw Cen MT"/>
          <w:color w:val="595959" w:themeColor="text1" w:themeTint="A6"/>
          <w:sz w:val="20"/>
          <w:szCs w:val="20"/>
        </w:rPr>
        <w:t>2.1</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Wartości błędów aproksymacji dla wielomianu aproksymującego </w:t>
      </w:r>
      <w:r w:rsidR="00685F22">
        <w:rPr>
          <w:rFonts w:ascii="Tw Cen MT" w:hAnsi="Tw Cen MT"/>
          <w:color w:val="595959" w:themeColor="text1" w:themeTint="A6"/>
          <w:sz w:val="20"/>
          <w:szCs w:val="20"/>
        </w:rPr>
        <w:t>7</w:t>
      </w:r>
      <w:r>
        <w:rPr>
          <w:rFonts w:ascii="Tw Cen MT" w:hAnsi="Tw Cen MT"/>
          <w:color w:val="595959" w:themeColor="text1" w:themeTint="A6"/>
          <w:sz w:val="20"/>
          <w:szCs w:val="20"/>
        </w:rPr>
        <w:t>. stopnia dla 1</w:t>
      </w:r>
      <w:r w:rsidR="00BA0DFE">
        <w:rPr>
          <w:rFonts w:ascii="Tw Cen MT" w:hAnsi="Tw Cen MT"/>
          <w:color w:val="595959" w:themeColor="text1" w:themeTint="A6"/>
          <w:sz w:val="20"/>
          <w:szCs w:val="20"/>
        </w:rPr>
        <w:t>5</w:t>
      </w:r>
      <w:r>
        <w:rPr>
          <w:rFonts w:ascii="Tw Cen MT" w:hAnsi="Tw Cen MT"/>
          <w:color w:val="595959" w:themeColor="text1" w:themeTint="A6"/>
          <w:sz w:val="20"/>
          <w:szCs w:val="20"/>
        </w:rPr>
        <w:t xml:space="preserve"> węzłów</w:t>
      </w:r>
    </w:p>
    <w:p w14:paraId="4742A01F" w14:textId="7B15250E" w:rsidR="004140AA" w:rsidRDefault="004140AA" w:rsidP="004140AA">
      <w:pPr>
        <w:pStyle w:val="Nagwek4"/>
        <w:numPr>
          <w:ilvl w:val="2"/>
          <w:numId w:val="1"/>
        </w:numPr>
        <w:spacing w:before="120" w:after="120" w:line="240" w:lineRule="auto"/>
        <w:ind w:left="1418"/>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 xml:space="preserve">Dla </w:t>
      </w:r>
      <m:oMath>
        <m:r>
          <m:rPr>
            <m:sty m:val="bi"/>
          </m:rPr>
          <w:rPr>
            <w:rFonts w:ascii="Cambria Math" w:eastAsia="Poppins" w:hAnsi="Cambria Math" w:cs="Poppins"/>
            <w:color w:val="0070C0"/>
            <w:sz w:val="24"/>
            <w:szCs w:val="24"/>
          </w:rPr>
          <m:t>n=1</m:t>
        </m:r>
        <m:r>
          <m:rPr>
            <m:sty m:val="bi"/>
          </m:rPr>
          <w:rPr>
            <w:rFonts w:ascii="Cambria Math" w:eastAsia="Poppins" w:hAnsi="Cambria Math" w:cs="Poppins"/>
            <w:color w:val="0070C0"/>
            <w:sz w:val="24"/>
            <w:szCs w:val="24"/>
          </w:rPr>
          <m:t>8</m:t>
        </m:r>
      </m:oMath>
      <w:r>
        <w:rPr>
          <w:rFonts w:ascii="Poppins" w:eastAsia="Poppins" w:hAnsi="Poppins" w:cs="Poppins"/>
          <w:b/>
          <w:i w:val="0"/>
          <w:iCs w:val="0"/>
          <w:color w:val="0070C0"/>
          <w:sz w:val="24"/>
          <w:szCs w:val="24"/>
        </w:rPr>
        <w:t xml:space="preserve"> węzłów</w:t>
      </w:r>
    </w:p>
    <w:p w14:paraId="2C75186D" w14:textId="516D396B" w:rsidR="00AC5867" w:rsidRDefault="00BA0DFE" w:rsidP="00AC5867">
      <w:r w:rsidRPr="00BA0DFE">
        <w:drawing>
          <wp:inline distT="0" distB="0" distL="0" distR="0" wp14:anchorId="6640AE69" wp14:editId="52394D17">
            <wp:extent cx="5760720" cy="1973580"/>
            <wp:effectExtent l="0" t="0" r="0" b="762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973580"/>
                    </a:xfrm>
                    <a:prstGeom prst="rect">
                      <a:avLst/>
                    </a:prstGeom>
                  </pic:spPr>
                </pic:pic>
              </a:graphicData>
            </a:graphic>
          </wp:inline>
        </w:drawing>
      </w:r>
    </w:p>
    <w:p w14:paraId="62684C78" w14:textId="5278EA85" w:rsidR="00685F22" w:rsidRDefault="00685F22" w:rsidP="00685F22">
      <w:pPr>
        <w:pStyle w:val="Akapitzlist"/>
        <w:spacing w:after="24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7.2.2.</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Wykres wielomianu aproksymującego 7. stopnia dla 1</w:t>
      </w:r>
      <w:r w:rsidR="00BA0DFE">
        <w:rPr>
          <w:rFonts w:ascii="Tw Cen MT" w:hAnsi="Tw Cen MT"/>
          <w:color w:val="595959" w:themeColor="text1" w:themeTint="A6"/>
          <w:sz w:val="20"/>
          <w:szCs w:val="20"/>
        </w:rPr>
        <w:t>8</w:t>
      </w:r>
      <w:r>
        <w:rPr>
          <w:rFonts w:ascii="Tw Cen MT" w:hAnsi="Tw Cen MT"/>
          <w:color w:val="595959" w:themeColor="text1" w:themeTint="A6"/>
          <w:sz w:val="20"/>
          <w:szCs w:val="20"/>
        </w:rPr>
        <w:t xml:space="preserve"> węzłów</w:t>
      </w:r>
    </w:p>
    <w:tbl>
      <w:tblPr>
        <w:tblStyle w:val="Tabelasiatki3akcent3"/>
        <w:tblW w:w="0" w:type="auto"/>
        <w:jc w:val="center"/>
        <w:tblLook w:val="04A0" w:firstRow="1" w:lastRow="0" w:firstColumn="1" w:lastColumn="0" w:noHBand="0" w:noVBand="1"/>
      </w:tblPr>
      <w:tblGrid>
        <w:gridCol w:w="2552"/>
        <w:gridCol w:w="2268"/>
      </w:tblGrid>
      <w:tr w:rsidR="00685F22" w14:paraId="1CDE1B8C" w14:textId="77777777" w:rsidTr="008D736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564A9566" w14:textId="77777777" w:rsidR="00685F22" w:rsidRDefault="00685F22" w:rsidP="008D736D">
            <w:pPr>
              <w:spacing w:after="120"/>
              <w:rPr>
                <w:rFonts w:ascii="Tw Cen MT" w:hAnsi="Tw Cen MT"/>
                <w:color w:val="595959" w:themeColor="text1" w:themeTint="A6"/>
                <w:sz w:val="20"/>
                <w:szCs w:val="20"/>
              </w:rPr>
            </w:pPr>
          </w:p>
        </w:tc>
        <w:tc>
          <w:tcPr>
            <w:tcW w:w="2268" w:type="dxa"/>
          </w:tcPr>
          <w:p w14:paraId="065242EC" w14:textId="77777777" w:rsidR="00685F22" w:rsidRDefault="00685F22" w:rsidP="008D736D">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Wartości błędów</w:t>
            </w:r>
          </w:p>
        </w:tc>
      </w:tr>
      <w:tr w:rsidR="00685F22" w14:paraId="73C3EFDB" w14:textId="77777777" w:rsidTr="008D73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0FD38C19" w14:textId="77777777" w:rsidR="00685F22" w:rsidRDefault="00685F22"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Największy bezwzględny błąd</w:t>
            </w:r>
          </w:p>
        </w:tc>
        <w:tc>
          <w:tcPr>
            <w:tcW w:w="2268" w:type="dxa"/>
          </w:tcPr>
          <w:p w14:paraId="41B26470" w14:textId="3E601272" w:rsidR="00685F22" w:rsidRPr="00B91789" w:rsidRDefault="00BA0DFE" w:rsidP="008D736D">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8.6614</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r>
      <w:tr w:rsidR="00685F22" w14:paraId="115A8211" w14:textId="77777777" w:rsidTr="008D736D">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3ED5963A" w14:textId="77777777" w:rsidR="00685F22" w:rsidRDefault="00685F22"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2268" w:type="dxa"/>
          </w:tcPr>
          <w:p w14:paraId="22F0F7AE" w14:textId="5D45466A" w:rsidR="00685F22" w:rsidRPr="00C0344C" w:rsidRDefault="00BA0DFE" w:rsidP="008D736D">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 xml:space="preserve"> 1.1066</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2</m:t>
                    </m:r>
                  </m:sup>
                </m:sSup>
              </m:oMath>
            </m:oMathPara>
          </w:p>
        </w:tc>
      </w:tr>
    </w:tbl>
    <w:p w14:paraId="735015FC" w14:textId="71C45686" w:rsidR="00685F22" w:rsidRPr="00685F22" w:rsidRDefault="00685F22" w:rsidP="00685F22">
      <w:pPr>
        <w:pStyle w:val="Akapitzlist"/>
        <w:spacing w:before="120" w:after="24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7.2.2.</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Wartości błędów aproksymacji dla wielomianu aproksymującego 7. stopnia dla 1</w:t>
      </w:r>
      <w:r w:rsidR="00BA0DFE">
        <w:rPr>
          <w:rFonts w:ascii="Tw Cen MT" w:hAnsi="Tw Cen MT"/>
          <w:color w:val="595959" w:themeColor="text1" w:themeTint="A6"/>
          <w:sz w:val="20"/>
          <w:szCs w:val="20"/>
        </w:rPr>
        <w:t>8</w:t>
      </w:r>
      <w:r>
        <w:rPr>
          <w:rFonts w:ascii="Tw Cen MT" w:hAnsi="Tw Cen MT"/>
          <w:color w:val="595959" w:themeColor="text1" w:themeTint="A6"/>
          <w:sz w:val="20"/>
          <w:szCs w:val="20"/>
        </w:rPr>
        <w:t xml:space="preserve"> węzłów</w:t>
      </w:r>
    </w:p>
    <w:p w14:paraId="554F9403" w14:textId="4FD079D9" w:rsidR="004140AA" w:rsidRDefault="004140AA" w:rsidP="004140AA">
      <w:pPr>
        <w:pStyle w:val="Nagwek4"/>
        <w:numPr>
          <w:ilvl w:val="2"/>
          <w:numId w:val="1"/>
        </w:numPr>
        <w:spacing w:before="120" w:after="120" w:line="240" w:lineRule="auto"/>
        <w:ind w:left="1418"/>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lastRenderedPageBreak/>
        <w:t xml:space="preserve">Dla </w:t>
      </w:r>
      <m:oMath>
        <m:r>
          <m:rPr>
            <m:sty m:val="bi"/>
          </m:rPr>
          <w:rPr>
            <w:rFonts w:ascii="Cambria Math" w:eastAsia="Poppins" w:hAnsi="Cambria Math" w:cs="Poppins"/>
            <w:color w:val="0070C0"/>
            <w:sz w:val="24"/>
            <w:szCs w:val="24"/>
          </w:rPr>
          <m:t>n=2</m:t>
        </m:r>
        <m:r>
          <m:rPr>
            <m:sty m:val="bi"/>
          </m:rPr>
          <w:rPr>
            <w:rFonts w:ascii="Cambria Math" w:eastAsia="Poppins" w:hAnsi="Cambria Math" w:cs="Poppins"/>
            <w:color w:val="0070C0"/>
            <w:sz w:val="24"/>
            <w:szCs w:val="24"/>
          </w:rPr>
          <m:t>4</m:t>
        </m:r>
      </m:oMath>
      <w:r>
        <w:rPr>
          <w:rFonts w:ascii="Poppins" w:eastAsia="Poppins" w:hAnsi="Poppins" w:cs="Poppins"/>
          <w:b/>
          <w:i w:val="0"/>
          <w:iCs w:val="0"/>
          <w:color w:val="0070C0"/>
          <w:sz w:val="24"/>
          <w:szCs w:val="24"/>
        </w:rPr>
        <w:t xml:space="preserve"> węzłów</w:t>
      </w:r>
    </w:p>
    <w:p w14:paraId="2C53CA8A" w14:textId="6C614551" w:rsidR="00AC5867" w:rsidRDefault="00BA0DFE" w:rsidP="00AC5867">
      <w:r w:rsidRPr="00BA0DFE">
        <w:drawing>
          <wp:inline distT="0" distB="0" distL="0" distR="0" wp14:anchorId="6AAD1C59" wp14:editId="0444C9CB">
            <wp:extent cx="5760720" cy="1995805"/>
            <wp:effectExtent l="0" t="0" r="0" b="4445"/>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995805"/>
                    </a:xfrm>
                    <a:prstGeom prst="rect">
                      <a:avLst/>
                    </a:prstGeom>
                  </pic:spPr>
                </pic:pic>
              </a:graphicData>
            </a:graphic>
          </wp:inline>
        </w:drawing>
      </w:r>
    </w:p>
    <w:p w14:paraId="796D62A4" w14:textId="77480CD4" w:rsidR="00685F22" w:rsidRDefault="00685F22" w:rsidP="00685F22">
      <w:pPr>
        <w:pStyle w:val="Akapitzlist"/>
        <w:spacing w:after="24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7.2.3.</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Wykres wielomianu aproksymującego 7. stopnia dla 2</w:t>
      </w:r>
      <w:r w:rsidR="00BA0DFE">
        <w:rPr>
          <w:rFonts w:ascii="Tw Cen MT" w:hAnsi="Tw Cen MT"/>
          <w:color w:val="595959" w:themeColor="text1" w:themeTint="A6"/>
          <w:sz w:val="20"/>
          <w:szCs w:val="20"/>
        </w:rPr>
        <w:t>4</w:t>
      </w:r>
      <w:r>
        <w:rPr>
          <w:rFonts w:ascii="Tw Cen MT" w:hAnsi="Tw Cen MT"/>
          <w:color w:val="595959" w:themeColor="text1" w:themeTint="A6"/>
          <w:sz w:val="20"/>
          <w:szCs w:val="20"/>
        </w:rPr>
        <w:t xml:space="preserve"> węzłów</w:t>
      </w:r>
    </w:p>
    <w:tbl>
      <w:tblPr>
        <w:tblStyle w:val="Tabelasiatki3akcent3"/>
        <w:tblW w:w="0" w:type="auto"/>
        <w:jc w:val="center"/>
        <w:tblLook w:val="04A0" w:firstRow="1" w:lastRow="0" w:firstColumn="1" w:lastColumn="0" w:noHBand="0" w:noVBand="1"/>
      </w:tblPr>
      <w:tblGrid>
        <w:gridCol w:w="2552"/>
        <w:gridCol w:w="2268"/>
      </w:tblGrid>
      <w:tr w:rsidR="00685F22" w14:paraId="34C04817" w14:textId="77777777" w:rsidTr="008D736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746E1700" w14:textId="77777777" w:rsidR="00685F22" w:rsidRDefault="00685F22" w:rsidP="008D736D">
            <w:pPr>
              <w:spacing w:after="120"/>
              <w:rPr>
                <w:rFonts w:ascii="Tw Cen MT" w:hAnsi="Tw Cen MT"/>
                <w:color w:val="595959" w:themeColor="text1" w:themeTint="A6"/>
                <w:sz w:val="20"/>
                <w:szCs w:val="20"/>
              </w:rPr>
            </w:pPr>
          </w:p>
        </w:tc>
        <w:tc>
          <w:tcPr>
            <w:tcW w:w="2268" w:type="dxa"/>
          </w:tcPr>
          <w:p w14:paraId="3E754AB8" w14:textId="77777777" w:rsidR="00685F22" w:rsidRDefault="00685F22" w:rsidP="008D736D">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Wartości błędów</w:t>
            </w:r>
          </w:p>
        </w:tc>
      </w:tr>
      <w:tr w:rsidR="00685F22" w14:paraId="0768EB2E" w14:textId="77777777" w:rsidTr="008D73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4F9A6CA0" w14:textId="77777777" w:rsidR="00685F22" w:rsidRDefault="00685F22"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Największy bezwzględny błąd</w:t>
            </w:r>
          </w:p>
        </w:tc>
        <w:tc>
          <w:tcPr>
            <w:tcW w:w="2268" w:type="dxa"/>
          </w:tcPr>
          <w:p w14:paraId="724620E5" w14:textId="7742BC93" w:rsidR="00685F22" w:rsidRPr="00B91789" w:rsidRDefault="00BA0DFE" w:rsidP="008D736D">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7.1327</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r>
      <w:tr w:rsidR="00685F22" w14:paraId="1851D9BF" w14:textId="77777777" w:rsidTr="008D736D">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5F12EC19" w14:textId="77777777" w:rsidR="00685F22" w:rsidRDefault="00685F22"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2268" w:type="dxa"/>
          </w:tcPr>
          <w:p w14:paraId="73F8513F" w14:textId="5BF5F227" w:rsidR="00685F22" w:rsidRPr="00C0344C" w:rsidRDefault="00BA0DFE" w:rsidP="008D736D">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1.0148</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2</m:t>
                    </m:r>
                  </m:sup>
                </m:sSup>
              </m:oMath>
            </m:oMathPara>
          </w:p>
        </w:tc>
      </w:tr>
    </w:tbl>
    <w:p w14:paraId="66983D1D" w14:textId="69D68C2D" w:rsidR="00685F22" w:rsidRPr="00685F22" w:rsidRDefault="00685F22" w:rsidP="00685F22">
      <w:pPr>
        <w:pStyle w:val="Akapitzlist"/>
        <w:spacing w:before="120" w:after="24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7.2.3.</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Wartości błędów aproksymacji dla wielomianu aproksymującego 7. stopnia dla 2</w:t>
      </w:r>
      <w:r w:rsidR="00BA0DFE">
        <w:rPr>
          <w:rFonts w:ascii="Tw Cen MT" w:hAnsi="Tw Cen MT"/>
          <w:color w:val="595959" w:themeColor="text1" w:themeTint="A6"/>
          <w:sz w:val="20"/>
          <w:szCs w:val="20"/>
        </w:rPr>
        <w:t>4</w:t>
      </w:r>
      <w:r>
        <w:rPr>
          <w:rFonts w:ascii="Tw Cen MT" w:hAnsi="Tw Cen MT"/>
          <w:color w:val="595959" w:themeColor="text1" w:themeTint="A6"/>
          <w:sz w:val="20"/>
          <w:szCs w:val="20"/>
        </w:rPr>
        <w:t xml:space="preserve"> węzłów</w:t>
      </w:r>
    </w:p>
    <w:p w14:paraId="33B91779" w14:textId="423CA2F1" w:rsidR="004140AA" w:rsidRPr="00A92329" w:rsidRDefault="004140AA" w:rsidP="004140AA">
      <w:pPr>
        <w:pStyle w:val="Nagwek4"/>
        <w:numPr>
          <w:ilvl w:val="1"/>
          <w:numId w:val="1"/>
        </w:numPr>
        <w:spacing w:after="120" w:line="240" w:lineRule="auto"/>
        <w:ind w:left="1134"/>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 xml:space="preserve">Wielomian </w:t>
      </w:r>
      <m:oMath>
        <m:r>
          <m:rPr>
            <m:sty m:val="bi"/>
          </m:rPr>
          <w:rPr>
            <w:rFonts w:ascii="Cambria Math" w:eastAsia="Poppins" w:hAnsi="Cambria Math" w:cs="Poppins"/>
            <w:color w:val="0B5394"/>
            <w:sz w:val="28"/>
            <w:szCs w:val="28"/>
          </w:rPr>
          <m:t>m=15</m:t>
        </m:r>
      </m:oMath>
      <w:r>
        <w:rPr>
          <w:rFonts w:ascii="Poppins" w:eastAsia="Poppins" w:hAnsi="Poppins" w:cs="Poppins"/>
          <w:b/>
          <w:i w:val="0"/>
          <w:iCs w:val="0"/>
          <w:color w:val="0B5394"/>
          <w:sz w:val="28"/>
          <w:szCs w:val="28"/>
        </w:rPr>
        <w:t xml:space="preserve"> stopnia</w:t>
      </w:r>
    </w:p>
    <w:p w14:paraId="030E5A03" w14:textId="107862D4" w:rsidR="004140AA" w:rsidRDefault="004140AA" w:rsidP="004140AA">
      <w:pPr>
        <w:pStyle w:val="Nagwek4"/>
        <w:numPr>
          <w:ilvl w:val="2"/>
          <w:numId w:val="1"/>
        </w:numPr>
        <w:spacing w:before="120" w:after="120" w:line="240" w:lineRule="auto"/>
        <w:ind w:left="1418"/>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 xml:space="preserve">Dla </w:t>
      </w:r>
      <m:oMath>
        <m:r>
          <m:rPr>
            <m:sty m:val="bi"/>
          </m:rPr>
          <w:rPr>
            <w:rFonts w:ascii="Cambria Math" w:eastAsia="Poppins" w:hAnsi="Cambria Math" w:cs="Poppins"/>
            <w:color w:val="0070C0"/>
            <w:sz w:val="24"/>
            <w:szCs w:val="24"/>
          </w:rPr>
          <m:t>n=3</m:t>
        </m:r>
        <m:r>
          <m:rPr>
            <m:sty m:val="bi"/>
          </m:rPr>
          <w:rPr>
            <w:rFonts w:ascii="Cambria Math" w:eastAsia="Poppins" w:hAnsi="Cambria Math" w:cs="Poppins"/>
            <w:color w:val="0070C0"/>
            <w:sz w:val="24"/>
            <w:szCs w:val="24"/>
          </w:rPr>
          <m:t>1</m:t>
        </m:r>
      </m:oMath>
      <w:r>
        <w:rPr>
          <w:rFonts w:ascii="Poppins" w:eastAsia="Poppins" w:hAnsi="Poppins" w:cs="Poppins"/>
          <w:b/>
          <w:i w:val="0"/>
          <w:iCs w:val="0"/>
          <w:color w:val="0070C0"/>
          <w:sz w:val="24"/>
          <w:szCs w:val="24"/>
        </w:rPr>
        <w:t xml:space="preserve"> węzłów</w:t>
      </w:r>
    </w:p>
    <w:p w14:paraId="585C10C3" w14:textId="0F3A9585" w:rsidR="00AC5867" w:rsidRDefault="00BA0DFE" w:rsidP="00AC5867">
      <w:r w:rsidRPr="00BA0DFE">
        <w:drawing>
          <wp:inline distT="0" distB="0" distL="0" distR="0" wp14:anchorId="5586B887" wp14:editId="6685C1E0">
            <wp:extent cx="5760720" cy="1889760"/>
            <wp:effectExtent l="0" t="0"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889760"/>
                    </a:xfrm>
                    <a:prstGeom prst="rect">
                      <a:avLst/>
                    </a:prstGeom>
                  </pic:spPr>
                </pic:pic>
              </a:graphicData>
            </a:graphic>
          </wp:inline>
        </w:drawing>
      </w:r>
    </w:p>
    <w:p w14:paraId="469AD204" w14:textId="1D9D28E9" w:rsidR="00685F22" w:rsidRDefault="00685F22" w:rsidP="00685F22">
      <w:pPr>
        <w:pStyle w:val="Akapitzlist"/>
        <w:spacing w:after="24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7.3.1.</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Wykres wielomianu aproksymującego 15. stopnia dla 3</w:t>
      </w:r>
      <w:r w:rsidR="00BA0DFE">
        <w:rPr>
          <w:rFonts w:ascii="Tw Cen MT" w:hAnsi="Tw Cen MT"/>
          <w:color w:val="595959" w:themeColor="text1" w:themeTint="A6"/>
          <w:sz w:val="20"/>
          <w:szCs w:val="20"/>
        </w:rPr>
        <w:t>1</w:t>
      </w:r>
      <w:r>
        <w:rPr>
          <w:rFonts w:ascii="Tw Cen MT" w:hAnsi="Tw Cen MT"/>
          <w:color w:val="595959" w:themeColor="text1" w:themeTint="A6"/>
          <w:sz w:val="20"/>
          <w:szCs w:val="20"/>
        </w:rPr>
        <w:t xml:space="preserve"> węzłów</w:t>
      </w:r>
    </w:p>
    <w:tbl>
      <w:tblPr>
        <w:tblStyle w:val="Tabelasiatki3akcent3"/>
        <w:tblW w:w="0" w:type="auto"/>
        <w:jc w:val="center"/>
        <w:tblLook w:val="04A0" w:firstRow="1" w:lastRow="0" w:firstColumn="1" w:lastColumn="0" w:noHBand="0" w:noVBand="1"/>
      </w:tblPr>
      <w:tblGrid>
        <w:gridCol w:w="2552"/>
        <w:gridCol w:w="2268"/>
      </w:tblGrid>
      <w:tr w:rsidR="00685F22" w14:paraId="38F65885" w14:textId="77777777" w:rsidTr="008D736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3C77CA7B" w14:textId="77777777" w:rsidR="00685F22" w:rsidRDefault="00685F22" w:rsidP="008D736D">
            <w:pPr>
              <w:spacing w:after="120"/>
              <w:rPr>
                <w:rFonts w:ascii="Tw Cen MT" w:hAnsi="Tw Cen MT"/>
                <w:color w:val="595959" w:themeColor="text1" w:themeTint="A6"/>
                <w:sz w:val="20"/>
                <w:szCs w:val="20"/>
              </w:rPr>
            </w:pPr>
          </w:p>
        </w:tc>
        <w:tc>
          <w:tcPr>
            <w:tcW w:w="2268" w:type="dxa"/>
          </w:tcPr>
          <w:p w14:paraId="5A9FA128" w14:textId="77777777" w:rsidR="00685F22" w:rsidRDefault="00685F22" w:rsidP="008D736D">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Wartości błędów</w:t>
            </w:r>
          </w:p>
        </w:tc>
      </w:tr>
      <w:tr w:rsidR="00685F22" w14:paraId="418146F9" w14:textId="77777777" w:rsidTr="008D73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5DAEA9C0" w14:textId="77777777" w:rsidR="00685F22" w:rsidRDefault="00685F22"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Największy bezwzględny błąd</w:t>
            </w:r>
          </w:p>
        </w:tc>
        <w:tc>
          <w:tcPr>
            <w:tcW w:w="2268" w:type="dxa"/>
          </w:tcPr>
          <w:p w14:paraId="10B316E0" w14:textId="144A02A6" w:rsidR="00685F22" w:rsidRPr="00B91789" w:rsidRDefault="00685F22" w:rsidP="008D736D">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 xml:space="preserve"> </m:t>
                </m:r>
                <m:r>
                  <w:rPr>
                    <w:rFonts w:ascii="Cambria Math" w:hAnsi="Cambria Math"/>
                    <w:color w:val="595959" w:themeColor="text1" w:themeTint="A6"/>
                    <w:sz w:val="20"/>
                    <w:szCs w:val="20"/>
                  </w:rPr>
                  <m:t xml:space="preserve"> 1.6777</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r>
      <w:tr w:rsidR="00685F22" w14:paraId="21011503" w14:textId="77777777" w:rsidTr="008D736D">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178C8FC2" w14:textId="77777777" w:rsidR="00685F22" w:rsidRDefault="00685F22"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2268" w:type="dxa"/>
          </w:tcPr>
          <w:p w14:paraId="0673BC07" w14:textId="59D57F6B" w:rsidR="00685F22" w:rsidRPr="00C0344C" w:rsidRDefault="00BA0DFE" w:rsidP="008D736D">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 xml:space="preserve"> 3.7354</m:t>
                </m:r>
              </m:oMath>
            </m:oMathPara>
          </w:p>
        </w:tc>
      </w:tr>
    </w:tbl>
    <w:p w14:paraId="7731A52E" w14:textId="300293CB" w:rsidR="00685F22" w:rsidRPr="00685F22" w:rsidRDefault="00685F22" w:rsidP="00685F22">
      <w:pPr>
        <w:pStyle w:val="Akapitzlist"/>
        <w:spacing w:before="120" w:after="24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7.3.1.</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Wartości błędów aproksymacji dla wielomianu aproksymującego 15. stopnia dla 3</w:t>
      </w:r>
      <w:r w:rsidR="00BA0DFE">
        <w:rPr>
          <w:rFonts w:ascii="Tw Cen MT" w:hAnsi="Tw Cen MT"/>
          <w:color w:val="595959" w:themeColor="text1" w:themeTint="A6"/>
          <w:sz w:val="20"/>
          <w:szCs w:val="20"/>
        </w:rPr>
        <w:t>1</w:t>
      </w:r>
      <w:r>
        <w:rPr>
          <w:rFonts w:ascii="Tw Cen MT" w:hAnsi="Tw Cen MT"/>
          <w:color w:val="595959" w:themeColor="text1" w:themeTint="A6"/>
          <w:sz w:val="20"/>
          <w:szCs w:val="20"/>
        </w:rPr>
        <w:t xml:space="preserve"> węzłów</w:t>
      </w:r>
    </w:p>
    <w:p w14:paraId="2200FA81" w14:textId="6531FF5F" w:rsidR="004140AA" w:rsidRDefault="004140AA" w:rsidP="004140AA">
      <w:pPr>
        <w:pStyle w:val="Nagwek4"/>
        <w:numPr>
          <w:ilvl w:val="2"/>
          <w:numId w:val="1"/>
        </w:numPr>
        <w:spacing w:before="120" w:after="120" w:line="240" w:lineRule="auto"/>
        <w:ind w:left="1418"/>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lastRenderedPageBreak/>
        <w:t xml:space="preserve">Dla </w:t>
      </w:r>
      <m:oMath>
        <m:r>
          <m:rPr>
            <m:sty m:val="bi"/>
          </m:rPr>
          <w:rPr>
            <w:rFonts w:ascii="Cambria Math" w:eastAsia="Poppins" w:hAnsi="Cambria Math" w:cs="Poppins"/>
            <w:color w:val="0070C0"/>
            <w:sz w:val="24"/>
            <w:szCs w:val="24"/>
          </w:rPr>
          <m:t>n=50</m:t>
        </m:r>
      </m:oMath>
      <w:r>
        <w:rPr>
          <w:rFonts w:ascii="Poppins" w:eastAsia="Poppins" w:hAnsi="Poppins" w:cs="Poppins"/>
          <w:b/>
          <w:i w:val="0"/>
          <w:iCs w:val="0"/>
          <w:color w:val="0070C0"/>
          <w:sz w:val="24"/>
          <w:szCs w:val="24"/>
        </w:rPr>
        <w:t xml:space="preserve"> węzłów</w:t>
      </w:r>
    </w:p>
    <w:p w14:paraId="4A1EDDC4" w14:textId="2195F0AC" w:rsidR="00AC5867" w:rsidRDefault="00AC5867" w:rsidP="00AC5867">
      <w:r w:rsidRPr="00AC5867">
        <w:rPr>
          <w:noProof/>
        </w:rPr>
        <w:drawing>
          <wp:inline distT="0" distB="0" distL="0" distR="0" wp14:anchorId="3C18C33D" wp14:editId="0C2A93AB">
            <wp:extent cx="5760720" cy="1991995"/>
            <wp:effectExtent l="0" t="0" r="0" b="825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991995"/>
                    </a:xfrm>
                    <a:prstGeom prst="rect">
                      <a:avLst/>
                    </a:prstGeom>
                  </pic:spPr>
                </pic:pic>
              </a:graphicData>
            </a:graphic>
          </wp:inline>
        </w:drawing>
      </w:r>
    </w:p>
    <w:p w14:paraId="4FF6C96F" w14:textId="7B0FDDEF" w:rsidR="00685F22" w:rsidRDefault="00685F22" w:rsidP="00685F22">
      <w:pPr>
        <w:pStyle w:val="Akapitzlist"/>
        <w:spacing w:after="24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7.3.2.</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Wykres wielomianu aproksymującego 15. stopnia dla 50 węzłów</w:t>
      </w:r>
    </w:p>
    <w:tbl>
      <w:tblPr>
        <w:tblStyle w:val="Tabelasiatki3akcent3"/>
        <w:tblW w:w="0" w:type="auto"/>
        <w:jc w:val="center"/>
        <w:tblLook w:val="04A0" w:firstRow="1" w:lastRow="0" w:firstColumn="1" w:lastColumn="0" w:noHBand="0" w:noVBand="1"/>
      </w:tblPr>
      <w:tblGrid>
        <w:gridCol w:w="2552"/>
        <w:gridCol w:w="2268"/>
      </w:tblGrid>
      <w:tr w:rsidR="00685F22" w14:paraId="032406CC" w14:textId="77777777" w:rsidTr="008D736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499A880E" w14:textId="77777777" w:rsidR="00685F22" w:rsidRDefault="00685F22" w:rsidP="008D736D">
            <w:pPr>
              <w:spacing w:after="120"/>
              <w:rPr>
                <w:rFonts w:ascii="Tw Cen MT" w:hAnsi="Tw Cen MT"/>
                <w:color w:val="595959" w:themeColor="text1" w:themeTint="A6"/>
                <w:sz w:val="20"/>
                <w:szCs w:val="20"/>
              </w:rPr>
            </w:pPr>
          </w:p>
        </w:tc>
        <w:tc>
          <w:tcPr>
            <w:tcW w:w="2268" w:type="dxa"/>
          </w:tcPr>
          <w:p w14:paraId="48626E08" w14:textId="77777777" w:rsidR="00685F22" w:rsidRDefault="00685F22" w:rsidP="008D736D">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Wartości błędów</w:t>
            </w:r>
          </w:p>
        </w:tc>
      </w:tr>
      <w:tr w:rsidR="00685F22" w14:paraId="718C8348" w14:textId="77777777" w:rsidTr="008D73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18256414" w14:textId="77777777" w:rsidR="00685F22" w:rsidRDefault="00685F22"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Największy bezwzględny błąd</w:t>
            </w:r>
          </w:p>
        </w:tc>
        <w:tc>
          <w:tcPr>
            <w:tcW w:w="2268" w:type="dxa"/>
          </w:tcPr>
          <w:p w14:paraId="6D7D0DEF" w14:textId="1B9C0622" w:rsidR="00685F22" w:rsidRPr="00B91789" w:rsidRDefault="00685F22" w:rsidP="008D736D">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1.1067∙</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r>
      <w:tr w:rsidR="00685F22" w14:paraId="36FB7D40" w14:textId="77777777" w:rsidTr="008D736D">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36954BEE" w14:textId="77777777" w:rsidR="00685F22" w:rsidRDefault="00685F22"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2268" w:type="dxa"/>
          </w:tcPr>
          <w:p w14:paraId="188EBD29" w14:textId="1184B9E9" w:rsidR="00685F22" w:rsidRPr="00C0344C" w:rsidRDefault="00685F22" w:rsidP="008D736D">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1.5488</m:t>
                </m:r>
              </m:oMath>
            </m:oMathPara>
          </w:p>
        </w:tc>
      </w:tr>
    </w:tbl>
    <w:p w14:paraId="103EB01C" w14:textId="74C92090" w:rsidR="00685F22" w:rsidRPr="00685F22" w:rsidRDefault="00685F22" w:rsidP="00685F22">
      <w:pPr>
        <w:pStyle w:val="Akapitzlist"/>
        <w:spacing w:before="120" w:after="24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7.3.2.</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Wartości błędów aproksymacji dla wielomianu aproksymującego 15. stopnia dla 50 węzłów</w:t>
      </w:r>
    </w:p>
    <w:p w14:paraId="21CD6837" w14:textId="4764742B" w:rsidR="004140AA" w:rsidRDefault="004140AA" w:rsidP="004140AA">
      <w:pPr>
        <w:pStyle w:val="Nagwek4"/>
        <w:numPr>
          <w:ilvl w:val="2"/>
          <w:numId w:val="1"/>
        </w:numPr>
        <w:spacing w:before="120" w:after="120" w:line="240" w:lineRule="auto"/>
        <w:ind w:left="1418"/>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 xml:space="preserve">Dla </w:t>
      </w:r>
      <m:oMath>
        <m:r>
          <m:rPr>
            <m:sty m:val="bi"/>
          </m:rPr>
          <w:rPr>
            <w:rFonts w:ascii="Cambria Math" w:eastAsia="Poppins" w:hAnsi="Cambria Math" w:cs="Poppins"/>
            <w:color w:val="0070C0"/>
            <w:sz w:val="24"/>
            <w:szCs w:val="24"/>
          </w:rPr>
          <m:t>n=150</m:t>
        </m:r>
      </m:oMath>
      <w:r>
        <w:rPr>
          <w:rFonts w:ascii="Poppins" w:eastAsia="Poppins" w:hAnsi="Poppins" w:cs="Poppins"/>
          <w:b/>
          <w:i w:val="0"/>
          <w:iCs w:val="0"/>
          <w:color w:val="0070C0"/>
          <w:sz w:val="24"/>
          <w:szCs w:val="24"/>
        </w:rPr>
        <w:t xml:space="preserve"> węzłów</w:t>
      </w:r>
    </w:p>
    <w:p w14:paraId="69CE1375" w14:textId="15E76EFF" w:rsidR="004140AA" w:rsidRDefault="00AC5867" w:rsidP="004140AA">
      <w:r w:rsidRPr="00AC5867">
        <w:rPr>
          <w:noProof/>
        </w:rPr>
        <w:drawing>
          <wp:inline distT="0" distB="0" distL="0" distR="0" wp14:anchorId="2F13C11C" wp14:editId="1A55774C">
            <wp:extent cx="5760720" cy="1983105"/>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983105"/>
                    </a:xfrm>
                    <a:prstGeom prst="rect">
                      <a:avLst/>
                    </a:prstGeom>
                  </pic:spPr>
                </pic:pic>
              </a:graphicData>
            </a:graphic>
          </wp:inline>
        </w:drawing>
      </w:r>
    </w:p>
    <w:p w14:paraId="306A99D7" w14:textId="5927DF8F" w:rsidR="00685F22" w:rsidRDefault="00685F22" w:rsidP="00685F22">
      <w:pPr>
        <w:pStyle w:val="Akapitzlist"/>
        <w:spacing w:after="24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7.3.3.</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Wykres wielomianu aproksymującego 15. stopnia dla 150 węzłów</w:t>
      </w:r>
    </w:p>
    <w:tbl>
      <w:tblPr>
        <w:tblStyle w:val="Tabelasiatki3akcent3"/>
        <w:tblW w:w="0" w:type="auto"/>
        <w:jc w:val="center"/>
        <w:tblLook w:val="04A0" w:firstRow="1" w:lastRow="0" w:firstColumn="1" w:lastColumn="0" w:noHBand="0" w:noVBand="1"/>
      </w:tblPr>
      <w:tblGrid>
        <w:gridCol w:w="2552"/>
        <w:gridCol w:w="2268"/>
      </w:tblGrid>
      <w:tr w:rsidR="00685F22" w14:paraId="0A3A9562" w14:textId="77777777" w:rsidTr="008D736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049C9FC1" w14:textId="77777777" w:rsidR="00685F22" w:rsidRDefault="00685F22" w:rsidP="008D736D">
            <w:pPr>
              <w:spacing w:after="120"/>
              <w:rPr>
                <w:rFonts w:ascii="Tw Cen MT" w:hAnsi="Tw Cen MT"/>
                <w:color w:val="595959" w:themeColor="text1" w:themeTint="A6"/>
                <w:sz w:val="20"/>
                <w:szCs w:val="20"/>
              </w:rPr>
            </w:pPr>
          </w:p>
        </w:tc>
        <w:tc>
          <w:tcPr>
            <w:tcW w:w="2268" w:type="dxa"/>
          </w:tcPr>
          <w:p w14:paraId="07A97001" w14:textId="77777777" w:rsidR="00685F22" w:rsidRDefault="00685F22" w:rsidP="008D736D">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Wartości błędów</w:t>
            </w:r>
          </w:p>
        </w:tc>
      </w:tr>
      <w:tr w:rsidR="00685F22" w14:paraId="711F2406" w14:textId="77777777" w:rsidTr="008D73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04817ADD" w14:textId="77777777" w:rsidR="00685F22" w:rsidRDefault="00685F22"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Największy bezwzględny błąd</w:t>
            </w:r>
          </w:p>
        </w:tc>
        <w:tc>
          <w:tcPr>
            <w:tcW w:w="2268" w:type="dxa"/>
          </w:tcPr>
          <w:p w14:paraId="765334D7" w14:textId="77800079" w:rsidR="00685F22" w:rsidRPr="00B91789" w:rsidRDefault="00685F22" w:rsidP="008D736D">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5.2460∙</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-2</m:t>
                    </m:r>
                  </m:sup>
                </m:sSup>
              </m:oMath>
            </m:oMathPara>
          </w:p>
        </w:tc>
      </w:tr>
      <w:tr w:rsidR="00685F22" w14:paraId="134779AF" w14:textId="77777777" w:rsidTr="008D736D">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52B5E733" w14:textId="77777777" w:rsidR="00685F22" w:rsidRDefault="00685F22"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2268" w:type="dxa"/>
          </w:tcPr>
          <w:p w14:paraId="27737475" w14:textId="5F55412F" w:rsidR="00685F22" w:rsidRPr="00C0344C" w:rsidRDefault="00685F22" w:rsidP="008D736D">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3.4820∙</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r>
    </w:tbl>
    <w:p w14:paraId="3813E57F" w14:textId="69B8605E" w:rsidR="00685F22" w:rsidRPr="00685F22" w:rsidRDefault="00685F22" w:rsidP="00685F22">
      <w:pPr>
        <w:pStyle w:val="Akapitzlist"/>
        <w:spacing w:before="120" w:after="24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7.3.3.</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Wartości błędów aproksymacji dla wielomianu aproksymującego 15. stopnia dla 150 węzłów</w:t>
      </w:r>
    </w:p>
    <w:p w14:paraId="6A99FC22" w14:textId="77777777" w:rsidR="00685F22" w:rsidRPr="004140AA" w:rsidRDefault="00685F22" w:rsidP="004140AA"/>
    <w:p w14:paraId="54C34B68" w14:textId="77777777" w:rsidR="004140AA" w:rsidRPr="004140AA" w:rsidRDefault="004140AA" w:rsidP="004140AA"/>
    <w:p w14:paraId="1CEC96CE" w14:textId="14EC944A" w:rsidR="008D06A2" w:rsidRDefault="00363AE4" w:rsidP="008D6E55">
      <w:pPr>
        <w:pStyle w:val="Nagwek3"/>
        <w:numPr>
          <w:ilvl w:val="0"/>
          <w:numId w:val="1"/>
        </w:numPr>
        <w:tabs>
          <w:tab w:val="left" w:pos="3722"/>
        </w:tabs>
        <w:spacing w:before="0" w:after="120"/>
      </w:pPr>
      <w:r>
        <w:lastRenderedPageBreak/>
        <w:t>Zestawienie błędów i porównanie z aproksymacją wielomianami algebraicznymi</w:t>
      </w:r>
    </w:p>
    <w:p w14:paraId="236913A9" w14:textId="38FEE683" w:rsidR="00803383" w:rsidRDefault="00803383" w:rsidP="00803383">
      <w:pPr>
        <w:pStyle w:val="Nagwek4"/>
        <w:numPr>
          <w:ilvl w:val="1"/>
          <w:numId w:val="1"/>
        </w:numPr>
        <w:spacing w:after="120" w:line="240" w:lineRule="auto"/>
        <w:ind w:left="1134"/>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Wykresy błędów</w:t>
      </w:r>
      <w:r w:rsidR="00AE3B77">
        <w:rPr>
          <w:rFonts w:ascii="Poppins" w:eastAsia="Poppins" w:hAnsi="Poppins" w:cs="Poppins"/>
          <w:b/>
          <w:i w:val="0"/>
          <w:iCs w:val="0"/>
          <w:color w:val="0B5394"/>
          <w:sz w:val="28"/>
          <w:szCs w:val="28"/>
        </w:rPr>
        <w:t xml:space="preserve"> </w:t>
      </w:r>
    </w:p>
    <w:p w14:paraId="25DDFCF5" w14:textId="7A11FE62" w:rsidR="007302FD" w:rsidRPr="007302FD" w:rsidRDefault="007302FD" w:rsidP="007302FD">
      <w:pPr>
        <w:ind w:left="567"/>
      </w:pPr>
      <w:r>
        <w:rPr>
          <w:color w:val="000000"/>
        </w:rPr>
        <w:t xml:space="preserve">Na zamieszczonych poniżej wykresach przedstawione zostały błędy (wyliczone jednym z 2 sposobów: </w:t>
      </w:r>
      <w:r w:rsidRPr="007302FD">
        <w:rPr>
          <w:rFonts w:ascii="Poppins" w:eastAsia="Poppins" w:hAnsi="Poppins" w:cs="Poppins"/>
          <w:b/>
          <w:color w:val="0070C0"/>
          <w:sz w:val="20"/>
          <w:szCs w:val="20"/>
        </w:rPr>
        <w:t>4.2.</w:t>
      </w:r>
      <w:r>
        <w:rPr>
          <w:color w:val="000000"/>
        </w:rPr>
        <w:t xml:space="preserve"> lub </w:t>
      </w:r>
      <w:r w:rsidRPr="007302FD">
        <w:rPr>
          <w:rFonts w:ascii="Poppins" w:eastAsia="Poppins" w:hAnsi="Poppins" w:cs="Poppins"/>
          <w:b/>
          <w:color w:val="0070C0"/>
          <w:sz w:val="20"/>
          <w:szCs w:val="20"/>
        </w:rPr>
        <w:t>4.</w:t>
      </w:r>
      <w:r>
        <w:rPr>
          <w:rFonts w:ascii="Poppins" w:eastAsia="Poppins" w:hAnsi="Poppins" w:cs="Poppins"/>
          <w:b/>
          <w:color w:val="0070C0"/>
          <w:sz w:val="20"/>
          <w:szCs w:val="20"/>
        </w:rPr>
        <w:t>3</w:t>
      </w:r>
      <w:r>
        <w:rPr>
          <w:color w:val="000000"/>
        </w:rPr>
        <w:t>).</w:t>
      </w:r>
      <w:r w:rsidR="007B6075">
        <w:rPr>
          <w:color w:val="000000"/>
        </w:rPr>
        <w:t xml:space="preserve"> Po lewej stronie znajdują się wykresy błędów dla aproksymacji wielomianami trygonometrycznymi, a po prawej stronie – dla aproksymacji wielomianami algebraicznymi. Za każdym razem na obu wykresach przyjęta została ta sama skala (liniowa lub logarytmiczna) oraz ten sam zakres na skali (ta sama najmniejsza wartość i największa wartość).</w:t>
      </w:r>
      <w:r w:rsidR="00A474A2">
        <w:rPr>
          <w:color w:val="000000"/>
        </w:rPr>
        <w:t xml:space="preserve"> W obu przypadkach rozważane były te same wielomiany dla takiej samej liczby węzłów (</w:t>
      </w:r>
      <m:oMath>
        <m:r>
          <w:rPr>
            <w:rFonts w:ascii="Cambria Math" w:hAnsi="Cambria Math"/>
            <w:color w:val="000000"/>
          </w:rPr>
          <m:t>n</m:t>
        </m:r>
        <m:r>
          <w:rPr>
            <w:rFonts w:ascii="Cambria Math" w:hAnsi="Cambria Math"/>
            <w:color w:val="000000"/>
          </w:rPr>
          <m:t>≤</m:t>
        </m:r>
        <m:r>
          <w:rPr>
            <w:rFonts w:ascii="Cambria Math" w:hAnsi="Cambria Math"/>
            <w:color w:val="000000"/>
          </w:rPr>
          <m:t>100, m</m:t>
        </m:r>
        <m:r>
          <w:rPr>
            <w:rFonts w:ascii="Cambria Math" w:hAnsi="Cambria Math"/>
            <w:color w:val="000000"/>
          </w:rPr>
          <m:t>≤49</m:t>
        </m:r>
      </m:oMath>
      <w:r w:rsidR="00A474A2">
        <w:rPr>
          <w:color w:val="000000"/>
        </w:rPr>
        <w:t>).</w:t>
      </w:r>
      <w:r w:rsidR="007B6075">
        <w:rPr>
          <w:color w:val="000000"/>
        </w:rPr>
        <w:t xml:space="preserve"> Dzięki temu, możemy w łatwy sposób porównać dokładność przybliżenia, porównując jedynie kolory </w:t>
      </w:r>
      <w:r w:rsidR="00BA0DFE">
        <w:rPr>
          <w:color w:val="000000"/>
        </w:rPr>
        <w:t>obszarów na wykresach</w:t>
      </w:r>
      <w:r w:rsidR="007B6075">
        <w:rPr>
          <w:color w:val="000000"/>
        </w:rPr>
        <w:t>.</w:t>
      </w:r>
    </w:p>
    <w:p w14:paraId="5AD8E5B8" w14:textId="6833B906" w:rsidR="002A7B6C" w:rsidRDefault="002A7B6C" w:rsidP="002A7B6C">
      <w:pPr>
        <w:pStyle w:val="Nagwek4"/>
        <w:numPr>
          <w:ilvl w:val="2"/>
          <w:numId w:val="1"/>
        </w:numPr>
        <w:spacing w:before="120" w:after="120" w:line="240" w:lineRule="auto"/>
        <w:ind w:left="1417"/>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Błędy – największa bezwzględna różnica (4.2.)</w:t>
      </w:r>
    </w:p>
    <w:p w14:paraId="234E01A3" w14:textId="2EDD4718" w:rsidR="00AD0964" w:rsidRDefault="00AD0964" w:rsidP="006D5C32">
      <w:pPr>
        <w:spacing w:after="120"/>
        <w:ind w:left="567"/>
        <w:rPr>
          <w:color w:val="000000"/>
        </w:rPr>
      </w:pPr>
      <w:r>
        <w:rPr>
          <w:color w:val="000000"/>
        </w:rPr>
        <w:t xml:space="preserve">W przypadku błędów liczonych jako największa bezwzględna różnica wartości, </w:t>
      </w:r>
      <w:r w:rsidR="00A474A2">
        <w:rPr>
          <w:color w:val="000000"/>
        </w:rPr>
        <w:t xml:space="preserve">widzimy, że aproksymacja wielomianami trygonometrycznymi </w:t>
      </w:r>
      <w:r w:rsidR="000C4D4E">
        <w:rPr>
          <w:color w:val="000000"/>
        </w:rPr>
        <w:t xml:space="preserve">jest znacznie bardziej dokładna. W przypadku aproksymacji wielomianami trygonometrycznymi, bardzo dobrą dokładność uzyskujemy już dla wielomianu 13. stopnia, a w przypadku aproksymacji wielomianami algebraicznymi, nie jesteśmy w stanie otrzymać tak dobrego przybliżenia dla rozważanych wartości </w:t>
      </w:r>
      <m:oMath>
        <m:r>
          <w:rPr>
            <w:rFonts w:ascii="Cambria Math" w:hAnsi="Cambria Math"/>
            <w:color w:val="000000"/>
          </w:rPr>
          <m:t>n, m</m:t>
        </m:r>
      </m:oMath>
      <w:r w:rsidR="000C4D4E">
        <w:rPr>
          <w:color w:val="000000"/>
        </w:rPr>
        <w:t>.</w:t>
      </w:r>
    </w:p>
    <w:p w14:paraId="02F94285" w14:textId="77B26647" w:rsidR="00DE4068" w:rsidRDefault="006D5C32" w:rsidP="003C144A">
      <w:pPr>
        <w:ind w:left="567"/>
        <w:rPr>
          <w:color w:val="000000"/>
        </w:rPr>
      </w:pPr>
      <w:r>
        <w:rPr>
          <w:color w:val="000000"/>
        </w:rPr>
        <w:t>Możemy także zaobserwować, że w przypadku aproksymacji wielomianami algebraicznymi, wynik nie jest wiarygodny dla wielomianów stopnia 18. i wyższych stopni, ponieważ błąd, jakim jest on obarczony, jest bardzo losowy (Nie ma widocznej zależności między zwiększaniem liczby lub stopnia wielomianu węzłów a wzrostem dokładności przybliżenia. Zwiększanie stopnia wielomianu prowadzi nawet do pogorszenia przybliżenia).</w:t>
      </w:r>
      <w:r w:rsidR="00B64328">
        <w:rPr>
          <w:color w:val="000000"/>
        </w:rPr>
        <w:t xml:space="preserve"> W przypadku aproksymacji wielomianami trygonometrycznymi, opisywany problem nie występuje, a zwiększanie stopnia wielomianu, pozwala otrzymać jeszcze bardziej dokładne przybliżenie.</w:t>
      </w:r>
    </w:p>
    <w:p w14:paraId="120A9B85" w14:textId="77777777" w:rsidR="003C144A" w:rsidRDefault="003C144A" w:rsidP="003C144A">
      <w:pPr>
        <w:ind w:left="567"/>
        <w:rPr>
          <w:color w:val="000000"/>
        </w:rPr>
      </w:pPr>
    </w:p>
    <w:p w14:paraId="78109493" w14:textId="126B27EE" w:rsidR="001823F9" w:rsidRPr="003C144A" w:rsidRDefault="00DE4068" w:rsidP="001823F9">
      <w:pPr>
        <w:rPr>
          <w:color w:val="000000"/>
        </w:rPr>
      </w:pPr>
      <w:r w:rsidRPr="00DE4068">
        <w:rPr>
          <w:color w:val="000000"/>
        </w:rPr>
        <w:drawing>
          <wp:inline distT="0" distB="0" distL="0" distR="0" wp14:anchorId="741ABB62" wp14:editId="1965AE69">
            <wp:extent cx="2742006" cy="2019631"/>
            <wp:effectExtent l="0" t="0" r="1270" b="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63014" cy="2035105"/>
                    </a:xfrm>
                    <a:prstGeom prst="rect">
                      <a:avLst/>
                    </a:prstGeom>
                  </pic:spPr>
                </pic:pic>
              </a:graphicData>
            </a:graphic>
          </wp:inline>
        </w:drawing>
      </w:r>
      <w:r w:rsidR="003C144A" w:rsidRPr="003C144A">
        <w:rPr>
          <w:noProof/>
        </w:rPr>
        <w:t xml:space="preserve"> </w:t>
      </w:r>
      <w:r w:rsidR="003C144A">
        <w:rPr>
          <w:noProof/>
        </w:rPr>
        <w:t xml:space="preserve">   </w:t>
      </w:r>
      <w:r w:rsidR="003C144A" w:rsidRPr="003C144A">
        <w:rPr>
          <w:color w:val="000000"/>
        </w:rPr>
        <w:drawing>
          <wp:inline distT="0" distB="0" distL="0" distR="0" wp14:anchorId="538E399F" wp14:editId="748D01EB">
            <wp:extent cx="2849245" cy="2040200"/>
            <wp:effectExtent l="0" t="0" r="8255" b="0"/>
            <wp:docPr id="53" name="Obraz 53" descr="Obraz zawierający strzał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Obraz 53" descr="Obraz zawierający strzałka&#10;&#10;Opis wygenerowany automatycznie"/>
                    <pic:cNvPicPr/>
                  </pic:nvPicPr>
                  <pic:blipFill>
                    <a:blip r:embed="rId37"/>
                    <a:stretch>
                      <a:fillRect/>
                    </a:stretch>
                  </pic:blipFill>
                  <pic:spPr>
                    <a:xfrm>
                      <a:off x="0" y="0"/>
                      <a:ext cx="2870061" cy="2055105"/>
                    </a:xfrm>
                    <a:prstGeom prst="rect">
                      <a:avLst/>
                    </a:prstGeom>
                  </pic:spPr>
                </pic:pic>
              </a:graphicData>
            </a:graphic>
          </wp:inline>
        </w:drawing>
      </w:r>
    </w:p>
    <w:p w14:paraId="24CD97B3" w14:textId="53E3EAD2" w:rsidR="00B130BD" w:rsidRDefault="00B130BD" w:rsidP="00B130BD">
      <w:pPr>
        <w:pStyle w:val="Akapitzlist"/>
        <w:spacing w:before="120"/>
        <w:ind w:left="0"/>
        <w:jc w:val="center"/>
        <w:rPr>
          <w:rFonts w:ascii="Tw Cen MT" w:hAnsi="Tw Cen MT"/>
          <w:color w:val="595959" w:themeColor="text1" w:themeTint="A6"/>
          <w:sz w:val="20"/>
          <w:szCs w:val="20"/>
        </w:rPr>
      </w:pPr>
      <w:r w:rsidRPr="00B130BD">
        <w:rPr>
          <w:rFonts w:ascii="Tw Cen MT" w:hAnsi="Tw Cen MT"/>
          <w:color w:val="595959" w:themeColor="text1" w:themeTint="A6"/>
          <w:sz w:val="20"/>
          <w:szCs w:val="20"/>
        </w:rPr>
        <w:t xml:space="preserve">Rys. </w:t>
      </w:r>
      <w:r>
        <w:rPr>
          <w:rFonts w:ascii="Tw Cen MT" w:hAnsi="Tw Cen MT"/>
          <w:color w:val="595959" w:themeColor="text1" w:themeTint="A6"/>
          <w:sz w:val="20"/>
          <w:szCs w:val="20"/>
        </w:rPr>
        <w:t>8</w:t>
      </w:r>
      <w:r w:rsidRPr="00B130BD">
        <w:rPr>
          <w:rFonts w:ascii="Tw Cen MT" w:hAnsi="Tw Cen MT"/>
          <w:color w:val="595959" w:themeColor="text1" w:themeTint="A6"/>
          <w:sz w:val="20"/>
          <w:szCs w:val="20"/>
        </w:rPr>
        <w:t>.</w:t>
      </w:r>
      <w:r>
        <w:rPr>
          <w:rFonts w:ascii="Tw Cen MT" w:hAnsi="Tw Cen MT"/>
          <w:color w:val="595959" w:themeColor="text1" w:themeTint="A6"/>
          <w:sz w:val="20"/>
          <w:szCs w:val="20"/>
        </w:rPr>
        <w:t>1</w:t>
      </w:r>
      <w:r w:rsidRPr="00B130BD">
        <w:rPr>
          <w:rFonts w:ascii="Tw Cen MT" w:hAnsi="Tw Cen MT"/>
          <w:color w:val="595959" w:themeColor="text1" w:themeTint="A6"/>
          <w:sz w:val="20"/>
          <w:szCs w:val="20"/>
        </w:rPr>
        <w:t>.1.</w:t>
      </w:r>
      <w:r w:rsidR="00B7764E">
        <w:rPr>
          <w:rFonts w:ascii="Tw Cen MT" w:hAnsi="Tw Cen MT"/>
          <w:color w:val="595959" w:themeColor="text1" w:themeTint="A6"/>
          <w:sz w:val="20"/>
          <w:szCs w:val="20"/>
        </w:rPr>
        <w:t>1.</w:t>
      </w:r>
      <w:r w:rsidRPr="00B130BD">
        <w:rPr>
          <w:rFonts w:ascii="Tw Cen MT" w:hAnsi="Tw Cen MT"/>
          <w:color w:val="595959" w:themeColor="text1" w:themeTint="A6"/>
          <w:sz w:val="20"/>
          <w:szCs w:val="20"/>
        </w:rPr>
        <w:t xml:space="preserve"> </w:t>
      </w:r>
      <w:r>
        <w:rPr>
          <w:rFonts w:ascii="Tw Cen MT" w:hAnsi="Tw Cen MT"/>
          <w:color w:val="595959" w:themeColor="text1" w:themeTint="A6"/>
          <w:sz w:val="20"/>
          <w:szCs w:val="20"/>
        </w:rPr>
        <w:t>Porównanie błędów aproksymacji, liczonych jako największa bezwzględna różnica</w:t>
      </w:r>
      <w:r w:rsidR="001823F9">
        <w:rPr>
          <w:rFonts w:ascii="Tw Cen MT" w:hAnsi="Tw Cen MT"/>
          <w:color w:val="595959" w:themeColor="text1" w:themeTint="A6"/>
          <w:sz w:val="20"/>
          <w:szCs w:val="20"/>
        </w:rPr>
        <w:t xml:space="preserve"> </w:t>
      </w:r>
      <w:r w:rsidR="00B7764E">
        <w:rPr>
          <w:rFonts w:ascii="Tw Cen MT" w:hAnsi="Tw Cen MT"/>
          <w:color w:val="595959" w:themeColor="text1" w:themeTint="A6"/>
          <w:sz w:val="20"/>
          <w:szCs w:val="20"/>
        </w:rPr>
        <w:br/>
      </w:r>
      <w:r w:rsidR="001823F9">
        <w:rPr>
          <w:rFonts w:ascii="Tw Cen MT" w:hAnsi="Tw Cen MT"/>
          <w:color w:val="595959" w:themeColor="text1" w:themeTint="A6"/>
          <w:sz w:val="20"/>
          <w:szCs w:val="20"/>
        </w:rPr>
        <w:t xml:space="preserve">(z lewej strony wykres dla </w:t>
      </w:r>
      <w:r w:rsidR="00A42CA6">
        <w:rPr>
          <w:rFonts w:ascii="Tw Cen MT" w:hAnsi="Tw Cen MT"/>
          <w:color w:val="595959" w:themeColor="text1" w:themeTint="A6"/>
          <w:sz w:val="20"/>
          <w:szCs w:val="20"/>
        </w:rPr>
        <w:t xml:space="preserve">aproksymacji </w:t>
      </w:r>
      <w:r w:rsidR="00B7764E">
        <w:rPr>
          <w:rFonts w:ascii="Tw Cen MT" w:hAnsi="Tw Cen MT"/>
          <w:color w:val="595959" w:themeColor="text1" w:themeTint="A6"/>
          <w:sz w:val="20"/>
          <w:szCs w:val="20"/>
        </w:rPr>
        <w:t>wielomianami trygonometrycznymi, z prawej - algebraicznymi)</w:t>
      </w:r>
      <w:r w:rsidR="00B7764E">
        <w:rPr>
          <w:rFonts w:ascii="Tw Cen MT" w:hAnsi="Tw Cen MT"/>
          <w:color w:val="595959" w:themeColor="text1" w:themeTint="A6"/>
          <w:sz w:val="20"/>
          <w:szCs w:val="20"/>
        </w:rPr>
        <w:br/>
        <w:t xml:space="preserve">(wykresy w skali logarytmicznej dla zakresu wartości </w:t>
      </w:r>
      <m:oMath>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w:r w:rsidR="00B7764E">
        <w:rPr>
          <w:rFonts w:ascii="Tw Cen MT" w:hAnsi="Tw Cen MT"/>
          <w:color w:val="595959" w:themeColor="text1" w:themeTint="A6"/>
          <w:sz w:val="20"/>
          <w:szCs w:val="20"/>
        </w:rPr>
        <w:t>)</w:t>
      </w:r>
    </w:p>
    <w:p w14:paraId="4D151E44" w14:textId="77777777" w:rsidR="00255FA5" w:rsidRDefault="00255FA5" w:rsidP="00B130BD">
      <w:pPr>
        <w:pStyle w:val="Akapitzlist"/>
        <w:spacing w:before="120"/>
        <w:ind w:left="0"/>
        <w:jc w:val="center"/>
        <w:rPr>
          <w:rFonts w:ascii="Tw Cen MT" w:hAnsi="Tw Cen MT"/>
          <w:color w:val="595959" w:themeColor="text1" w:themeTint="A6"/>
          <w:sz w:val="20"/>
          <w:szCs w:val="20"/>
        </w:rPr>
      </w:pPr>
    </w:p>
    <w:p w14:paraId="00CA5889" w14:textId="5DDAE18E" w:rsidR="00B7764E" w:rsidRDefault="00B7764E" w:rsidP="00B130BD">
      <w:pPr>
        <w:pStyle w:val="Akapitzlist"/>
        <w:spacing w:before="120"/>
        <w:ind w:left="0"/>
        <w:jc w:val="center"/>
        <w:rPr>
          <w:rFonts w:ascii="Tw Cen MT" w:hAnsi="Tw Cen MT"/>
          <w:color w:val="595959" w:themeColor="text1" w:themeTint="A6"/>
          <w:sz w:val="20"/>
          <w:szCs w:val="20"/>
        </w:rPr>
      </w:pPr>
    </w:p>
    <w:p w14:paraId="16932976" w14:textId="5C298CD3" w:rsidR="00B7764E" w:rsidRDefault="003C144A" w:rsidP="00B7764E">
      <w:pPr>
        <w:pStyle w:val="Akapitzlist"/>
        <w:spacing w:before="120"/>
        <w:ind w:left="0"/>
        <w:rPr>
          <w:rFonts w:ascii="Tw Cen MT" w:hAnsi="Tw Cen MT"/>
          <w:color w:val="595959" w:themeColor="text1" w:themeTint="A6"/>
          <w:sz w:val="20"/>
          <w:szCs w:val="20"/>
        </w:rPr>
      </w:pPr>
      <w:r w:rsidRPr="003C144A">
        <w:rPr>
          <w:noProof/>
        </w:rPr>
        <w:lastRenderedPageBreak/>
        <w:t xml:space="preserve"> </w:t>
      </w:r>
      <w:r w:rsidRPr="003C144A">
        <w:rPr>
          <w:noProof/>
        </w:rPr>
        <w:drawing>
          <wp:inline distT="0" distB="0" distL="0" distR="0" wp14:anchorId="271C0FC0" wp14:editId="0F9EB2D4">
            <wp:extent cx="2646526" cy="1924216"/>
            <wp:effectExtent l="0" t="0" r="1905" b="0"/>
            <wp:docPr id="55" name="Obraz 55" descr="Obraz zawierający tekst, pił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Obraz 55" descr="Obraz zawierający tekst, piła&#10;&#10;Opis wygenerowany automatycznie"/>
                    <pic:cNvPicPr/>
                  </pic:nvPicPr>
                  <pic:blipFill>
                    <a:blip r:embed="rId38"/>
                    <a:stretch>
                      <a:fillRect/>
                    </a:stretch>
                  </pic:blipFill>
                  <pic:spPr>
                    <a:xfrm>
                      <a:off x="0" y="0"/>
                      <a:ext cx="2659484" cy="1933638"/>
                    </a:xfrm>
                    <a:prstGeom prst="rect">
                      <a:avLst/>
                    </a:prstGeom>
                  </pic:spPr>
                </pic:pic>
              </a:graphicData>
            </a:graphic>
          </wp:inline>
        </w:drawing>
      </w:r>
      <w:r>
        <w:rPr>
          <w:noProof/>
        </w:rPr>
        <w:t xml:space="preserve">    </w:t>
      </w:r>
      <w:r w:rsidR="00B7764E" w:rsidRPr="00B7764E">
        <w:rPr>
          <w:noProof/>
        </w:rPr>
        <w:t xml:space="preserve"> </w:t>
      </w:r>
      <w:r w:rsidRPr="003C144A">
        <w:rPr>
          <w:noProof/>
        </w:rPr>
        <w:drawing>
          <wp:inline distT="0" distB="0" distL="0" distR="0" wp14:anchorId="1E2F03A6" wp14:editId="6DF604E6">
            <wp:extent cx="2631882" cy="1921982"/>
            <wp:effectExtent l="0" t="0" r="0" b="2540"/>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50430" cy="1935527"/>
                    </a:xfrm>
                    <a:prstGeom prst="rect">
                      <a:avLst/>
                    </a:prstGeom>
                  </pic:spPr>
                </pic:pic>
              </a:graphicData>
            </a:graphic>
          </wp:inline>
        </w:drawing>
      </w:r>
    </w:p>
    <w:p w14:paraId="7B9D6E12" w14:textId="3E36F856" w:rsidR="00E6412C" w:rsidRPr="00255FA5" w:rsidRDefault="00B7764E" w:rsidP="00255FA5">
      <w:pPr>
        <w:pStyle w:val="Akapitzlist"/>
        <w:spacing w:before="120"/>
        <w:ind w:left="0"/>
        <w:jc w:val="center"/>
        <w:rPr>
          <w:rFonts w:ascii="Tw Cen MT" w:hAnsi="Tw Cen MT"/>
          <w:color w:val="595959" w:themeColor="text1" w:themeTint="A6"/>
          <w:sz w:val="20"/>
          <w:szCs w:val="20"/>
        </w:rPr>
      </w:pPr>
      <w:r w:rsidRPr="00B130BD">
        <w:rPr>
          <w:rFonts w:ascii="Tw Cen MT" w:hAnsi="Tw Cen MT"/>
          <w:color w:val="595959" w:themeColor="text1" w:themeTint="A6"/>
          <w:sz w:val="20"/>
          <w:szCs w:val="20"/>
        </w:rPr>
        <w:t xml:space="preserve">Rys. </w:t>
      </w:r>
      <w:r>
        <w:rPr>
          <w:rFonts w:ascii="Tw Cen MT" w:hAnsi="Tw Cen MT"/>
          <w:color w:val="595959" w:themeColor="text1" w:themeTint="A6"/>
          <w:sz w:val="20"/>
          <w:szCs w:val="20"/>
        </w:rPr>
        <w:t>8</w:t>
      </w:r>
      <w:r w:rsidRPr="00B130BD">
        <w:rPr>
          <w:rFonts w:ascii="Tw Cen MT" w:hAnsi="Tw Cen MT"/>
          <w:color w:val="595959" w:themeColor="text1" w:themeTint="A6"/>
          <w:sz w:val="20"/>
          <w:szCs w:val="20"/>
        </w:rPr>
        <w:t>.</w:t>
      </w:r>
      <w:r>
        <w:rPr>
          <w:rFonts w:ascii="Tw Cen MT" w:hAnsi="Tw Cen MT"/>
          <w:color w:val="595959" w:themeColor="text1" w:themeTint="A6"/>
          <w:sz w:val="20"/>
          <w:szCs w:val="20"/>
        </w:rPr>
        <w:t>1</w:t>
      </w:r>
      <w:r w:rsidRPr="00B130BD">
        <w:rPr>
          <w:rFonts w:ascii="Tw Cen MT" w:hAnsi="Tw Cen MT"/>
          <w:color w:val="595959" w:themeColor="text1" w:themeTint="A6"/>
          <w:sz w:val="20"/>
          <w:szCs w:val="20"/>
        </w:rPr>
        <w:t>.1.</w:t>
      </w:r>
      <w:r>
        <w:rPr>
          <w:rFonts w:ascii="Tw Cen MT" w:hAnsi="Tw Cen MT"/>
          <w:color w:val="595959" w:themeColor="text1" w:themeTint="A6"/>
          <w:sz w:val="20"/>
          <w:szCs w:val="20"/>
        </w:rPr>
        <w:t>2.</w:t>
      </w:r>
      <w:r w:rsidRPr="00B130BD">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Porównanie błędów aproksymacji, liczonych jako największa bezwzględna różnica </w:t>
      </w:r>
      <w:r>
        <w:rPr>
          <w:rFonts w:ascii="Tw Cen MT" w:hAnsi="Tw Cen MT"/>
          <w:color w:val="595959" w:themeColor="text1" w:themeTint="A6"/>
          <w:sz w:val="20"/>
          <w:szCs w:val="20"/>
        </w:rPr>
        <w:br/>
        <w:t xml:space="preserve">(z lewej strony wykres dla </w:t>
      </w:r>
      <w:r w:rsidR="00A42CA6">
        <w:rPr>
          <w:rFonts w:ascii="Tw Cen MT" w:hAnsi="Tw Cen MT"/>
          <w:color w:val="595959" w:themeColor="text1" w:themeTint="A6"/>
          <w:sz w:val="20"/>
          <w:szCs w:val="20"/>
        </w:rPr>
        <w:t xml:space="preserve">aproksymacji </w:t>
      </w:r>
      <w:r>
        <w:rPr>
          <w:rFonts w:ascii="Tw Cen MT" w:hAnsi="Tw Cen MT"/>
          <w:color w:val="595959" w:themeColor="text1" w:themeTint="A6"/>
          <w:sz w:val="20"/>
          <w:szCs w:val="20"/>
        </w:rPr>
        <w:t>wielomianami trygonometrycznymi, z prawej - algebraicznymi)</w:t>
      </w:r>
      <w:r>
        <w:rPr>
          <w:rFonts w:ascii="Tw Cen MT" w:hAnsi="Tw Cen MT"/>
          <w:color w:val="595959" w:themeColor="text1" w:themeTint="A6"/>
          <w:sz w:val="20"/>
          <w:szCs w:val="20"/>
        </w:rPr>
        <w:br/>
        <w:t xml:space="preserve">(wykresy w skali liniowej dla zakresu wartości </w:t>
      </w:r>
      <m:oMath>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r>
          <w:rPr>
            <w:rFonts w:ascii="Cambria Math" w:hAnsi="Cambria Math"/>
            <w:color w:val="595959" w:themeColor="text1" w:themeTint="A6"/>
            <w:sz w:val="20"/>
            <w:szCs w:val="20"/>
          </w:rPr>
          <m:t>-10)</m:t>
        </m:r>
      </m:oMath>
    </w:p>
    <w:p w14:paraId="5FA20639" w14:textId="51A0987D" w:rsidR="002A7B6C" w:rsidRDefault="002A7B6C" w:rsidP="002A7B6C">
      <w:pPr>
        <w:pStyle w:val="Nagwek4"/>
        <w:numPr>
          <w:ilvl w:val="2"/>
          <w:numId w:val="1"/>
        </w:numPr>
        <w:spacing w:before="120" w:after="120" w:line="240" w:lineRule="auto"/>
        <w:ind w:left="1417"/>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Błędy – suma kwadratów różnic (4.</w:t>
      </w:r>
      <w:r w:rsidR="001308A8">
        <w:rPr>
          <w:rFonts w:ascii="Poppins" w:eastAsia="Poppins" w:hAnsi="Poppins" w:cs="Poppins"/>
          <w:b/>
          <w:i w:val="0"/>
          <w:iCs w:val="0"/>
          <w:color w:val="0070C0"/>
          <w:sz w:val="24"/>
          <w:szCs w:val="24"/>
        </w:rPr>
        <w:t>3</w:t>
      </w:r>
      <w:r>
        <w:rPr>
          <w:rFonts w:ascii="Poppins" w:eastAsia="Poppins" w:hAnsi="Poppins" w:cs="Poppins"/>
          <w:b/>
          <w:i w:val="0"/>
          <w:iCs w:val="0"/>
          <w:color w:val="0070C0"/>
          <w:sz w:val="24"/>
          <w:szCs w:val="24"/>
        </w:rPr>
        <w:t>.)</w:t>
      </w:r>
    </w:p>
    <w:p w14:paraId="4B204C9E" w14:textId="22748230" w:rsidR="001308A8" w:rsidRPr="00653306" w:rsidRDefault="001308A8" w:rsidP="003C144A">
      <w:pPr>
        <w:ind w:left="567"/>
        <w:rPr>
          <w:color w:val="000000"/>
        </w:rPr>
      </w:pPr>
      <w:r>
        <w:rPr>
          <w:color w:val="000000"/>
        </w:rPr>
        <w:t xml:space="preserve">Ponieważ dla sumy kwadratów różnic między wartościami funkcji aproksymującej i wartościami funkcji aproksymowanej zwykle uzyskujemy większy co do wartości błąd niż dla największej bezwzględnej różnicy wartości, na poniższych wykresach obserwujemy jeszcze lepiej widoczną różnicę w dokładności przybliżenia z zastosowaniem obu metod aproksymacji średniokwadratowej. </w:t>
      </w:r>
    </w:p>
    <w:p w14:paraId="79F6DC4B" w14:textId="7F66126C" w:rsidR="00803383" w:rsidRDefault="003C144A" w:rsidP="00803383">
      <w:r w:rsidRPr="003C144A">
        <w:drawing>
          <wp:inline distT="0" distB="0" distL="0" distR="0" wp14:anchorId="3E3C7C47" wp14:editId="723A3EA3">
            <wp:extent cx="2727298" cy="1979034"/>
            <wp:effectExtent l="0" t="0" r="0" b="2540"/>
            <wp:docPr id="58" name="Obraz 58" descr="Obraz zawierający tekst, pił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Obraz 58" descr="Obraz zawierający tekst, piła, zrzut ekranu&#10;&#10;Opis wygenerowany automatycznie"/>
                    <pic:cNvPicPr/>
                  </pic:nvPicPr>
                  <pic:blipFill>
                    <a:blip r:embed="rId40"/>
                    <a:stretch>
                      <a:fillRect/>
                    </a:stretch>
                  </pic:blipFill>
                  <pic:spPr>
                    <a:xfrm>
                      <a:off x="0" y="0"/>
                      <a:ext cx="2746107" cy="1992683"/>
                    </a:xfrm>
                    <a:prstGeom prst="rect">
                      <a:avLst/>
                    </a:prstGeom>
                  </pic:spPr>
                </pic:pic>
              </a:graphicData>
            </a:graphic>
          </wp:inline>
        </w:drawing>
      </w:r>
      <w:r w:rsidRPr="003C144A">
        <w:rPr>
          <w:noProof/>
        </w:rPr>
        <w:t xml:space="preserve"> </w:t>
      </w:r>
      <w:r>
        <w:rPr>
          <w:noProof/>
        </w:rPr>
        <w:t xml:space="preserve">    </w:t>
      </w:r>
      <w:r w:rsidRPr="003C144A">
        <w:drawing>
          <wp:inline distT="0" distB="0" distL="0" distR="0" wp14:anchorId="36616B07" wp14:editId="7C490B65">
            <wp:extent cx="2782957" cy="1985986"/>
            <wp:effectExtent l="0" t="0" r="0" b="0"/>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96642" cy="1995752"/>
                    </a:xfrm>
                    <a:prstGeom prst="rect">
                      <a:avLst/>
                    </a:prstGeom>
                  </pic:spPr>
                </pic:pic>
              </a:graphicData>
            </a:graphic>
          </wp:inline>
        </w:drawing>
      </w:r>
    </w:p>
    <w:p w14:paraId="194743B0" w14:textId="0FD13AEF" w:rsidR="00B7764E" w:rsidRDefault="00B7764E" w:rsidP="00B7764E">
      <w:pPr>
        <w:pStyle w:val="Akapitzlist"/>
        <w:spacing w:before="120"/>
        <w:ind w:left="0"/>
        <w:jc w:val="center"/>
        <w:rPr>
          <w:rFonts w:ascii="Tw Cen MT" w:hAnsi="Tw Cen MT"/>
          <w:color w:val="595959" w:themeColor="text1" w:themeTint="A6"/>
          <w:sz w:val="20"/>
          <w:szCs w:val="20"/>
        </w:rPr>
      </w:pPr>
      <w:r w:rsidRPr="00B130BD">
        <w:rPr>
          <w:rFonts w:ascii="Tw Cen MT" w:hAnsi="Tw Cen MT"/>
          <w:color w:val="595959" w:themeColor="text1" w:themeTint="A6"/>
          <w:sz w:val="20"/>
          <w:szCs w:val="20"/>
        </w:rPr>
        <w:t xml:space="preserve">Rys. </w:t>
      </w:r>
      <w:r>
        <w:rPr>
          <w:rFonts w:ascii="Tw Cen MT" w:hAnsi="Tw Cen MT"/>
          <w:color w:val="595959" w:themeColor="text1" w:themeTint="A6"/>
          <w:sz w:val="20"/>
          <w:szCs w:val="20"/>
        </w:rPr>
        <w:t>8</w:t>
      </w:r>
      <w:r w:rsidRPr="00B130BD">
        <w:rPr>
          <w:rFonts w:ascii="Tw Cen MT" w:hAnsi="Tw Cen MT"/>
          <w:color w:val="595959" w:themeColor="text1" w:themeTint="A6"/>
          <w:sz w:val="20"/>
          <w:szCs w:val="20"/>
        </w:rPr>
        <w:t>.</w:t>
      </w:r>
      <w:r>
        <w:rPr>
          <w:rFonts w:ascii="Tw Cen MT" w:hAnsi="Tw Cen MT"/>
          <w:color w:val="595959" w:themeColor="text1" w:themeTint="A6"/>
          <w:sz w:val="20"/>
          <w:szCs w:val="20"/>
        </w:rPr>
        <w:t>1</w:t>
      </w:r>
      <w:r w:rsidRPr="00B130BD">
        <w:rPr>
          <w:rFonts w:ascii="Tw Cen MT" w:hAnsi="Tw Cen MT"/>
          <w:color w:val="595959" w:themeColor="text1" w:themeTint="A6"/>
          <w:sz w:val="20"/>
          <w:szCs w:val="20"/>
        </w:rPr>
        <w:t>.</w:t>
      </w:r>
      <w:r>
        <w:rPr>
          <w:rFonts w:ascii="Tw Cen MT" w:hAnsi="Tw Cen MT"/>
          <w:color w:val="595959" w:themeColor="text1" w:themeTint="A6"/>
          <w:sz w:val="20"/>
          <w:szCs w:val="20"/>
        </w:rPr>
        <w:t>2</w:t>
      </w:r>
      <w:r w:rsidRPr="00B130BD">
        <w:rPr>
          <w:rFonts w:ascii="Tw Cen MT" w:hAnsi="Tw Cen MT"/>
          <w:color w:val="595959" w:themeColor="text1" w:themeTint="A6"/>
          <w:sz w:val="20"/>
          <w:szCs w:val="20"/>
        </w:rPr>
        <w:t>.</w:t>
      </w:r>
      <w:r>
        <w:rPr>
          <w:rFonts w:ascii="Tw Cen MT" w:hAnsi="Tw Cen MT"/>
          <w:color w:val="595959" w:themeColor="text1" w:themeTint="A6"/>
          <w:sz w:val="20"/>
          <w:szCs w:val="20"/>
        </w:rPr>
        <w:t>1.</w:t>
      </w:r>
      <w:r w:rsidRPr="00B130BD">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Porównanie błędów aproksymacji, liczonych jako suma kwadratów różnic </w:t>
      </w:r>
      <w:r>
        <w:rPr>
          <w:rFonts w:ascii="Tw Cen MT" w:hAnsi="Tw Cen MT"/>
          <w:color w:val="595959" w:themeColor="text1" w:themeTint="A6"/>
          <w:sz w:val="20"/>
          <w:szCs w:val="20"/>
        </w:rPr>
        <w:br/>
        <w:t xml:space="preserve">(z lewej strony wykres dla </w:t>
      </w:r>
      <w:r w:rsidR="00A42CA6">
        <w:rPr>
          <w:rFonts w:ascii="Tw Cen MT" w:hAnsi="Tw Cen MT"/>
          <w:color w:val="595959" w:themeColor="text1" w:themeTint="A6"/>
          <w:sz w:val="20"/>
          <w:szCs w:val="20"/>
        </w:rPr>
        <w:t xml:space="preserve">aproksymacji </w:t>
      </w:r>
      <w:r>
        <w:rPr>
          <w:rFonts w:ascii="Tw Cen MT" w:hAnsi="Tw Cen MT"/>
          <w:color w:val="595959" w:themeColor="text1" w:themeTint="A6"/>
          <w:sz w:val="20"/>
          <w:szCs w:val="20"/>
        </w:rPr>
        <w:t>wielomianami trygonometrycznymi, z prawej - algebraicznymi)</w:t>
      </w:r>
      <w:r>
        <w:rPr>
          <w:rFonts w:ascii="Tw Cen MT" w:hAnsi="Tw Cen MT"/>
          <w:color w:val="595959" w:themeColor="text1" w:themeTint="A6"/>
          <w:sz w:val="20"/>
          <w:szCs w:val="20"/>
        </w:rPr>
        <w:br/>
        <w:t xml:space="preserve">(wykresy w skali logarytmicznej dla zakresu wartości </w:t>
      </w:r>
      <m:oMath>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7</m:t>
            </m:r>
          </m:sup>
        </m:sSup>
      </m:oMath>
      <w:r>
        <w:rPr>
          <w:rFonts w:ascii="Tw Cen MT" w:hAnsi="Tw Cen MT"/>
          <w:color w:val="595959" w:themeColor="text1" w:themeTint="A6"/>
          <w:sz w:val="20"/>
          <w:szCs w:val="20"/>
        </w:rPr>
        <w:t>)</w:t>
      </w:r>
    </w:p>
    <w:p w14:paraId="21625775" w14:textId="1250024A" w:rsidR="00B7764E" w:rsidRDefault="003C144A" w:rsidP="00803383">
      <w:pPr>
        <w:rPr>
          <w:noProof/>
        </w:rPr>
      </w:pPr>
      <w:r w:rsidRPr="003C144A">
        <w:rPr>
          <w:noProof/>
        </w:rPr>
        <w:drawing>
          <wp:inline distT="0" distB="0" distL="0" distR="0" wp14:anchorId="1990C1C7" wp14:editId="15FCC31A">
            <wp:extent cx="2639833" cy="1887050"/>
            <wp:effectExtent l="0" t="0" r="8255" b="0"/>
            <wp:docPr id="60" name="Obraz 60" descr="Obraz zawierający tekst, pił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braz 60" descr="Obraz zawierający tekst, piła, zrzut ekranu&#10;&#10;Opis wygenerowany automatycznie"/>
                    <pic:cNvPicPr/>
                  </pic:nvPicPr>
                  <pic:blipFill>
                    <a:blip r:embed="rId42"/>
                    <a:stretch>
                      <a:fillRect/>
                    </a:stretch>
                  </pic:blipFill>
                  <pic:spPr>
                    <a:xfrm>
                      <a:off x="0" y="0"/>
                      <a:ext cx="2663628" cy="1904059"/>
                    </a:xfrm>
                    <a:prstGeom prst="rect">
                      <a:avLst/>
                    </a:prstGeom>
                  </pic:spPr>
                </pic:pic>
              </a:graphicData>
            </a:graphic>
          </wp:inline>
        </w:drawing>
      </w:r>
      <w:r>
        <w:rPr>
          <w:noProof/>
        </w:rPr>
        <w:t xml:space="preserve">      </w:t>
      </w:r>
      <w:r w:rsidRPr="003C144A">
        <w:rPr>
          <w:noProof/>
        </w:rPr>
        <w:t xml:space="preserve"> </w:t>
      </w:r>
      <w:r w:rsidRPr="003C144A">
        <w:rPr>
          <w:noProof/>
        </w:rPr>
        <w:drawing>
          <wp:inline distT="0" distB="0" distL="0" distR="0" wp14:anchorId="5335FF53" wp14:editId="460B53F7">
            <wp:extent cx="2687541" cy="1927374"/>
            <wp:effectExtent l="0" t="0" r="0" b="0"/>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15251" cy="1947246"/>
                    </a:xfrm>
                    <a:prstGeom prst="rect">
                      <a:avLst/>
                    </a:prstGeom>
                  </pic:spPr>
                </pic:pic>
              </a:graphicData>
            </a:graphic>
          </wp:inline>
        </w:drawing>
      </w:r>
      <w:r w:rsidR="00A42CA6" w:rsidRPr="00A42CA6">
        <w:rPr>
          <w:noProof/>
        </w:rPr>
        <w:t xml:space="preserve"> </w:t>
      </w:r>
    </w:p>
    <w:p w14:paraId="07E7930B" w14:textId="78DFADBD" w:rsidR="006D4DE9" w:rsidRPr="005D0D9E" w:rsidRDefault="00A42CA6" w:rsidP="005D0D9E">
      <w:pPr>
        <w:pStyle w:val="Akapitzlist"/>
        <w:spacing w:before="120"/>
        <w:ind w:left="0"/>
        <w:jc w:val="center"/>
        <w:rPr>
          <w:rFonts w:ascii="Tw Cen MT" w:hAnsi="Tw Cen MT"/>
          <w:color w:val="595959" w:themeColor="text1" w:themeTint="A6"/>
          <w:sz w:val="20"/>
          <w:szCs w:val="20"/>
        </w:rPr>
      </w:pPr>
      <w:r w:rsidRPr="00B130BD">
        <w:rPr>
          <w:rFonts w:ascii="Tw Cen MT" w:hAnsi="Tw Cen MT"/>
          <w:color w:val="595959" w:themeColor="text1" w:themeTint="A6"/>
          <w:sz w:val="20"/>
          <w:szCs w:val="20"/>
        </w:rPr>
        <w:t xml:space="preserve">Rys. </w:t>
      </w:r>
      <w:r>
        <w:rPr>
          <w:rFonts w:ascii="Tw Cen MT" w:hAnsi="Tw Cen MT"/>
          <w:color w:val="595959" w:themeColor="text1" w:themeTint="A6"/>
          <w:sz w:val="20"/>
          <w:szCs w:val="20"/>
        </w:rPr>
        <w:t>8</w:t>
      </w:r>
      <w:r w:rsidRPr="00B130BD">
        <w:rPr>
          <w:rFonts w:ascii="Tw Cen MT" w:hAnsi="Tw Cen MT"/>
          <w:color w:val="595959" w:themeColor="text1" w:themeTint="A6"/>
          <w:sz w:val="20"/>
          <w:szCs w:val="20"/>
        </w:rPr>
        <w:t>.</w:t>
      </w:r>
      <w:r>
        <w:rPr>
          <w:rFonts w:ascii="Tw Cen MT" w:hAnsi="Tw Cen MT"/>
          <w:color w:val="595959" w:themeColor="text1" w:themeTint="A6"/>
          <w:sz w:val="20"/>
          <w:szCs w:val="20"/>
        </w:rPr>
        <w:t>1</w:t>
      </w:r>
      <w:r w:rsidRPr="00B130BD">
        <w:rPr>
          <w:rFonts w:ascii="Tw Cen MT" w:hAnsi="Tw Cen MT"/>
          <w:color w:val="595959" w:themeColor="text1" w:themeTint="A6"/>
          <w:sz w:val="20"/>
          <w:szCs w:val="20"/>
        </w:rPr>
        <w:t>.</w:t>
      </w:r>
      <w:r>
        <w:rPr>
          <w:rFonts w:ascii="Tw Cen MT" w:hAnsi="Tw Cen MT"/>
          <w:color w:val="595959" w:themeColor="text1" w:themeTint="A6"/>
          <w:sz w:val="20"/>
          <w:szCs w:val="20"/>
        </w:rPr>
        <w:t>2</w:t>
      </w:r>
      <w:r w:rsidRPr="00B130BD">
        <w:rPr>
          <w:rFonts w:ascii="Tw Cen MT" w:hAnsi="Tw Cen MT"/>
          <w:color w:val="595959" w:themeColor="text1" w:themeTint="A6"/>
          <w:sz w:val="20"/>
          <w:szCs w:val="20"/>
        </w:rPr>
        <w:t>.</w:t>
      </w:r>
      <w:r>
        <w:rPr>
          <w:rFonts w:ascii="Tw Cen MT" w:hAnsi="Tw Cen MT"/>
          <w:color w:val="595959" w:themeColor="text1" w:themeTint="A6"/>
          <w:sz w:val="20"/>
          <w:szCs w:val="20"/>
        </w:rPr>
        <w:t>2.</w:t>
      </w:r>
      <w:r w:rsidRPr="00B130BD">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Porównanie błędów aproksymacji, liczonych jako suma kwadratów różnic </w:t>
      </w:r>
      <w:r>
        <w:rPr>
          <w:rFonts w:ascii="Tw Cen MT" w:hAnsi="Tw Cen MT"/>
          <w:color w:val="595959" w:themeColor="text1" w:themeTint="A6"/>
          <w:sz w:val="20"/>
          <w:szCs w:val="20"/>
        </w:rPr>
        <w:br/>
        <w:t>(z lewej strony wykres dla aproksymacji wielomianami trygonometrycznymi, z prawej - algebraicznymi)</w:t>
      </w:r>
      <w:r>
        <w:rPr>
          <w:rFonts w:ascii="Tw Cen MT" w:hAnsi="Tw Cen MT"/>
          <w:color w:val="595959" w:themeColor="text1" w:themeTint="A6"/>
          <w:sz w:val="20"/>
          <w:szCs w:val="20"/>
        </w:rPr>
        <w:br/>
        <w:t xml:space="preserve">(wykresy w skali </w:t>
      </w:r>
      <w:r w:rsidR="00613518">
        <w:rPr>
          <w:rFonts w:ascii="Tw Cen MT" w:hAnsi="Tw Cen MT"/>
          <w:color w:val="595959" w:themeColor="text1" w:themeTint="A6"/>
          <w:sz w:val="20"/>
          <w:szCs w:val="20"/>
        </w:rPr>
        <w:t>liniowej</w:t>
      </w:r>
      <w:r>
        <w:rPr>
          <w:rFonts w:ascii="Tw Cen MT" w:hAnsi="Tw Cen MT"/>
          <w:color w:val="595959" w:themeColor="text1" w:themeTint="A6"/>
          <w:sz w:val="20"/>
          <w:szCs w:val="20"/>
        </w:rPr>
        <w:t xml:space="preserve"> dla zakresu wartości </w:t>
      </w:r>
      <m:oMath>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r>
          <w:rPr>
            <w:rFonts w:ascii="Cambria Math" w:hAnsi="Cambria Math"/>
            <w:color w:val="595959" w:themeColor="text1" w:themeTint="A6"/>
            <w:sz w:val="20"/>
            <w:szCs w:val="20"/>
          </w:rPr>
          <m:t>-2000</m:t>
        </m:r>
      </m:oMath>
      <w:r>
        <w:rPr>
          <w:rFonts w:ascii="Tw Cen MT" w:hAnsi="Tw Cen MT"/>
          <w:color w:val="595959" w:themeColor="text1" w:themeTint="A6"/>
          <w:sz w:val="20"/>
          <w:szCs w:val="20"/>
        </w:rPr>
        <w:t>)</w:t>
      </w:r>
    </w:p>
    <w:p w14:paraId="59D4443E" w14:textId="77777777" w:rsidR="00415E4D" w:rsidRDefault="00415E4D" w:rsidP="00803383">
      <w:pPr>
        <w:pStyle w:val="Nagwek4"/>
        <w:numPr>
          <w:ilvl w:val="1"/>
          <w:numId w:val="1"/>
        </w:numPr>
        <w:spacing w:after="120" w:line="240" w:lineRule="auto"/>
        <w:ind w:left="1134"/>
        <w:rPr>
          <w:rFonts w:ascii="Poppins" w:eastAsia="Poppins" w:hAnsi="Poppins" w:cs="Poppins"/>
          <w:b/>
          <w:i w:val="0"/>
          <w:iCs w:val="0"/>
          <w:color w:val="0B5394"/>
          <w:sz w:val="28"/>
          <w:szCs w:val="28"/>
        </w:rPr>
        <w:sectPr w:rsidR="00415E4D" w:rsidSect="008C44B4">
          <w:pgSz w:w="11906" w:h="16838"/>
          <w:pgMar w:top="1417" w:right="1417" w:bottom="1417" w:left="1417" w:header="708" w:footer="708" w:gutter="0"/>
          <w:cols w:space="708"/>
          <w:docGrid w:linePitch="360"/>
        </w:sectPr>
      </w:pPr>
    </w:p>
    <w:p w14:paraId="451724EE" w14:textId="142AE8A6" w:rsidR="00E35DAD" w:rsidRPr="00E35DAD" w:rsidRDefault="00415E4D" w:rsidP="00E35DAD">
      <w:pPr>
        <w:pStyle w:val="Nagwek4"/>
        <w:numPr>
          <w:ilvl w:val="1"/>
          <w:numId w:val="1"/>
        </w:numPr>
        <w:spacing w:after="120" w:line="240" w:lineRule="auto"/>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lastRenderedPageBreak/>
        <w:t xml:space="preserve"> </w:t>
      </w:r>
      <w:r w:rsidR="00803383">
        <w:rPr>
          <w:rFonts w:ascii="Poppins" w:eastAsia="Poppins" w:hAnsi="Poppins" w:cs="Poppins"/>
          <w:b/>
          <w:i w:val="0"/>
          <w:iCs w:val="0"/>
          <w:color w:val="0B5394"/>
          <w:sz w:val="28"/>
          <w:szCs w:val="28"/>
        </w:rPr>
        <w:t>Tabele błędów</w:t>
      </w:r>
      <w:r w:rsidR="00F7028E">
        <w:rPr>
          <w:rFonts w:ascii="Poppins" w:eastAsia="Poppins" w:hAnsi="Poppins" w:cs="Poppins"/>
          <w:b/>
          <w:i w:val="0"/>
          <w:iCs w:val="0"/>
          <w:color w:val="0B5394"/>
          <w:sz w:val="28"/>
          <w:szCs w:val="28"/>
        </w:rPr>
        <w:t xml:space="preserve"> aproksymacji</w:t>
      </w:r>
    </w:p>
    <w:p w14:paraId="1B576983" w14:textId="77777777" w:rsidR="00E35DAD" w:rsidRDefault="00E35DAD" w:rsidP="00E35DAD">
      <w:pPr>
        <w:pStyle w:val="Nagwek4"/>
        <w:numPr>
          <w:ilvl w:val="2"/>
          <w:numId w:val="1"/>
        </w:numPr>
        <w:spacing w:before="120" w:after="120" w:line="240" w:lineRule="auto"/>
        <w:ind w:left="1417"/>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Błędy – największa bezwzględna różnica (4.2.)</w:t>
      </w:r>
    </w:p>
    <w:p w14:paraId="23F09DC6" w14:textId="739819E8" w:rsidR="00E35DAD" w:rsidRPr="00A12B39" w:rsidRDefault="00A12B39" w:rsidP="00297B7D">
      <w:pPr>
        <w:spacing w:after="240"/>
      </w:pPr>
      <w:r>
        <w:rPr>
          <w:color w:val="000000"/>
        </w:rPr>
        <w:t xml:space="preserve">Tak jak już wcześniej dało się zaobserwować, w poniższej tabeli możemy zobaczyć, że wartości błędów aproksymacji ulegają niewielkiemu poprawieniu przy zwiększaniu liczby węzłów, dla ustalonego stopnia wielomianu, natomiast przy ustalonej liczbie węzłów, zwiększanie stopnia wielomianu, powoduje wzrost dokładności przybliżenia (jeżeli spełnione jest założenie </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7.</w:t>
      </w:r>
      <w:r w:rsidRPr="00363889">
        <w:rPr>
          <w:rFonts w:ascii="Tw Cen MT" w:hAnsi="Tw Cen MT"/>
          <w:b/>
          <w:bCs/>
          <w:color w:val="595959" w:themeColor="text1" w:themeTint="A6"/>
          <w:sz w:val="20"/>
          <w:szCs w:val="20"/>
        </w:rPr>
        <w:t>)</w:t>
      </w:r>
      <w:r>
        <w:rPr>
          <w:color w:val="000000"/>
        </w:rPr>
        <w:t>).</w:t>
      </w:r>
    </w:p>
    <w:tbl>
      <w:tblPr>
        <w:tblStyle w:val="Tabelasiatki3akcent3"/>
        <w:tblpPr w:leftFromText="141" w:rightFromText="141" w:vertAnchor="text" w:horzAnchor="margin" w:tblpXSpec="center" w:tblpY="27"/>
        <w:tblW w:w="128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0"/>
        <w:gridCol w:w="564"/>
        <w:gridCol w:w="942"/>
        <w:gridCol w:w="942"/>
        <w:gridCol w:w="942"/>
        <w:gridCol w:w="1481"/>
        <w:gridCol w:w="1481"/>
        <w:gridCol w:w="1496"/>
        <w:gridCol w:w="1481"/>
        <w:gridCol w:w="1481"/>
        <w:gridCol w:w="1481"/>
      </w:tblGrid>
      <w:tr w:rsidR="00297B7D" w14:paraId="02C41C8D" w14:textId="77777777" w:rsidTr="00297B7D">
        <w:trPr>
          <w:cnfStyle w:val="100000000000" w:firstRow="1" w:lastRow="0" w:firstColumn="0" w:lastColumn="0" w:oddVBand="0" w:evenVBand="0" w:oddHBand="0" w:evenHBand="0" w:firstRowFirstColumn="0" w:firstRowLastColumn="0" w:lastRowFirstColumn="0" w:lastRowLastColumn="0"/>
          <w:trHeight w:val="391"/>
        </w:trPr>
        <w:tc>
          <w:tcPr>
            <w:cnfStyle w:val="001000000100" w:firstRow="0" w:lastRow="0" w:firstColumn="1" w:lastColumn="0" w:oddVBand="0" w:evenVBand="0" w:oddHBand="0" w:evenHBand="0" w:firstRowFirstColumn="1" w:firstRowLastColumn="0" w:lastRowFirstColumn="0" w:lastRowLastColumn="0"/>
            <w:tcW w:w="600" w:type="dxa"/>
            <w:tcBorders>
              <w:bottom w:val="none" w:sz="0" w:space="0" w:color="auto"/>
            </w:tcBorders>
          </w:tcPr>
          <w:p w14:paraId="2F71570E" w14:textId="77777777" w:rsidR="00297B7D" w:rsidRPr="006E58FD" w:rsidRDefault="00297B7D" w:rsidP="00297B7D">
            <w:pPr>
              <w:spacing w:after="120"/>
              <w:ind w:left="47"/>
              <w:rPr>
                <w:rFonts w:ascii="Tw Cen MT" w:hAnsi="Tw Cen MT"/>
                <w:b w:val="0"/>
                <w:bCs w:val="0"/>
                <w:i w:val="0"/>
                <w:iCs w:val="0"/>
                <w:color w:val="595959" w:themeColor="text1" w:themeTint="A6"/>
                <w:sz w:val="20"/>
                <w:szCs w:val="20"/>
              </w:rPr>
            </w:pPr>
          </w:p>
        </w:tc>
        <w:tc>
          <w:tcPr>
            <w:tcW w:w="564" w:type="dxa"/>
            <w:shd w:val="clear" w:color="auto" w:fill="auto"/>
          </w:tcPr>
          <w:p w14:paraId="2A2585FC" w14:textId="77777777" w:rsidR="00297B7D" w:rsidRPr="006E58FD" w:rsidRDefault="00297B7D" w:rsidP="00297B7D">
            <w:pPr>
              <w:spacing w:after="120"/>
              <w:ind w:left="47"/>
              <w:cnfStyle w:val="100000000000" w:firstRow="1" w:lastRow="0" w:firstColumn="0" w:lastColumn="0" w:oddVBand="0" w:evenVBand="0" w:oddHBand="0" w:evenHBand="0" w:firstRowFirstColumn="0" w:firstRowLastColumn="0" w:lastRowFirstColumn="0" w:lastRowLastColumn="0"/>
              <w:rPr>
                <w:rFonts w:ascii="Tw Cen MT" w:hAnsi="Tw Cen MT"/>
                <w:b w:val="0"/>
                <w:bCs w:val="0"/>
                <w:i/>
                <w:iCs/>
                <w:color w:val="595959" w:themeColor="text1" w:themeTint="A6"/>
                <w:sz w:val="20"/>
                <w:szCs w:val="20"/>
              </w:rPr>
            </w:pPr>
          </w:p>
        </w:tc>
        <w:tc>
          <w:tcPr>
            <w:tcW w:w="11727" w:type="dxa"/>
            <w:gridSpan w:val="9"/>
            <w:tcBorders>
              <w:bottom w:val="single" w:sz="4" w:space="0" w:color="AEAAAA" w:themeColor="background2" w:themeShade="BF"/>
            </w:tcBorders>
            <w:shd w:val="clear" w:color="auto" w:fill="auto"/>
          </w:tcPr>
          <w:p w14:paraId="7C91DC7A" w14:textId="08626B20" w:rsidR="00297B7D" w:rsidRPr="006E58FD" w:rsidRDefault="00297B7D" w:rsidP="00297B7D">
            <w:pPr>
              <w:spacing w:after="120"/>
              <w:ind w:left="47"/>
              <w:jc w:val="center"/>
              <w:cnfStyle w:val="100000000000" w:firstRow="1" w:lastRow="0" w:firstColumn="0" w:lastColumn="0" w:oddVBand="0" w:evenVBand="0" w:oddHBand="0" w:evenHBand="0" w:firstRowFirstColumn="0" w:firstRowLastColumn="0" w:lastRowFirstColumn="0" w:lastRowLastColumn="0"/>
              <w:rPr>
                <w:rFonts w:ascii="Tw Cen MT" w:hAnsi="Tw Cen MT"/>
                <w:b w:val="0"/>
                <w:bCs w:val="0"/>
                <w:color w:val="595959" w:themeColor="text1" w:themeTint="A6"/>
                <w:sz w:val="20"/>
                <w:szCs w:val="20"/>
              </w:rPr>
            </w:pPr>
            <w:r>
              <w:rPr>
                <w:rFonts w:ascii="Tw Cen MT" w:hAnsi="Tw Cen MT"/>
                <w:color w:val="595959" w:themeColor="text1" w:themeTint="A6"/>
                <w:sz w:val="20"/>
                <w:szCs w:val="20"/>
              </w:rPr>
              <w:t>Stopień wielomianu</w:t>
            </w:r>
          </w:p>
        </w:tc>
      </w:tr>
      <w:tr w:rsidR="00297B7D" w14:paraId="16651FF0" w14:textId="77777777" w:rsidTr="00297B7D">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600" w:type="dxa"/>
            <w:tcBorders>
              <w:top w:val="none" w:sz="0" w:space="0" w:color="auto"/>
            </w:tcBorders>
          </w:tcPr>
          <w:p w14:paraId="3887F3D0" w14:textId="77777777" w:rsidR="00297B7D" w:rsidRPr="006E58FD" w:rsidRDefault="00297B7D" w:rsidP="00297B7D">
            <w:pPr>
              <w:spacing w:after="120"/>
              <w:ind w:left="47"/>
              <w:rPr>
                <w:rFonts w:ascii="Tw Cen MT" w:hAnsi="Tw Cen MT"/>
                <w:b/>
                <w:bCs/>
                <w:i w:val="0"/>
                <w:iCs w:val="0"/>
                <w:color w:val="595959" w:themeColor="text1" w:themeTint="A6"/>
                <w:sz w:val="20"/>
                <w:szCs w:val="20"/>
              </w:rPr>
            </w:pPr>
          </w:p>
        </w:tc>
        <w:tc>
          <w:tcPr>
            <w:tcW w:w="564" w:type="dxa"/>
            <w:tcBorders>
              <w:bottom w:val="single" w:sz="4" w:space="0" w:color="AEAAAA" w:themeColor="background2" w:themeShade="BF"/>
              <w:right w:val="single" w:sz="4" w:space="0" w:color="AEAAAA" w:themeColor="background2" w:themeShade="BF"/>
            </w:tcBorders>
            <w:shd w:val="clear" w:color="auto" w:fill="auto"/>
          </w:tcPr>
          <w:p w14:paraId="52A13AF2" w14:textId="77777777" w:rsidR="00297B7D" w:rsidRPr="006E58FD" w:rsidRDefault="00297B7D" w:rsidP="00297B7D">
            <w:pPr>
              <w:spacing w:after="120"/>
              <w:ind w:left="47"/>
              <w:cnfStyle w:val="000000100000" w:firstRow="0" w:lastRow="0" w:firstColumn="0" w:lastColumn="0" w:oddVBand="0" w:evenVBand="0" w:oddHBand="1" w:evenHBand="0" w:firstRowFirstColumn="0" w:firstRowLastColumn="0" w:lastRowFirstColumn="0" w:lastRowLastColumn="0"/>
              <w:rPr>
                <w:rFonts w:ascii="Tw Cen MT" w:hAnsi="Tw Cen MT"/>
                <w:b/>
                <w:bCs/>
                <w:i/>
                <w:iCs/>
                <w:color w:val="595959" w:themeColor="text1" w:themeTint="A6"/>
                <w:sz w:val="20"/>
                <w:szCs w:val="20"/>
              </w:rPr>
            </w:pPr>
          </w:p>
        </w:tc>
        <w:tc>
          <w:tcPr>
            <w:tcW w:w="942" w:type="dxa"/>
            <w:tcBorders>
              <w:top w:val="single" w:sz="4" w:space="0" w:color="AEAAAA" w:themeColor="background2" w:themeShade="BF"/>
              <w:left w:val="nil"/>
              <w:bottom w:val="single" w:sz="4" w:space="0" w:color="AEAAAA" w:themeColor="background2" w:themeShade="BF"/>
            </w:tcBorders>
            <w:shd w:val="clear" w:color="auto" w:fill="auto"/>
          </w:tcPr>
          <w:p w14:paraId="0E5F323B" w14:textId="1C3780DF" w:rsidR="00297B7D" w:rsidRPr="006E58FD" w:rsidRDefault="00297B7D" w:rsidP="00297B7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595959" w:themeColor="text1" w:themeTint="A6"/>
                <w:sz w:val="20"/>
                <w:szCs w:val="20"/>
              </w:rPr>
            </w:pPr>
            <w:r>
              <w:rPr>
                <w:rFonts w:ascii="Tw Cen MT" w:hAnsi="Tw Cen MT"/>
                <w:b/>
                <w:bCs/>
                <w:color w:val="595959" w:themeColor="text1" w:themeTint="A6"/>
                <w:sz w:val="20"/>
                <w:szCs w:val="20"/>
              </w:rPr>
              <w:t>3</w:t>
            </w:r>
          </w:p>
        </w:tc>
        <w:tc>
          <w:tcPr>
            <w:tcW w:w="942" w:type="dxa"/>
            <w:tcBorders>
              <w:top w:val="single" w:sz="4" w:space="0" w:color="AEAAAA" w:themeColor="background2" w:themeShade="BF"/>
              <w:bottom w:val="single" w:sz="4" w:space="0" w:color="AEAAAA" w:themeColor="background2" w:themeShade="BF"/>
            </w:tcBorders>
            <w:shd w:val="clear" w:color="auto" w:fill="auto"/>
          </w:tcPr>
          <w:p w14:paraId="7516AC84" w14:textId="77777777" w:rsidR="00297B7D" w:rsidRPr="006E58FD" w:rsidRDefault="00297B7D" w:rsidP="00297B7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595959" w:themeColor="text1" w:themeTint="A6"/>
                <w:sz w:val="20"/>
                <w:szCs w:val="20"/>
              </w:rPr>
            </w:pPr>
            <w:r w:rsidRPr="006E58FD">
              <w:rPr>
                <w:rFonts w:ascii="Tw Cen MT" w:hAnsi="Tw Cen MT"/>
                <w:b/>
                <w:bCs/>
                <w:color w:val="595959" w:themeColor="text1" w:themeTint="A6"/>
                <w:sz w:val="20"/>
                <w:szCs w:val="20"/>
              </w:rPr>
              <w:t>4</w:t>
            </w:r>
          </w:p>
        </w:tc>
        <w:tc>
          <w:tcPr>
            <w:tcW w:w="942" w:type="dxa"/>
            <w:tcBorders>
              <w:top w:val="single" w:sz="4" w:space="0" w:color="AEAAAA" w:themeColor="background2" w:themeShade="BF"/>
              <w:bottom w:val="single" w:sz="4" w:space="0" w:color="AEAAAA" w:themeColor="background2" w:themeShade="BF"/>
            </w:tcBorders>
            <w:shd w:val="clear" w:color="auto" w:fill="auto"/>
          </w:tcPr>
          <w:p w14:paraId="01E52ECE" w14:textId="77777777" w:rsidR="00297B7D" w:rsidRPr="006E58FD" w:rsidRDefault="00297B7D" w:rsidP="00297B7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595959" w:themeColor="text1" w:themeTint="A6"/>
                <w:sz w:val="20"/>
                <w:szCs w:val="20"/>
              </w:rPr>
            </w:pPr>
            <w:r w:rsidRPr="006E58FD">
              <w:rPr>
                <w:rFonts w:ascii="Tw Cen MT" w:hAnsi="Tw Cen MT"/>
                <w:b/>
                <w:bCs/>
                <w:color w:val="595959" w:themeColor="text1" w:themeTint="A6"/>
                <w:sz w:val="20"/>
                <w:szCs w:val="20"/>
              </w:rPr>
              <w:t>5</w:t>
            </w:r>
          </w:p>
        </w:tc>
        <w:tc>
          <w:tcPr>
            <w:tcW w:w="1481" w:type="dxa"/>
            <w:tcBorders>
              <w:top w:val="single" w:sz="4" w:space="0" w:color="AEAAAA" w:themeColor="background2" w:themeShade="BF"/>
              <w:bottom w:val="single" w:sz="4" w:space="0" w:color="AEAAAA" w:themeColor="background2" w:themeShade="BF"/>
            </w:tcBorders>
            <w:shd w:val="clear" w:color="auto" w:fill="auto"/>
          </w:tcPr>
          <w:p w14:paraId="50414936" w14:textId="77777777" w:rsidR="00297B7D" w:rsidRPr="006E58FD" w:rsidRDefault="00297B7D" w:rsidP="00297B7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595959" w:themeColor="text1" w:themeTint="A6"/>
                <w:sz w:val="20"/>
                <w:szCs w:val="20"/>
              </w:rPr>
            </w:pPr>
            <w:r>
              <w:rPr>
                <w:rFonts w:ascii="Tw Cen MT" w:hAnsi="Tw Cen MT"/>
                <w:b/>
                <w:bCs/>
                <w:color w:val="595959" w:themeColor="text1" w:themeTint="A6"/>
                <w:sz w:val="20"/>
                <w:szCs w:val="20"/>
              </w:rPr>
              <w:t>7</w:t>
            </w:r>
          </w:p>
        </w:tc>
        <w:tc>
          <w:tcPr>
            <w:tcW w:w="1481" w:type="dxa"/>
            <w:tcBorders>
              <w:top w:val="single" w:sz="4" w:space="0" w:color="AEAAAA" w:themeColor="background2" w:themeShade="BF"/>
              <w:bottom w:val="single" w:sz="4" w:space="0" w:color="AEAAAA" w:themeColor="background2" w:themeShade="BF"/>
            </w:tcBorders>
            <w:shd w:val="clear" w:color="auto" w:fill="auto"/>
          </w:tcPr>
          <w:p w14:paraId="73A2752F" w14:textId="77777777" w:rsidR="00297B7D" w:rsidRPr="006E58FD" w:rsidRDefault="00297B7D" w:rsidP="00297B7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595959" w:themeColor="text1" w:themeTint="A6"/>
                <w:sz w:val="20"/>
                <w:szCs w:val="20"/>
              </w:rPr>
            </w:pPr>
            <w:r w:rsidRPr="006E58FD">
              <w:rPr>
                <w:rFonts w:ascii="Tw Cen MT" w:hAnsi="Tw Cen MT"/>
                <w:b/>
                <w:bCs/>
                <w:color w:val="595959" w:themeColor="text1" w:themeTint="A6"/>
                <w:sz w:val="20"/>
                <w:szCs w:val="20"/>
              </w:rPr>
              <w:t>10</w:t>
            </w:r>
          </w:p>
        </w:tc>
        <w:tc>
          <w:tcPr>
            <w:tcW w:w="1496" w:type="dxa"/>
            <w:tcBorders>
              <w:top w:val="single" w:sz="4" w:space="0" w:color="AEAAAA" w:themeColor="background2" w:themeShade="BF"/>
              <w:bottom w:val="single" w:sz="4" w:space="0" w:color="AEAAAA" w:themeColor="background2" w:themeShade="BF"/>
            </w:tcBorders>
            <w:shd w:val="clear" w:color="auto" w:fill="auto"/>
          </w:tcPr>
          <w:p w14:paraId="3A767161" w14:textId="77777777" w:rsidR="00297B7D" w:rsidRPr="006E58FD" w:rsidRDefault="00297B7D" w:rsidP="00297B7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595959" w:themeColor="text1" w:themeTint="A6"/>
                <w:sz w:val="20"/>
                <w:szCs w:val="20"/>
              </w:rPr>
            </w:pPr>
            <w:r w:rsidRPr="006E58FD">
              <w:rPr>
                <w:rFonts w:ascii="Tw Cen MT" w:hAnsi="Tw Cen MT"/>
                <w:b/>
                <w:bCs/>
                <w:color w:val="595959" w:themeColor="text1" w:themeTint="A6"/>
                <w:sz w:val="20"/>
                <w:szCs w:val="20"/>
              </w:rPr>
              <w:t>15</w:t>
            </w:r>
          </w:p>
        </w:tc>
        <w:tc>
          <w:tcPr>
            <w:tcW w:w="1481" w:type="dxa"/>
            <w:tcBorders>
              <w:top w:val="single" w:sz="4" w:space="0" w:color="AEAAAA" w:themeColor="background2" w:themeShade="BF"/>
              <w:bottom w:val="single" w:sz="4" w:space="0" w:color="AEAAAA" w:themeColor="background2" w:themeShade="BF"/>
            </w:tcBorders>
            <w:shd w:val="clear" w:color="auto" w:fill="auto"/>
          </w:tcPr>
          <w:p w14:paraId="6CE85FE4" w14:textId="77777777" w:rsidR="00297B7D" w:rsidRPr="006E58FD" w:rsidRDefault="00297B7D" w:rsidP="00297B7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595959" w:themeColor="text1" w:themeTint="A6"/>
                <w:sz w:val="20"/>
                <w:szCs w:val="20"/>
              </w:rPr>
            </w:pPr>
            <w:r w:rsidRPr="006E58FD">
              <w:rPr>
                <w:rFonts w:ascii="Tw Cen MT" w:hAnsi="Tw Cen MT"/>
                <w:b/>
                <w:bCs/>
                <w:color w:val="595959" w:themeColor="text1" w:themeTint="A6"/>
                <w:sz w:val="20"/>
                <w:szCs w:val="20"/>
              </w:rPr>
              <w:t>25</w:t>
            </w:r>
          </w:p>
        </w:tc>
        <w:tc>
          <w:tcPr>
            <w:tcW w:w="1481" w:type="dxa"/>
            <w:tcBorders>
              <w:top w:val="single" w:sz="4" w:space="0" w:color="AEAAAA" w:themeColor="background2" w:themeShade="BF"/>
              <w:bottom w:val="single" w:sz="4" w:space="0" w:color="AEAAAA" w:themeColor="background2" w:themeShade="BF"/>
            </w:tcBorders>
            <w:shd w:val="clear" w:color="auto" w:fill="auto"/>
          </w:tcPr>
          <w:p w14:paraId="29B39CE0" w14:textId="77777777" w:rsidR="00297B7D" w:rsidRPr="006E58FD" w:rsidRDefault="00297B7D" w:rsidP="00297B7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595959" w:themeColor="text1" w:themeTint="A6"/>
                <w:sz w:val="20"/>
                <w:szCs w:val="20"/>
              </w:rPr>
            </w:pPr>
            <w:r w:rsidRPr="006E58FD">
              <w:rPr>
                <w:rFonts w:ascii="Tw Cen MT" w:hAnsi="Tw Cen MT"/>
                <w:b/>
                <w:bCs/>
                <w:color w:val="595959" w:themeColor="text1" w:themeTint="A6"/>
                <w:sz w:val="20"/>
                <w:szCs w:val="20"/>
              </w:rPr>
              <w:t>35</w:t>
            </w:r>
          </w:p>
        </w:tc>
        <w:tc>
          <w:tcPr>
            <w:tcW w:w="1481" w:type="dxa"/>
            <w:tcBorders>
              <w:top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6A95F857" w14:textId="77777777" w:rsidR="00297B7D" w:rsidRPr="006E58FD" w:rsidRDefault="00297B7D" w:rsidP="00297B7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595959" w:themeColor="text1" w:themeTint="A6"/>
                <w:sz w:val="20"/>
                <w:szCs w:val="20"/>
              </w:rPr>
            </w:pPr>
            <w:r w:rsidRPr="006E58FD">
              <w:rPr>
                <w:rFonts w:ascii="Tw Cen MT" w:hAnsi="Tw Cen MT"/>
                <w:b/>
                <w:bCs/>
                <w:color w:val="595959" w:themeColor="text1" w:themeTint="A6"/>
                <w:sz w:val="20"/>
                <w:szCs w:val="20"/>
              </w:rPr>
              <w:t>49</w:t>
            </w:r>
          </w:p>
        </w:tc>
      </w:tr>
      <w:tr w:rsidR="00297B7D" w14:paraId="713EFB0E" w14:textId="77777777" w:rsidTr="00297B7D">
        <w:trPr>
          <w:trHeight w:val="458"/>
        </w:trPr>
        <w:tc>
          <w:tcPr>
            <w:cnfStyle w:val="001000000000" w:firstRow="0" w:lastRow="0" w:firstColumn="1" w:lastColumn="0" w:oddVBand="0" w:evenVBand="0" w:oddHBand="0" w:evenHBand="0" w:firstRowFirstColumn="0" w:firstRowLastColumn="0" w:lastRowFirstColumn="0" w:lastRowLastColumn="0"/>
            <w:tcW w:w="600" w:type="dxa"/>
            <w:vMerge w:val="restart"/>
            <w:tcBorders>
              <w:right w:val="single" w:sz="4" w:space="0" w:color="AEAAAA" w:themeColor="background2" w:themeShade="BF"/>
            </w:tcBorders>
          </w:tcPr>
          <w:p w14:paraId="556FDE48" w14:textId="77777777" w:rsidR="00297B7D" w:rsidRPr="008D7852" w:rsidRDefault="00297B7D" w:rsidP="00297B7D">
            <w:pPr>
              <w:spacing w:after="120"/>
              <w:ind w:left="47"/>
              <w:rPr>
                <w:rFonts w:ascii="Helvetica" w:eastAsia="Times New Roman" w:hAnsi="Helvetica" w:cs="Times New Roman"/>
                <w:b/>
                <w:bCs/>
                <w:color w:val="000000"/>
                <w:sz w:val="18"/>
                <w:szCs w:val="18"/>
                <w:lang w:val="pl-PL"/>
              </w:rPr>
            </w:pPr>
          </w:p>
        </w:tc>
        <w:tc>
          <w:tcPr>
            <w:tcW w:w="564" w:type="dxa"/>
            <w:tcBorders>
              <w:left w:val="single" w:sz="4" w:space="0" w:color="AEAAAA" w:themeColor="background2" w:themeShade="BF"/>
              <w:right w:val="single" w:sz="4" w:space="0" w:color="AEAAAA" w:themeColor="background2" w:themeShade="BF"/>
            </w:tcBorders>
            <w:shd w:val="clear" w:color="auto" w:fill="auto"/>
            <w:vAlign w:val="center"/>
          </w:tcPr>
          <w:p w14:paraId="3FAF52D6" w14:textId="77777777" w:rsidR="00297B7D" w:rsidRDefault="00297B7D" w:rsidP="00297B7D">
            <w:pPr>
              <w:spacing w:after="120"/>
              <w:ind w:left="47"/>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sidRPr="008D7852">
              <w:rPr>
                <w:rFonts w:ascii="Helvetica" w:eastAsia="Times New Roman" w:hAnsi="Helvetica" w:cs="Times New Roman"/>
                <w:b/>
                <w:bCs/>
                <w:color w:val="000000"/>
                <w:sz w:val="18"/>
                <w:szCs w:val="18"/>
                <w:lang w:val="pl-PL"/>
              </w:rPr>
              <w:t>7</w:t>
            </w:r>
          </w:p>
        </w:tc>
        <w:tc>
          <w:tcPr>
            <w:tcW w:w="942" w:type="dxa"/>
            <w:tcBorders>
              <w:left w:val="nil"/>
            </w:tcBorders>
          </w:tcPr>
          <w:p w14:paraId="4409BE0C" w14:textId="6F8896EF" w:rsidR="00297B7D" w:rsidRPr="000917F2" w:rsidRDefault="00297B7D" w:rsidP="00297B7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m:oMathPara>
              <m:oMathParaPr>
                <m:jc m:val="center"/>
              </m:oMathParaPr>
              <m:oMath>
                <m:r>
                  <w:rPr>
                    <w:rFonts w:ascii="Cambria Math" w:hAnsi="Cambria Math"/>
                    <w:color w:val="595959" w:themeColor="text1" w:themeTint="A6"/>
                    <w:sz w:val="20"/>
                    <w:szCs w:val="20"/>
                  </w:rPr>
                  <m:t>4.3889</m:t>
                </m:r>
              </m:oMath>
            </m:oMathPara>
          </w:p>
        </w:tc>
        <w:tc>
          <w:tcPr>
            <w:tcW w:w="942" w:type="dxa"/>
          </w:tcPr>
          <w:p w14:paraId="44CCB830" w14:textId="77777777" w:rsidR="00297B7D" w:rsidRPr="00F248C0" w:rsidRDefault="00297B7D" w:rsidP="00297B7D">
            <w:pPr>
              <w:spacing w:after="120"/>
              <w:ind w:left="47"/>
              <w:jc w:val="center"/>
              <w:cnfStyle w:val="000000000000" w:firstRow="0" w:lastRow="0" w:firstColumn="0" w:lastColumn="0" w:oddVBand="0" w:evenVBand="0" w:oddHBand="0" w:evenHBand="0" w:firstRowFirstColumn="0" w:firstRowLastColumn="0" w:lastRowFirstColumn="0" w:lastRowLastColumn="0"/>
              <w:rPr>
                <w:rFonts w:ascii="Poppins" w:eastAsia="Poppins" w:hAnsi="Poppins" w:cs="Poppins"/>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942" w:type="dxa"/>
          </w:tcPr>
          <w:p w14:paraId="7CC2DD81" w14:textId="77777777" w:rsidR="00297B7D" w:rsidRPr="00F248C0" w:rsidRDefault="00297B7D" w:rsidP="00297B7D">
            <w:pPr>
              <w:spacing w:after="120"/>
              <w:ind w:left="47"/>
              <w:jc w:val="center"/>
              <w:cnfStyle w:val="000000000000" w:firstRow="0" w:lastRow="0" w:firstColumn="0" w:lastColumn="0" w:oddVBand="0" w:evenVBand="0" w:oddHBand="0" w:evenHBand="0" w:firstRowFirstColumn="0" w:firstRowLastColumn="0" w:lastRowFirstColumn="0" w:lastRowLastColumn="0"/>
              <w:rPr>
                <w:rFonts w:ascii="Poppins" w:eastAsia="Poppins" w:hAnsi="Poppins" w:cs="Poppins"/>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481" w:type="dxa"/>
          </w:tcPr>
          <w:p w14:paraId="5AB8966C" w14:textId="77777777" w:rsidR="00297B7D" w:rsidRPr="00F248C0" w:rsidRDefault="00297B7D" w:rsidP="00297B7D">
            <w:pPr>
              <w:spacing w:after="120"/>
              <w:ind w:left="47"/>
              <w:jc w:val="center"/>
              <w:cnfStyle w:val="000000000000" w:firstRow="0" w:lastRow="0" w:firstColumn="0" w:lastColumn="0" w:oddVBand="0" w:evenVBand="0" w:oddHBand="0" w:evenHBand="0" w:firstRowFirstColumn="0" w:firstRowLastColumn="0" w:lastRowFirstColumn="0" w:lastRowLastColumn="0"/>
              <w:rPr>
                <w:rFonts w:ascii="Poppins" w:eastAsia="Poppins" w:hAnsi="Poppins" w:cs="Poppins"/>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481" w:type="dxa"/>
          </w:tcPr>
          <w:p w14:paraId="766F911C" w14:textId="77777777" w:rsidR="00297B7D" w:rsidRPr="00F248C0" w:rsidRDefault="00297B7D" w:rsidP="00297B7D">
            <w:pPr>
              <w:spacing w:after="120"/>
              <w:ind w:left="47"/>
              <w:jc w:val="center"/>
              <w:cnfStyle w:val="000000000000" w:firstRow="0" w:lastRow="0" w:firstColumn="0" w:lastColumn="0" w:oddVBand="0" w:evenVBand="0" w:oddHBand="0" w:evenHBand="0" w:firstRowFirstColumn="0" w:firstRowLastColumn="0" w:lastRowFirstColumn="0" w:lastRowLastColumn="0"/>
              <w:rPr>
                <w:rFonts w:ascii="Poppins" w:eastAsia="Poppins" w:hAnsi="Poppins" w:cs="Poppins"/>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496" w:type="dxa"/>
          </w:tcPr>
          <w:p w14:paraId="311EE43F" w14:textId="77777777" w:rsidR="00297B7D" w:rsidRPr="00F248C0" w:rsidRDefault="00297B7D" w:rsidP="00297B7D">
            <w:pPr>
              <w:spacing w:after="120"/>
              <w:ind w:left="47"/>
              <w:jc w:val="center"/>
              <w:cnfStyle w:val="000000000000" w:firstRow="0" w:lastRow="0" w:firstColumn="0" w:lastColumn="0" w:oddVBand="0" w:evenVBand="0" w:oddHBand="0" w:evenHBand="0" w:firstRowFirstColumn="0" w:firstRowLastColumn="0" w:lastRowFirstColumn="0" w:lastRowLastColumn="0"/>
              <w:rPr>
                <w:rFonts w:ascii="Poppins" w:eastAsia="Poppins" w:hAnsi="Poppins" w:cs="Poppins"/>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481" w:type="dxa"/>
          </w:tcPr>
          <w:p w14:paraId="09270F25" w14:textId="77777777" w:rsidR="00297B7D" w:rsidRPr="00F248C0" w:rsidRDefault="00297B7D" w:rsidP="00297B7D">
            <w:pPr>
              <w:spacing w:after="120"/>
              <w:ind w:left="47"/>
              <w:jc w:val="center"/>
              <w:cnfStyle w:val="000000000000" w:firstRow="0" w:lastRow="0" w:firstColumn="0" w:lastColumn="0" w:oddVBand="0" w:evenVBand="0" w:oddHBand="0" w:evenHBand="0" w:firstRowFirstColumn="0" w:firstRowLastColumn="0" w:lastRowFirstColumn="0" w:lastRowLastColumn="0"/>
              <w:rPr>
                <w:rFonts w:ascii="Poppins" w:eastAsia="Poppins" w:hAnsi="Poppins" w:cs="Poppins"/>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481" w:type="dxa"/>
          </w:tcPr>
          <w:p w14:paraId="3A7CB225" w14:textId="77777777" w:rsidR="00297B7D" w:rsidRPr="00F248C0" w:rsidRDefault="00297B7D" w:rsidP="00297B7D">
            <w:pPr>
              <w:spacing w:after="120"/>
              <w:ind w:left="47"/>
              <w:jc w:val="center"/>
              <w:cnfStyle w:val="000000000000" w:firstRow="0" w:lastRow="0" w:firstColumn="0" w:lastColumn="0" w:oddVBand="0" w:evenVBand="0" w:oddHBand="0" w:evenHBand="0" w:firstRowFirstColumn="0" w:firstRowLastColumn="0" w:lastRowFirstColumn="0" w:lastRowLastColumn="0"/>
              <w:rPr>
                <w:rFonts w:ascii="Poppins" w:eastAsia="Poppins" w:hAnsi="Poppins" w:cs="Poppins"/>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481" w:type="dxa"/>
            <w:tcBorders>
              <w:right w:val="single" w:sz="4" w:space="0" w:color="AEAAAA" w:themeColor="background2" w:themeShade="BF"/>
            </w:tcBorders>
          </w:tcPr>
          <w:p w14:paraId="5CCAF5A7" w14:textId="77777777" w:rsidR="00297B7D" w:rsidRPr="00F248C0" w:rsidRDefault="00297B7D" w:rsidP="00297B7D">
            <w:pPr>
              <w:spacing w:after="120"/>
              <w:ind w:left="47"/>
              <w:jc w:val="center"/>
              <w:cnfStyle w:val="000000000000" w:firstRow="0" w:lastRow="0" w:firstColumn="0" w:lastColumn="0" w:oddVBand="0" w:evenVBand="0" w:oddHBand="0" w:evenHBand="0" w:firstRowFirstColumn="0" w:firstRowLastColumn="0" w:lastRowFirstColumn="0" w:lastRowLastColumn="0"/>
              <w:rPr>
                <w:rFonts w:ascii="Poppins" w:eastAsia="Poppins" w:hAnsi="Poppins" w:cs="Poppins"/>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r>
      <w:tr w:rsidR="00297B7D" w14:paraId="331404A3" w14:textId="77777777" w:rsidTr="00297B7D">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00" w:type="dxa"/>
            <w:vMerge/>
            <w:tcBorders>
              <w:right w:val="single" w:sz="4" w:space="0" w:color="AEAAAA" w:themeColor="background2" w:themeShade="BF"/>
            </w:tcBorders>
          </w:tcPr>
          <w:p w14:paraId="18323DCD" w14:textId="77777777" w:rsidR="00297B7D" w:rsidRPr="008D7852" w:rsidRDefault="00297B7D" w:rsidP="00297B7D">
            <w:pPr>
              <w:spacing w:after="120"/>
              <w:ind w:left="47"/>
              <w:rPr>
                <w:rFonts w:ascii="Helvetica" w:eastAsia="Times New Roman" w:hAnsi="Helvetica" w:cs="Times New Roman"/>
                <w:b/>
                <w:bCs/>
                <w:color w:val="000000"/>
                <w:sz w:val="18"/>
                <w:szCs w:val="18"/>
                <w:lang w:val="pl-PL"/>
              </w:rPr>
            </w:pPr>
          </w:p>
        </w:tc>
        <w:tc>
          <w:tcPr>
            <w:tcW w:w="564" w:type="dxa"/>
            <w:tcBorders>
              <w:left w:val="single" w:sz="4" w:space="0" w:color="AEAAAA" w:themeColor="background2" w:themeShade="BF"/>
              <w:right w:val="single" w:sz="4" w:space="0" w:color="AEAAAA" w:themeColor="background2" w:themeShade="BF"/>
            </w:tcBorders>
            <w:shd w:val="clear" w:color="auto" w:fill="auto"/>
            <w:vAlign w:val="center"/>
          </w:tcPr>
          <w:p w14:paraId="5A79A2BC" w14:textId="77777777" w:rsidR="00297B7D" w:rsidRPr="008D7852" w:rsidRDefault="00297B7D" w:rsidP="00297B7D">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00000"/>
                <w:sz w:val="18"/>
                <w:szCs w:val="18"/>
                <w:lang w:val="pl-PL"/>
              </w:rPr>
            </w:pPr>
            <w:r w:rsidRPr="008D7852">
              <w:rPr>
                <w:rFonts w:ascii="Helvetica" w:eastAsia="Times New Roman" w:hAnsi="Helvetica" w:cs="Times New Roman"/>
                <w:b/>
                <w:bCs/>
                <w:color w:val="000000"/>
                <w:sz w:val="18"/>
                <w:szCs w:val="18"/>
                <w:lang w:val="pl-PL"/>
              </w:rPr>
              <w:t>10</w:t>
            </w:r>
          </w:p>
        </w:tc>
        <w:tc>
          <w:tcPr>
            <w:tcW w:w="942" w:type="dxa"/>
            <w:tcBorders>
              <w:left w:val="nil"/>
            </w:tcBorders>
          </w:tcPr>
          <w:p w14:paraId="0764E828" w14:textId="0E8C28B4" w:rsidR="00297B7D" w:rsidRPr="00F248C0" w:rsidRDefault="00297B7D" w:rsidP="00297B7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3.2402</m:t>
                </m:r>
              </m:oMath>
            </m:oMathPara>
          </w:p>
        </w:tc>
        <w:tc>
          <w:tcPr>
            <w:tcW w:w="942" w:type="dxa"/>
          </w:tcPr>
          <w:p w14:paraId="452B028C" w14:textId="77777777" w:rsidR="00297B7D" w:rsidRPr="00F248C0" w:rsidRDefault="00297B7D" w:rsidP="00297B7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2.3936</m:t>
                </m:r>
              </m:oMath>
            </m:oMathPara>
          </w:p>
        </w:tc>
        <w:tc>
          <w:tcPr>
            <w:tcW w:w="942" w:type="dxa"/>
          </w:tcPr>
          <w:p w14:paraId="1E0DA1A8" w14:textId="703C509E" w:rsidR="00297B7D" w:rsidRPr="00F248C0" w:rsidRDefault="00297B7D" w:rsidP="00297B7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481" w:type="dxa"/>
          </w:tcPr>
          <w:p w14:paraId="0BFF79FC" w14:textId="77777777" w:rsidR="00297B7D" w:rsidRPr="00F248C0" w:rsidRDefault="00297B7D" w:rsidP="00297B7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481" w:type="dxa"/>
          </w:tcPr>
          <w:p w14:paraId="62F764C1" w14:textId="77777777" w:rsidR="00297B7D" w:rsidRPr="00F248C0" w:rsidRDefault="00297B7D" w:rsidP="00297B7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496" w:type="dxa"/>
          </w:tcPr>
          <w:p w14:paraId="47E12065" w14:textId="77777777" w:rsidR="00297B7D" w:rsidRPr="00F248C0" w:rsidRDefault="00297B7D" w:rsidP="00297B7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481" w:type="dxa"/>
          </w:tcPr>
          <w:p w14:paraId="22A4AC31" w14:textId="77777777" w:rsidR="00297B7D" w:rsidRPr="00F248C0" w:rsidRDefault="00297B7D" w:rsidP="00297B7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481" w:type="dxa"/>
          </w:tcPr>
          <w:p w14:paraId="226EA40D" w14:textId="77777777" w:rsidR="00297B7D" w:rsidRPr="00F248C0" w:rsidRDefault="00297B7D" w:rsidP="00297B7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481" w:type="dxa"/>
            <w:tcBorders>
              <w:right w:val="single" w:sz="4" w:space="0" w:color="AEAAAA" w:themeColor="background2" w:themeShade="BF"/>
            </w:tcBorders>
          </w:tcPr>
          <w:p w14:paraId="09984ECF" w14:textId="77777777" w:rsidR="00297B7D" w:rsidRPr="00F248C0" w:rsidRDefault="00297B7D" w:rsidP="00297B7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r>
      <w:tr w:rsidR="00297B7D" w14:paraId="37ED0E96" w14:textId="77777777" w:rsidTr="00297B7D">
        <w:trPr>
          <w:trHeight w:val="458"/>
        </w:trPr>
        <w:tc>
          <w:tcPr>
            <w:cnfStyle w:val="001000000000" w:firstRow="0" w:lastRow="0" w:firstColumn="1" w:lastColumn="0" w:oddVBand="0" w:evenVBand="0" w:oddHBand="0" w:evenHBand="0" w:firstRowFirstColumn="0" w:firstRowLastColumn="0" w:lastRowFirstColumn="0" w:lastRowLastColumn="0"/>
            <w:tcW w:w="600" w:type="dxa"/>
            <w:vMerge/>
            <w:tcBorders>
              <w:right w:val="single" w:sz="4" w:space="0" w:color="AEAAAA" w:themeColor="background2" w:themeShade="BF"/>
            </w:tcBorders>
          </w:tcPr>
          <w:p w14:paraId="2202A5DA" w14:textId="77777777" w:rsidR="00297B7D" w:rsidRPr="008D7852" w:rsidRDefault="00297B7D" w:rsidP="00297B7D">
            <w:pPr>
              <w:spacing w:after="120"/>
              <w:ind w:left="47"/>
              <w:rPr>
                <w:rFonts w:ascii="Helvetica" w:eastAsia="Times New Roman" w:hAnsi="Helvetica" w:cs="Times New Roman"/>
                <w:b/>
                <w:bCs/>
                <w:color w:val="000000"/>
                <w:sz w:val="18"/>
                <w:szCs w:val="18"/>
                <w:lang w:val="pl-PL"/>
              </w:rPr>
            </w:pPr>
          </w:p>
        </w:tc>
        <w:tc>
          <w:tcPr>
            <w:tcW w:w="564" w:type="dxa"/>
            <w:tcBorders>
              <w:left w:val="single" w:sz="4" w:space="0" w:color="AEAAAA" w:themeColor="background2" w:themeShade="BF"/>
              <w:right w:val="single" w:sz="4" w:space="0" w:color="AEAAAA" w:themeColor="background2" w:themeShade="BF"/>
            </w:tcBorders>
            <w:shd w:val="clear" w:color="auto" w:fill="auto"/>
            <w:vAlign w:val="center"/>
          </w:tcPr>
          <w:p w14:paraId="5AA15E5B" w14:textId="77777777" w:rsidR="00297B7D" w:rsidRPr="008D7852" w:rsidRDefault="00297B7D" w:rsidP="00297B7D">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00000"/>
                <w:sz w:val="18"/>
                <w:szCs w:val="18"/>
                <w:lang w:val="pl-PL"/>
              </w:rPr>
            </w:pPr>
            <w:r w:rsidRPr="008D7852">
              <w:rPr>
                <w:rFonts w:ascii="Helvetica" w:eastAsia="Times New Roman" w:hAnsi="Helvetica" w:cs="Times New Roman"/>
                <w:b/>
                <w:bCs/>
                <w:color w:val="000000"/>
                <w:sz w:val="18"/>
                <w:szCs w:val="18"/>
                <w:lang w:val="pl-PL"/>
              </w:rPr>
              <w:t>15</w:t>
            </w:r>
          </w:p>
        </w:tc>
        <w:tc>
          <w:tcPr>
            <w:tcW w:w="942" w:type="dxa"/>
            <w:tcBorders>
              <w:left w:val="nil"/>
            </w:tcBorders>
          </w:tcPr>
          <w:p w14:paraId="7BADB1CE" w14:textId="1A96101B" w:rsidR="00297B7D" w:rsidRPr="00F248C0" w:rsidRDefault="00297B7D" w:rsidP="00297B7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3.3077</m:t>
                </m:r>
              </m:oMath>
            </m:oMathPara>
          </w:p>
        </w:tc>
        <w:tc>
          <w:tcPr>
            <w:tcW w:w="942" w:type="dxa"/>
          </w:tcPr>
          <w:p w14:paraId="518B297D" w14:textId="77777777" w:rsidR="00297B7D" w:rsidRPr="00F248C0" w:rsidRDefault="00297B7D" w:rsidP="00297B7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2.2052</m:t>
                </m:r>
              </m:oMath>
            </m:oMathPara>
          </w:p>
        </w:tc>
        <w:tc>
          <w:tcPr>
            <w:tcW w:w="942" w:type="dxa"/>
          </w:tcPr>
          <w:p w14:paraId="62C391C6" w14:textId="77777777" w:rsidR="00297B7D" w:rsidRPr="00F248C0" w:rsidRDefault="00297B7D" w:rsidP="00297B7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2.2081</m:t>
                </m:r>
              </m:oMath>
            </m:oMathPara>
          </w:p>
        </w:tc>
        <w:tc>
          <w:tcPr>
            <w:tcW w:w="1481" w:type="dxa"/>
          </w:tcPr>
          <w:p w14:paraId="03BC5251" w14:textId="77777777" w:rsidR="00297B7D" w:rsidRPr="00F248C0" w:rsidRDefault="00297B7D" w:rsidP="00297B7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1.3192</m:t>
                </m:r>
              </m:oMath>
            </m:oMathPara>
          </w:p>
        </w:tc>
        <w:tc>
          <w:tcPr>
            <w:tcW w:w="1481" w:type="dxa"/>
          </w:tcPr>
          <w:p w14:paraId="6AAEAACA" w14:textId="77777777" w:rsidR="00297B7D" w:rsidRPr="00F248C0" w:rsidRDefault="00297B7D" w:rsidP="00297B7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496" w:type="dxa"/>
          </w:tcPr>
          <w:p w14:paraId="49DAFE85" w14:textId="77777777" w:rsidR="00297B7D" w:rsidRPr="00F248C0" w:rsidRDefault="00297B7D" w:rsidP="00297B7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481" w:type="dxa"/>
          </w:tcPr>
          <w:p w14:paraId="716306CF" w14:textId="77777777" w:rsidR="00297B7D" w:rsidRPr="00F248C0" w:rsidRDefault="00297B7D" w:rsidP="00297B7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481" w:type="dxa"/>
          </w:tcPr>
          <w:p w14:paraId="7F0932E0" w14:textId="77777777" w:rsidR="00297B7D" w:rsidRPr="00F248C0" w:rsidRDefault="00297B7D" w:rsidP="00297B7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481" w:type="dxa"/>
            <w:tcBorders>
              <w:right w:val="single" w:sz="4" w:space="0" w:color="AEAAAA" w:themeColor="background2" w:themeShade="BF"/>
            </w:tcBorders>
          </w:tcPr>
          <w:p w14:paraId="1EF1A8FF" w14:textId="77777777" w:rsidR="00297B7D" w:rsidRPr="00F248C0" w:rsidRDefault="00297B7D" w:rsidP="00297B7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r>
      <w:tr w:rsidR="00297B7D" w14:paraId="2B61A152" w14:textId="77777777" w:rsidTr="00297B7D">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00" w:type="dxa"/>
            <w:vMerge/>
            <w:tcBorders>
              <w:right w:val="single" w:sz="4" w:space="0" w:color="AEAAAA" w:themeColor="background2" w:themeShade="BF"/>
            </w:tcBorders>
          </w:tcPr>
          <w:p w14:paraId="1C556311" w14:textId="77777777" w:rsidR="00297B7D" w:rsidRPr="008D7852" w:rsidRDefault="00297B7D" w:rsidP="00297B7D">
            <w:pPr>
              <w:spacing w:after="120"/>
              <w:ind w:left="47"/>
              <w:rPr>
                <w:rFonts w:ascii="Helvetica" w:eastAsia="Times New Roman" w:hAnsi="Helvetica" w:cs="Times New Roman"/>
                <w:b/>
                <w:bCs/>
                <w:color w:val="000000"/>
                <w:sz w:val="18"/>
                <w:szCs w:val="18"/>
                <w:lang w:val="pl-PL"/>
              </w:rPr>
            </w:pPr>
          </w:p>
        </w:tc>
        <w:tc>
          <w:tcPr>
            <w:tcW w:w="564" w:type="dxa"/>
            <w:tcBorders>
              <w:left w:val="single" w:sz="4" w:space="0" w:color="AEAAAA" w:themeColor="background2" w:themeShade="BF"/>
              <w:right w:val="single" w:sz="4" w:space="0" w:color="AEAAAA" w:themeColor="background2" w:themeShade="BF"/>
            </w:tcBorders>
            <w:shd w:val="clear" w:color="auto" w:fill="auto"/>
            <w:vAlign w:val="center"/>
          </w:tcPr>
          <w:p w14:paraId="12C63D19" w14:textId="77777777" w:rsidR="00297B7D" w:rsidRPr="008D7852" w:rsidRDefault="00297B7D" w:rsidP="00297B7D">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00000"/>
                <w:sz w:val="18"/>
                <w:szCs w:val="18"/>
                <w:lang w:val="pl-PL"/>
              </w:rPr>
            </w:pPr>
            <w:r w:rsidRPr="008D7852">
              <w:rPr>
                <w:rFonts w:ascii="Helvetica" w:eastAsia="Times New Roman" w:hAnsi="Helvetica" w:cs="Times New Roman"/>
                <w:b/>
                <w:bCs/>
                <w:color w:val="000000"/>
                <w:sz w:val="18"/>
                <w:szCs w:val="18"/>
                <w:lang w:val="pl-PL"/>
              </w:rPr>
              <w:t>20</w:t>
            </w:r>
          </w:p>
        </w:tc>
        <w:tc>
          <w:tcPr>
            <w:tcW w:w="942" w:type="dxa"/>
            <w:tcBorders>
              <w:left w:val="nil"/>
            </w:tcBorders>
          </w:tcPr>
          <w:p w14:paraId="5A22AB37" w14:textId="090C73F5" w:rsidR="00297B7D" w:rsidRPr="00F248C0" w:rsidRDefault="00297B7D" w:rsidP="00297B7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3.1763</m:t>
                </m:r>
              </m:oMath>
            </m:oMathPara>
          </w:p>
        </w:tc>
        <w:tc>
          <w:tcPr>
            <w:tcW w:w="942" w:type="dxa"/>
          </w:tcPr>
          <w:p w14:paraId="7F0F5397" w14:textId="77777777" w:rsidR="00297B7D" w:rsidRPr="00F248C0" w:rsidRDefault="00297B7D" w:rsidP="00297B7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2.0541</m:t>
                </m:r>
              </m:oMath>
            </m:oMathPara>
          </w:p>
        </w:tc>
        <w:tc>
          <w:tcPr>
            <w:tcW w:w="942" w:type="dxa"/>
          </w:tcPr>
          <w:p w14:paraId="0A06B64E" w14:textId="77777777" w:rsidR="00297B7D" w:rsidRPr="00F248C0" w:rsidRDefault="00297B7D" w:rsidP="00297B7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2.0703</m:t>
                </m:r>
              </m:oMath>
            </m:oMathPara>
          </w:p>
        </w:tc>
        <w:tc>
          <w:tcPr>
            <w:tcW w:w="1481" w:type="dxa"/>
          </w:tcPr>
          <w:p w14:paraId="3E8C77EC" w14:textId="77777777" w:rsidR="00297B7D" w:rsidRPr="00F248C0" w:rsidRDefault="00297B7D" w:rsidP="00297B7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m:rPr>
                    <m:sty m:val="p"/>
                  </m:rPr>
                  <w:rPr>
                    <w:rFonts w:ascii="Cambria Math" w:hAnsi="Cambria Math"/>
                    <w:color w:val="000000"/>
                    <w:sz w:val="18"/>
                    <w:szCs w:val="18"/>
                    <w:shd w:val="clear" w:color="auto" w:fill="F5F5F5"/>
                  </w:rPr>
                  <m:t>7.6144</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481" w:type="dxa"/>
          </w:tcPr>
          <w:p w14:paraId="2DE16B4F" w14:textId="3D2C7A9C" w:rsidR="00297B7D" w:rsidRPr="00F248C0" w:rsidRDefault="00297B7D" w:rsidP="00297B7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496" w:type="dxa"/>
          </w:tcPr>
          <w:p w14:paraId="3BDE6F9F" w14:textId="77777777" w:rsidR="00297B7D" w:rsidRPr="00F248C0" w:rsidRDefault="00297B7D" w:rsidP="00297B7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481" w:type="dxa"/>
          </w:tcPr>
          <w:p w14:paraId="5F6CE9E5" w14:textId="77777777" w:rsidR="00297B7D" w:rsidRPr="00F248C0" w:rsidRDefault="00297B7D" w:rsidP="00297B7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481" w:type="dxa"/>
          </w:tcPr>
          <w:p w14:paraId="7055ECCD" w14:textId="77777777" w:rsidR="00297B7D" w:rsidRPr="00F248C0" w:rsidRDefault="00297B7D" w:rsidP="00297B7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481" w:type="dxa"/>
            <w:tcBorders>
              <w:right w:val="single" w:sz="4" w:space="0" w:color="AEAAAA" w:themeColor="background2" w:themeShade="BF"/>
            </w:tcBorders>
          </w:tcPr>
          <w:p w14:paraId="2B6A62EB" w14:textId="77777777" w:rsidR="00297B7D" w:rsidRPr="00F248C0" w:rsidRDefault="00297B7D" w:rsidP="00297B7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r>
      <w:tr w:rsidR="00297B7D" w14:paraId="7DC50260" w14:textId="77777777" w:rsidTr="00297B7D">
        <w:trPr>
          <w:trHeight w:val="458"/>
        </w:trPr>
        <w:tc>
          <w:tcPr>
            <w:cnfStyle w:val="001000000000" w:firstRow="0" w:lastRow="0" w:firstColumn="1" w:lastColumn="0" w:oddVBand="0" w:evenVBand="0" w:oddHBand="0" w:evenHBand="0" w:firstRowFirstColumn="0" w:firstRowLastColumn="0" w:lastRowFirstColumn="0" w:lastRowLastColumn="0"/>
            <w:tcW w:w="600" w:type="dxa"/>
            <w:vMerge/>
            <w:tcBorders>
              <w:right w:val="single" w:sz="4" w:space="0" w:color="AEAAAA" w:themeColor="background2" w:themeShade="BF"/>
            </w:tcBorders>
          </w:tcPr>
          <w:p w14:paraId="5B76995C" w14:textId="77777777" w:rsidR="00297B7D" w:rsidRPr="008D7852" w:rsidRDefault="00297B7D" w:rsidP="00297B7D">
            <w:pPr>
              <w:spacing w:after="120"/>
              <w:ind w:left="47"/>
              <w:rPr>
                <w:rFonts w:ascii="Helvetica" w:eastAsia="Times New Roman" w:hAnsi="Helvetica" w:cs="Times New Roman"/>
                <w:b/>
                <w:bCs/>
                <w:color w:val="000000"/>
                <w:sz w:val="18"/>
                <w:szCs w:val="18"/>
                <w:lang w:val="pl-PL"/>
              </w:rPr>
            </w:pPr>
          </w:p>
        </w:tc>
        <w:tc>
          <w:tcPr>
            <w:tcW w:w="564" w:type="dxa"/>
            <w:tcBorders>
              <w:left w:val="single" w:sz="4" w:space="0" w:color="AEAAAA" w:themeColor="background2" w:themeShade="BF"/>
              <w:right w:val="single" w:sz="4" w:space="0" w:color="AEAAAA" w:themeColor="background2" w:themeShade="BF"/>
            </w:tcBorders>
            <w:shd w:val="clear" w:color="auto" w:fill="auto"/>
            <w:vAlign w:val="center"/>
          </w:tcPr>
          <w:p w14:paraId="6FE63EB4" w14:textId="77777777" w:rsidR="00297B7D" w:rsidRPr="008D7852" w:rsidRDefault="00297B7D" w:rsidP="00297B7D">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00000"/>
                <w:sz w:val="18"/>
                <w:szCs w:val="18"/>
                <w:lang w:val="pl-PL"/>
              </w:rPr>
            </w:pPr>
            <w:r w:rsidRPr="008D7852">
              <w:rPr>
                <w:rFonts w:ascii="Helvetica" w:eastAsia="Times New Roman" w:hAnsi="Helvetica" w:cs="Times New Roman"/>
                <w:b/>
                <w:bCs/>
                <w:color w:val="000000"/>
                <w:sz w:val="18"/>
                <w:szCs w:val="18"/>
                <w:lang w:val="pl-PL"/>
              </w:rPr>
              <w:t>25</w:t>
            </w:r>
          </w:p>
        </w:tc>
        <w:tc>
          <w:tcPr>
            <w:tcW w:w="942" w:type="dxa"/>
            <w:tcBorders>
              <w:left w:val="nil"/>
            </w:tcBorders>
          </w:tcPr>
          <w:p w14:paraId="6F0068E3" w14:textId="6CAC9422" w:rsidR="00297B7D" w:rsidRPr="00F248C0" w:rsidRDefault="00297B7D" w:rsidP="00297B7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3.1605</m:t>
                </m:r>
              </m:oMath>
            </m:oMathPara>
          </w:p>
        </w:tc>
        <w:tc>
          <w:tcPr>
            <w:tcW w:w="942" w:type="dxa"/>
          </w:tcPr>
          <w:p w14:paraId="7DC4C313" w14:textId="77777777" w:rsidR="00297B7D" w:rsidRPr="00F248C0" w:rsidRDefault="00297B7D" w:rsidP="00297B7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2.0260</m:t>
                </m:r>
              </m:oMath>
            </m:oMathPara>
          </w:p>
        </w:tc>
        <w:tc>
          <w:tcPr>
            <w:tcW w:w="942" w:type="dxa"/>
          </w:tcPr>
          <w:p w14:paraId="007C9E6D" w14:textId="77777777" w:rsidR="00297B7D" w:rsidRPr="00F248C0" w:rsidRDefault="00297B7D" w:rsidP="00297B7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2.0260</m:t>
                </m:r>
              </m:oMath>
            </m:oMathPara>
          </w:p>
        </w:tc>
        <w:tc>
          <w:tcPr>
            <w:tcW w:w="1481" w:type="dxa"/>
          </w:tcPr>
          <w:p w14:paraId="47D66C13" w14:textId="77777777" w:rsidR="00297B7D" w:rsidRPr="00F248C0" w:rsidRDefault="00297B7D" w:rsidP="00297B7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7.0022∙</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481" w:type="dxa"/>
          </w:tcPr>
          <w:p w14:paraId="07FD02C1" w14:textId="77777777" w:rsidR="00297B7D" w:rsidRPr="00F248C0" w:rsidRDefault="00297B7D" w:rsidP="00297B7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2.7293∙</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496" w:type="dxa"/>
          </w:tcPr>
          <w:p w14:paraId="105F49A2" w14:textId="77777777" w:rsidR="00297B7D" w:rsidRPr="00F248C0" w:rsidRDefault="00297B7D" w:rsidP="00297B7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481" w:type="dxa"/>
          </w:tcPr>
          <w:p w14:paraId="32988313" w14:textId="77777777" w:rsidR="00297B7D" w:rsidRPr="00F248C0" w:rsidRDefault="00297B7D" w:rsidP="00297B7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481" w:type="dxa"/>
          </w:tcPr>
          <w:p w14:paraId="1FE944B9" w14:textId="77777777" w:rsidR="00297B7D" w:rsidRPr="00F248C0" w:rsidRDefault="00297B7D" w:rsidP="00297B7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481" w:type="dxa"/>
            <w:tcBorders>
              <w:right w:val="single" w:sz="4" w:space="0" w:color="AEAAAA" w:themeColor="background2" w:themeShade="BF"/>
            </w:tcBorders>
          </w:tcPr>
          <w:p w14:paraId="52FE385C" w14:textId="77777777" w:rsidR="00297B7D" w:rsidRPr="00F248C0" w:rsidRDefault="00297B7D" w:rsidP="00297B7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r>
      <w:tr w:rsidR="00297B7D" w14:paraId="3145696E" w14:textId="77777777" w:rsidTr="00297B7D">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00" w:type="dxa"/>
            <w:vMerge/>
            <w:tcBorders>
              <w:right w:val="single" w:sz="4" w:space="0" w:color="AEAAAA" w:themeColor="background2" w:themeShade="BF"/>
            </w:tcBorders>
          </w:tcPr>
          <w:p w14:paraId="09F91EBB" w14:textId="77777777" w:rsidR="00297B7D" w:rsidRPr="008D7852" w:rsidRDefault="00297B7D" w:rsidP="00297B7D">
            <w:pPr>
              <w:spacing w:after="120"/>
              <w:ind w:left="47"/>
              <w:rPr>
                <w:rFonts w:ascii="Helvetica" w:eastAsia="Times New Roman" w:hAnsi="Helvetica" w:cs="Times New Roman"/>
                <w:b/>
                <w:bCs/>
                <w:color w:val="000000"/>
                <w:sz w:val="18"/>
                <w:szCs w:val="18"/>
                <w:lang w:val="pl-PL"/>
              </w:rPr>
            </w:pPr>
          </w:p>
        </w:tc>
        <w:tc>
          <w:tcPr>
            <w:tcW w:w="564" w:type="dxa"/>
            <w:tcBorders>
              <w:left w:val="single" w:sz="4" w:space="0" w:color="AEAAAA" w:themeColor="background2" w:themeShade="BF"/>
              <w:right w:val="single" w:sz="4" w:space="0" w:color="AEAAAA" w:themeColor="background2" w:themeShade="BF"/>
            </w:tcBorders>
            <w:shd w:val="clear" w:color="auto" w:fill="auto"/>
            <w:vAlign w:val="center"/>
          </w:tcPr>
          <w:p w14:paraId="351C972B" w14:textId="77777777" w:rsidR="00297B7D" w:rsidRPr="008D7852" w:rsidRDefault="00297B7D" w:rsidP="00297B7D">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00000"/>
                <w:sz w:val="18"/>
                <w:szCs w:val="18"/>
                <w:lang w:val="pl-PL"/>
              </w:rPr>
            </w:pPr>
            <w:r w:rsidRPr="008D7852">
              <w:rPr>
                <w:rFonts w:ascii="Helvetica" w:eastAsia="Times New Roman" w:hAnsi="Helvetica" w:cs="Times New Roman"/>
                <w:b/>
                <w:bCs/>
                <w:color w:val="000000"/>
                <w:sz w:val="18"/>
                <w:szCs w:val="18"/>
                <w:lang w:val="pl-PL"/>
              </w:rPr>
              <w:t>35</w:t>
            </w:r>
          </w:p>
        </w:tc>
        <w:tc>
          <w:tcPr>
            <w:tcW w:w="942" w:type="dxa"/>
            <w:tcBorders>
              <w:left w:val="nil"/>
            </w:tcBorders>
          </w:tcPr>
          <w:p w14:paraId="24E01F0B" w14:textId="4945628B" w:rsidR="00297B7D" w:rsidRPr="00F248C0" w:rsidRDefault="00297B7D" w:rsidP="00297B7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3.1459</m:t>
                </m:r>
              </m:oMath>
            </m:oMathPara>
          </w:p>
        </w:tc>
        <w:tc>
          <w:tcPr>
            <w:tcW w:w="942" w:type="dxa"/>
          </w:tcPr>
          <w:p w14:paraId="4513BB58" w14:textId="77777777" w:rsidR="00297B7D" w:rsidRPr="00F248C0" w:rsidRDefault="00297B7D" w:rsidP="00297B7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1.9984</m:t>
                </m:r>
              </m:oMath>
            </m:oMathPara>
          </w:p>
        </w:tc>
        <w:tc>
          <w:tcPr>
            <w:tcW w:w="942" w:type="dxa"/>
          </w:tcPr>
          <w:p w14:paraId="2106EA59" w14:textId="77777777" w:rsidR="00297B7D" w:rsidRPr="00F248C0" w:rsidRDefault="00297B7D" w:rsidP="00297B7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1.9984</m:t>
                </m:r>
              </m:oMath>
            </m:oMathPara>
          </w:p>
        </w:tc>
        <w:tc>
          <w:tcPr>
            <w:tcW w:w="1481" w:type="dxa"/>
          </w:tcPr>
          <w:p w14:paraId="215927D5" w14:textId="77777777" w:rsidR="00297B7D" w:rsidRPr="00F248C0" w:rsidRDefault="00297B7D" w:rsidP="00297B7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6.5991∙</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481" w:type="dxa"/>
          </w:tcPr>
          <w:p w14:paraId="7459E580" w14:textId="77777777" w:rsidR="00297B7D" w:rsidRPr="00F248C0" w:rsidRDefault="00297B7D" w:rsidP="00297B7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2.4663∙</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496" w:type="dxa"/>
          </w:tcPr>
          <w:p w14:paraId="37C65883" w14:textId="77777777" w:rsidR="00297B7D" w:rsidRPr="00F248C0" w:rsidRDefault="00297B7D" w:rsidP="00297B7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1.4858∙</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481" w:type="dxa"/>
          </w:tcPr>
          <w:p w14:paraId="4F3E5A8D" w14:textId="77777777" w:rsidR="00297B7D" w:rsidRPr="00F248C0" w:rsidRDefault="00297B7D" w:rsidP="00297B7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481" w:type="dxa"/>
          </w:tcPr>
          <w:p w14:paraId="2624BF92" w14:textId="77777777" w:rsidR="00297B7D" w:rsidRPr="00F248C0" w:rsidRDefault="00297B7D" w:rsidP="00297B7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481" w:type="dxa"/>
            <w:tcBorders>
              <w:right w:val="single" w:sz="4" w:space="0" w:color="AEAAAA" w:themeColor="background2" w:themeShade="BF"/>
            </w:tcBorders>
          </w:tcPr>
          <w:p w14:paraId="6AD6108A" w14:textId="77777777" w:rsidR="00297B7D" w:rsidRPr="00F248C0" w:rsidRDefault="00297B7D" w:rsidP="00297B7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r>
      <w:tr w:rsidR="00297B7D" w14:paraId="11BDEB52" w14:textId="77777777" w:rsidTr="00297B7D">
        <w:trPr>
          <w:trHeight w:val="458"/>
        </w:trPr>
        <w:tc>
          <w:tcPr>
            <w:cnfStyle w:val="001000000000" w:firstRow="0" w:lastRow="0" w:firstColumn="1" w:lastColumn="0" w:oddVBand="0" w:evenVBand="0" w:oddHBand="0" w:evenHBand="0" w:firstRowFirstColumn="0" w:firstRowLastColumn="0" w:lastRowFirstColumn="0" w:lastRowLastColumn="0"/>
            <w:tcW w:w="600" w:type="dxa"/>
            <w:vMerge/>
            <w:tcBorders>
              <w:right w:val="single" w:sz="4" w:space="0" w:color="AEAAAA" w:themeColor="background2" w:themeShade="BF"/>
            </w:tcBorders>
          </w:tcPr>
          <w:p w14:paraId="4EEA7EFF" w14:textId="77777777" w:rsidR="00297B7D" w:rsidRPr="008D7852" w:rsidRDefault="00297B7D" w:rsidP="00297B7D">
            <w:pPr>
              <w:spacing w:after="120"/>
              <w:ind w:left="47"/>
              <w:rPr>
                <w:rFonts w:ascii="Helvetica" w:eastAsia="Times New Roman" w:hAnsi="Helvetica" w:cs="Times New Roman"/>
                <w:b/>
                <w:bCs/>
                <w:color w:val="000000"/>
                <w:sz w:val="18"/>
                <w:szCs w:val="18"/>
                <w:lang w:val="pl-PL"/>
              </w:rPr>
            </w:pPr>
          </w:p>
        </w:tc>
        <w:tc>
          <w:tcPr>
            <w:tcW w:w="564" w:type="dxa"/>
            <w:tcBorders>
              <w:left w:val="single" w:sz="4" w:space="0" w:color="AEAAAA" w:themeColor="background2" w:themeShade="BF"/>
              <w:right w:val="single" w:sz="4" w:space="0" w:color="AEAAAA" w:themeColor="background2" w:themeShade="BF"/>
            </w:tcBorders>
            <w:shd w:val="clear" w:color="auto" w:fill="auto"/>
            <w:vAlign w:val="center"/>
          </w:tcPr>
          <w:p w14:paraId="1516D4E8" w14:textId="77777777" w:rsidR="00297B7D" w:rsidRPr="008D7852" w:rsidRDefault="00297B7D" w:rsidP="00297B7D">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00000"/>
                <w:sz w:val="18"/>
                <w:szCs w:val="18"/>
                <w:lang w:val="pl-PL"/>
              </w:rPr>
            </w:pPr>
            <w:r w:rsidRPr="008D7852">
              <w:rPr>
                <w:rFonts w:ascii="Helvetica" w:eastAsia="Times New Roman" w:hAnsi="Helvetica" w:cs="Times New Roman"/>
                <w:b/>
                <w:bCs/>
                <w:color w:val="000000"/>
                <w:sz w:val="18"/>
                <w:szCs w:val="18"/>
                <w:lang w:val="pl-PL"/>
              </w:rPr>
              <w:t>40</w:t>
            </w:r>
          </w:p>
        </w:tc>
        <w:tc>
          <w:tcPr>
            <w:tcW w:w="942" w:type="dxa"/>
            <w:tcBorders>
              <w:left w:val="nil"/>
            </w:tcBorders>
          </w:tcPr>
          <w:p w14:paraId="27F27AB6" w14:textId="53740EA1" w:rsidR="00297B7D" w:rsidRPr="00F248C0" w:rsidRDefault="00297B7D" w:rsidP="00297B7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3.1413</m:t>
                </m:r>
              </m:oMath>
            </m:oMathPara>
          </w:p>
        </w:tc>
        <w:tc>
          <w:tcPr>
            <w:tcW w:w="942" w:type="dxa"/>
          </w:tcPr>
          <w:p w14:paraId="1C5A54F6" w14:textId="77777777" w:rsidR="00297B7D" w:rsidRPr="00F248C0" w:rsidRDefault="00297B7D" w:rsidP="00297B7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1.9896</m:t>
                </m:r>
              </m:oMath>
            </m:oMathPara>
          </w:p>
        </w:tc>
        <w:tc>
          <w:tcPr>
            <w:tcW w:w="942" w:type="dxa"/>
          </w:tcPr>
          <w:p w14:paraId="507A27B9" w14:textId="77777777" w:rsidR="00297B7D" w:rsidRPr="00F248C0" w:rsidRDefault="00297B7D" w:rsidP="00297B7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1.9896</m:t>
                </m:r>
              </m:oMath>
            </m:oMathPara>
          </w:p>
        </w:tc>
        <w:tc>
          <w:tcPr>
            <w:tcW w:w="1481" w:type="dxa"/>
          </w:tcPr>
          <w:p w14:paraId="7952D38C" w14:textId="77777777" w:rsidR="00297B7D" w:rsidRPr="00F248C0" w:rsidRDefault="00297B7D" w:rsidP="00297B7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6.4620∙</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481" w:type="dxa"/>
          </w:tcPr>
          <w:p w14:paraId="798A9EE9" w14:textId="77777777" w:rsidR="00297B7D" w:rsidRPr="00F248C0" w:rsidRDefault="00297B7D" w:rsidP="00297B7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2.3140∙</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496" w:type="dxa"/>
          </w:tcPr>
          <w:p w14:paraId="55FF56FD" w14:textId="77777777" w:rsidR="00297B7D" w:rsidRPr="00F248C0" w:rsidRDefault="00297B7D" w:rsidP="00297B7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1.3249∙</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481" w:type="dxa"/>
          </w:tcPr>
          <w:p w14:paraId="3FB91BF9" w14:textId="77777777" w:rsidR="00297B7D" w:rsidRPr="00F248C0" w:rsidRDefault="00297B7D" w:rsidP="00297B7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481" w:type="dxa"/>
          </w:tcPr>
          <w:p w14:paraId="3B730729" w14:textId="77777777" w:rsidR="00297B7D" w:rsidRPr="00F248C0" w:rsidRDefault="00297B7D" w:rsidP="00297B7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481" w:type="dxa"/>
            <w:tcBorders>
              <w:right w:val="single" w:sz="4" w:space="0" w:color="AEAAAA" w:themeColor="background2" w:themeShade="BF"/>
            </w:tcBorders>
          </w:tcPr>
          <w:p w14:paraId="46E6725B" w14:textId="77777777" w:rsidR="00297B7D" w:rsidRPr="00F248C0" w:rsidRDefault="00297B7D" w:rsidP="00297B7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r>
      <w:tr w:rsidR="00297B7D" w14:paraId="23D5E36F" w14:textId="77777777" w:rsidTr="00297B7D">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00" w:type="dxa"/>
            <w:vMerge/>
            <w:tcBorders>
              <w:right w:val="single" w:sz="4" w:space="0" w:color="AEAAAA" w:themeColor="background2" w:themeShade="BF"/>
            </w:tcBorders>
          </w:tcPr>
          <w:p w14:paraId="3DF96F99" w14:textId="77777777" w:rsidR="00297B7D" w:rsidRPr="008D7852" w:rsidRDefault="00297B7D" w:rsidP="00297B7D">
            <w:pPr>
              <w:spacing w:after="120"/>
              <w:ind w:left="47"/>
              <w:rPr>
                <w:rFonts w:ascii="Helvetica" w:eastAsia="Times New Roman" w:hAnsi="Helvetica" w:cs="Times New Roman"/>
                <w:b/>
                <w:bCs/>
                <w:color w:val="000000"/>
                <w:sz w:val="18"/>
                <w:szCs w:val="18"/>
                <w:lang w:val="pl-PL"/>
              </w:rPr>
            </w:pPr>
          </w:p>
        </w:tc>
        <w:tc>
          <w:tcPr>
            <w:tcW w:w="564" w:type="dxa"/>
            <w:tcBorders>
              <w:left w:val="single" w:sz="4" w:space="0" w:color="AEAAAA" w:themeColor="background2" w:themeShade="BF"/>
              <w:right w:val="single" w:sz="4" w:space="0" w:color="AEAAAA" w:themeColor="background2" w:themeShade="BF"/>
            </w:tcBorders>
            <w:shd w:val="clear" w:color="auto" w:fill="auto"/>
            <w:vAlign w:val="center"/>
          </w:tcPr>
          <w:p w14:paraId="253B0D03" w14:textId="77777777" w:rsidR="00297B7D" w:rsidRPr="008D7852" w:rsidRDefault="00297B7D" w:rsidP="00297B7D">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00000"/>
                <w:sz w:val="18"/>
                <w:szCs w:val="18"/>
                <w:lang w:val="pl-PL"/>
              </w:rPr>
            </w:pPr>
            <w:r w:rsidRPr="008D7852">
              <w:rPr>
                <w:rFonts w:ascii="Helvetica" w:eastAsia="Times New Roman" w:hAnsi="Helvetica" w:cs="Times New Roman"/>
                <w:b/>
                <w:bCs/>
                <w:color w:val="000000"/>
                <w:sz w:val="18"/>
                <w:szCs w:val="18"/>
                <w:lang w:val="pl-PL"/>
              </w:rPr>
              <w:t>50</w:t>
            </w:r>
          </w:p>
        </w:tc>
        <w:tc>
          <w:tcPr>
            <w:tcW w:w="942" w:type="dxa"/>
            <w:tcBorders>
              <w:left w:val="nil"/>
            </w:tcBorders>
          </w:tcPr>
          <w:p w14:paraId="656EEA0E" w14:textId="1F26E981" w:rsidR="00297B7D" w:rsidRPr="00F248C0" w:rsidRDefault="00297B7D" w:rsidP="00297B7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3.1349</m:t>
                </m:r>
              </m:oMath>
            </m:oMathPara>
          </w:p>
        </w:tc>
        <w:tc>
          <w:tcPr>
            <w:tcW w:w="942" w:type="dxa"/>
          </w:tcPr>
          <w:p w14:paraId="6B15FD3D" w14:textId="77777777" w:rsidR="00297B7D" w:rsidRPr="00F248C0" w:rsidRDefault="00297B7D" w:rsidP="00297B7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1.9896</m:t>
                </m:r>
              </m:oMath>
            </m:oMathPara>
          </w:p>
        </w:tc>
        <w:tc>
          <w:tcPr>
            <w:tcW w:w="942" w:type="dxa"/>
          </w:tcPr>
          <w:p w14:paraId="45A10B6A" w14:textId="77777777" w:rsidR="00297B7D" w:rsidRPr="00F248C0" w:rsidRDefault="00297B7D" w:rsidP="00297B7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1.9773</m:t>
                </m:r>
              </m:oMath>
            </m:oMathPara>
          </w:p>
        </w:tc>
        <w:tc>
          <w:tcPr>
            <w:tcW w:w="1481" w:type="dxa"/>
          </w:tcPr>
          <w:p w14:paraId="4E3FBDE5" w14:textId="77777777" w:rsidR="00297B7D" w:rsidRPr="00F248C0" w:rsidRDefault="00297B7D" w:rsidP="00297B7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6.2701∙</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481" w:type="dxa"/>
          </w:tcPr>
          <w:p w14:paraId="7E64D29A" w14:textId="77777777" w:rsidR="00297B7D" w:rsidRPr="00F248C0" w:rsidRDefault="00297B7D" w:rsidP="00297B7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2.1008∙</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496" w:type="dxa"/>
          </w:tcPr>
          <w:p w14:paraId="7CF06B08" w14:textId="77777777" w:rsidR="00297B7D" w:rsidRPr="00F248C0" w:rsidRDefault="00297B7D" w:rsidP="00297B7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1.1067∙</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481" w:type="dxa"/>
          </w:tcPr>
          <w:p w14:paraId="2E47134F" w14:textId="2CB62609" w:rsidR="00297B7D" w:rsidRPr="00F248C0" w:rsidRDefault="00297B7D" w:rsidP="00297B7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481" w:type="dxa"/>
          </w:tcPr>
          <w:p w14:paraId="77BC8BD9" w14:textId="77777777" w:rsidR="00297B7D" w:rsidRPr="00F248C0" w:rsidRDefault="00297B7D" w:rsidP="00297B7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481" w:type="dxa"/>
            <w:tcBorders>
              <w:right w:val="single" w:sz="4" w:space="0" w:color="AEAAAA" w:themeColor="background2" w:themeShade="BF"/>
            </w:tcBorders>
          </w:tcPr>
          <w:p w14:paraId="174DEEFB" w14:textId="77777777" w:rsidR="00297B7D" w:rsidRPr="00F248C0" w:rsidRDefault="00297B7D" w:rsidP="00297B7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r>
      <w:tr w:rsidR="00297B7D" w14:paraId="2C55EE3B" w14:textId="77777777" w:rsidTr="00297B7D">
        <w:trPr>
          <w:trHeight w:val="458"/>
        </w:trPr>
        <w:tc>
          <w:tcPr>
            <w:cnfStyle w:val="001000000000" w:firstRow="0" w:lastRow="0" w:firstColumn="1" w:lastColumn="0" w:oddVBand="0" w:evenVBand="0" w:oddHBand="0" w:evenHBand="0" w:firstRowFirstColumn="0" w:firstRowLastColumn="0" w:lastRowFirstColumn="0" w:lastRowLastColumn="0"/>
            <w:tcW w:w="600" w:type="dxa"/>
            <w:vMerge/>
            <w:tcBorders>
              <w:right w:val="single" w:sz="4" w:space="0" w:color="AEAAAA" w:themeColor="background2" w:themeShade="BF"/>
            </w:tcBorders>
          </w:tcPr>
          <w:p w14:paraId="5F82E167" w14:textId="77777777" w:rsidR="00297B7D" w:rsidRPr="008D7852" w:rsidRDefault="00297B7D" w:rsidP="00297B7D">
            <w:pPr>
              <w:spacing w:after="120"/>
              <w:ind w:left="47"/>
              <w:rPr>
                <w:rFonts w:ascii="Helvetica" w:eastAsia="Times New Roman" w:hAnsi="Helvetica" w:cs="Times New Roman"/>
                <w:b/>
                <w:bCs/>
                <w:color w:val="000000"/>
                <w:sz w:val="18"/>
                <w:szCs w:val="18"/>
                <w:lang w:val="pl-PL"/>
              </w:rPr>
            </w:pPr>
          </w:p>
        </w:tc>
        <w:tc>
          <w:tcPr>
            <w:tcW w:w="564" w:type="dxa"/>
            <w:tcBorders>
              <w:left w:val="single" w:sz="4" w:space="0" w:color="AEAAAA" w:themeColor="background2" w:themeShade="BF"/>
              <w:right w:val="single" w:sz="4" w:space="0" w:color="AEAAAA" w:themeColor="background2" w:themeShade="BF"/>
            </w:tcBorders>
            <w:shd w:val="clear" w:color="auto" w:fill="auto"/>
            <w:vAlign w:val="center"/>
          </w:tcPr>
          <w:p w14:paraId="3B0E2295" w14:textId="77777777" w:rsidR="00297B7D" w:rsidRPr="008D7852" w:rsidRDefault="00297B7D" w:rsidP="00297B7D">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00000"/>
                <w:sz w:val="18"/>
                <w:szCs w:val="18"/>
                <w:lang w:val="pl-PL"/>
              </w:rPr>
            </w:pPr>
            <w:r w:rsidRPr="008D7852">
              <w:rPr>
                <w:rFonts w:ascii="Helvetica" w:eastAsia="Times New Roman" w:hAnsi="Helvetica" w:cs="Times New Roman"/>
                <w:b/>
                <w:bCs/>
                <w:color w:val="000000"/>
                <w:sz w:val="18"/>
                <w:szCs w:val="18"/>
                <w:lang w:val="pl-PL"/>
              </w:rPr>
              <w:t>60</w:t>
            </w:r>
          </w:p>
        </w:tc>
        <w:tc>
          <w:tcPr>
            <w:tcW w:w="942" w:type="dxa"/>
            <w:tcBorders>
              <w:left w:val="nil"/>
            </w:tcBorders>
          </w:tcPr>
          <w:p w14:paraId="285172C4" w14:textId="3EB24671" w:rsidR="00297B7D" w:rsidRPr="004905A0" w:rsidRDefault="00297B7D" w:rsidP="00297B7D">
            <w:pPr>
              <w:spacing w:after="120"/>
              <w:ind w:left="47"/>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595959" w:themeColor="text1" w:themeTint="A6"/>
                <w:sz w:val="20"/>
                <w:szCs w:val="20"/>
              </w:rPr>
            </w:pPr>
            <m:oMathPara>
              <m:oMath>
                <m:r>
                  <w:rPr>
                    <w:rFonts w:ascii="Cambria Math" w:hAnsi="Cambria Math"/>
                    <w:color w:val="595959" w:themeColor="text1" w:themeTint="A6"/>
                    <w:sz w:val="20"/>
                    <w:szCs w:val="20"/>
                  </w:rPr>
                  <m:t>3.1307</m:t>
                </m:r>
              </m:oMath>
            </m:oMathPara>
          </w:p>
        </w:tc>
        <w:tc>
          <w:tcPr>
            <w:tcW w:w="942" w:type="dxa"/>
          </w:tcPr>
          <w:p w14:paraId="57AC8B5D" w14:textId="77777777" w:rsidR="00297B7D" w:rsidRPr="004905A0" w:rsidRDefault="00297B7D" w:rsidP="00297B7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1.9691</m:t>
                </m:r>
              </m:oMath>
            </m:oMathPara>
          </w:p>
        </w:tc>
        <w:tc>
          <w:tcPr>
            <w:tcW w:w="942" w:type="dxa"/>
          </w:tcPr>
          <w:p w14:paraId="116B578A" w14:textId="77777777" w:rsidR="00297B7D" w:rsidRPr="008C44B4" w:rsidRDefault="00297B7D" w:rsidP="00297B7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1.9691</m:t>
                </m:r>
              </m:oMath>
            </m:oMathPara>
          </w:p>
        </w:tc>
        <w:tc>
          <w:tcPr>
            <w:tcW w:w="1481" w:type="dxa"/>
          </w:tcPr>
          <w:p w14:paraId="5E09FA0F" w14:textId="77777777" w:rsidR="00297B7D" w:rsidRPr="00415E4D" w:rsidRDefault="00297B7D" w:rsidP="00297B7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6.1421∙</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481" w:type="dxa"/>
          </w:tcPr>
          <w:p w14:paraId="3FCB02BE" w14:textId="77777777" w:rsidR="00297B7D" w:rsidRPr="008C44B4" w:rsidRDefault="00297B7D" w:rsidP="00297B7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1.9586∙</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496" w:type="dxa"/>
          </w:tcPr>
          <w:p w14:paraId="6A34FF13" w14:textId="77777777" w:rsidR="00297B7D" w:rsidRPr="00F248C0" w:rsidRDefault="00297B7D" w:rsidP="00297B7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9.6115∙</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-2</m:t>
                    </m:r>
                  </m:sup>
                </m:sSup>
              </m:oMath>
            </m:oMathPara>
          </w:p>
        </w:tc>
        <w:tc>
          <w:tcPr>
            <w:tcW w:w="1481" w:type="dxa"/>
          </w:tcPr>
          <w:p w14:paraId="0E2A63C2" w14:textId="77777777" w:rsidR="00297B7D" w:rsidRPr="00F248C0" w:rsidRDefault="00297B7D" w:rsidP="00297B7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7.3155∙</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-2</m:t>
                    </m:r>
                  </m:sup>
                </m:sSup>
              </m:oMath>
            </m:oMathPara>
          </w:p>
        </w:tc>
        <w:tc>
          <w:tcPr>
            <w:tcW w:w="1481" w:type="dxa"/>
          </w:tcPr>
          <w:p w14:paraId="0B41B384" w14:textId="77777777" w:rsidR="00297B7D" w:rsidRPr="00F248C0" w:rsidRDefault="00297B7D" w:rsidP="00297B7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481" w:type="dxa"/>
            <w:tcBorders>
              <w:right w:val="single" w:sz="4" w:space="0" w:color="AEAAAA" w:themeColor="background2" w:themeShade="BF"/>
            </w:tcBorders>
          </w:tcPr>
          <w:p w14:paraId="72907E9B" w14:textId="77777777" w:rsidR="00297B7D" w:rsidRPr="00F248C0" w:rsidRDefault="00297B7D" w:rsidP="00297B7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r>
      <w:tr w:rsidR="00297B7D" w14:paraId="14916AEC" w14:textId="77777777" w:rsidTr="00297B7D">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00" w:type="dxa"/>
            <w:vMerge/>
            <w:tcBorders>
              <w:right w:val="single" w:sz="4" w:space="0" w:color="AEAAAA" w:themeColor="background2" w:themeShade="BF"/>
            </w:tcBorders>
          </w:tcPr>
          <w:p w14:paraId="77A112E4" w14:textId="77777777" w:rsidR="00297B7D" w:rsidRPr="008D7852" w:rsidRDefault="00297B7D" w:rsidP="00297B7D">
            <w:pPr>
              <w:spacing w:after="120"/>
              <w:ind w:left="47"/>
              <w:rPr>
                <w:rFonts w:ascii="Helvetica" w:eastAsia="Times New Roman" w:hAnsi="Helvetica" w:cs="Times New Roman"/>
                <w:b/>
                <w:bCs/>
                <w:color w:val="000000"/>
                <w:sz w:val="18"/>
                <w:szCs w:val="18"/>
                <w:lang w:val="pl-PL"/>
              </w:rPr>
            </w:pPr>
          </w:p>
        </w:tc>
        <w:tc>
          <w:tcPr>
            <w:tcW w:w="564" w:type="dxa"/>
            <w:tcBorders>
              <w:left w:val="single" w:sz="4" w:space="0" w:color="AEAAAA" w:themeColor="background2" w:themeShade="BF"/>
              <w:right w:val="single" w:sz="4" w:space="0" w:color="AEAAAA" w:themeColor="background2" w:themeShade="BF"/>
            </w:tcBorders>
            <w:shd w:val="clear" w:color="auto" w:fill="auto"/>
            <w:vAlign w:val="center"/>
          </w:tcPr>
          <w:p w14:paraId="795E9D46" w14:textId="77777777" w:rsidR="00297B7D" w:rsidRPr="008D7852" w:rsidRDefault="00297B7D" w:rsidP="00297B7D">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00000"/>
                <w:sz w:val="18"/>
                <w:szCs w:val="18"/>
                <w:lang w:val="pl-PL"/>
              </w:rPr>
            </w:pPr>
            <w:r w:rsidRPr="008D7852">
              <w:rPr>
                <w:rFonts w:ascii="Helvetica" w:eastAsia="Times New Roman" w:hAnsi="Helvetica" w:cs="Times New Roman"/>
                <w:b/>
                <w:bCs/>
                <w:color w:val="000000"/>
                <w:sz w:val="18"/>
                <w:szCs w:val="18"/>
                <w:lang w:val="pl-PL"/>
              </w:rPr>
              <w:t>75</w:t>
            </w:r>
          </w:p>
        </w:tc>
        <w:tc>
          <w:tcPr>
            <w:tcW w:w="942" w:type="dxa"/>
            <w:tcBorders>
              <w:left w:val="nil"/>
            </w:tcBorders>
          </w:tcPr>
          <w:p w14:paraId="3DC48EBA" w14:textId="6F6F1BFE" w:rsidR="00297B7D" w:rsidRPr="004905A0" w:rsidRDefault="00297B7D" w:rsidP="00297B7D">
            <w:pPr>
              <w:spacing w:after="120"/>
              <w:ind w:left="47"/>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595959" w:themeColor="text1" w:themeTint="A6"/>
                <w:sz w:val="20"/>
                <w:szCs w:val="20"/>
              </w:rPr>
            </w:pPr>
            <m:oMathPara>
              <m:oMath>
                <m:r>
                  <w:rPr>
                    <w:rFonts w:ascii="Cambria Math" w:hAnsi="Cambria Math"/>
                    <w:color w:val="595959" w:themeColor="text1" w:themeTint="A6"/>
                    <w:sz w:val="20"/>
                    <w:szCs w:val="20"/>
                  </w:rPr>
                  <m:t>3.1264</m:t>
                </m:r>
              </m:oMath>
            </m:oMathPara>
          </w:p>
        </w:tc>
        <w:tc>
          <w:tcPr>
            <w:tcW w:w="942" w:type="dxa"/>
          </w:tcPr>
          <w:p w14:paraId="38A438A2" w14:textId="77777777" w:rsidR="00297B7D" w:rsidRPr="004905A0" w:rsidRDefault="00297B7D" w:rsidP="00297B7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1.9609</m:t>
                </m:r>
              </m:oMath>
            </m:oMathPara>
          </w:p>
        </w:tc>
        <w:tc>
          <w:tcPr>
            <w:tcW w:w="942" w:type="dxa"/>
          </w:tcPr>
          <w:p w14:paraId="0F1D6822" w14:textId="77777777" w:rsidR="00297B7D" w:rsidRPr="008C44B4" w:rsidRDefault="00297B7D" w:rsidP="00297B7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1.9609</m:t>
                </m:r>
              </m:oMath>
            </m:oMathPara>
          </w:p>
        </w:tc>
        <w:tc>
          <w:tcPr>
            <w:tcW w:w="1481" w:type="dxa"/>
          </w:tcPr>
          <w:p w14:paraId="7630AC8D" w14:textId="77777777" w:rsidR="00297B7D" w:rsidRPr="00415E4D" w:rsidRDefault="00297B7D" w:rsidP="00297B7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6.0141∙</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481" w:type="dxa"/>
          </w:tcPr>
          <w:p w14:paraId="44589303" w14:textId="77777777" w:rsidR="00297B7D" w:rsidRPr="008C44B4" w:rsidRDefault="00297B7D" w:rsidP="00297B7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1.8165∙</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496" w:type="dxa"/>
          </w:tcPr>
          <w:p w14:paraId="150CA240" w14:textId="77777777" w:rsidR="00297B7D" w:rsidRPr="00F248C0" w:rsidRDefault="00297B7D" w:rsidP="00297B7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8.1564∙</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-2</m:t>
                    </m:r>
                  </m:sup>
                </m:sSup>
              </m:oMath>
            </m:oMathPara>
          </w:p>
        </w:tc>
        <w:tc>
          <w:tcPr>
            <w:tcW w:w="1481" w:type="dxa"/>
          </w:tcPr>
          <w:p w14:paraId="20B921A8" w14:textId="77777777" w:rsidR="00297B7D" w:rsidRPr="00F248C0" w:rsidRDefault="00297B7D" w:rsidP="00297B7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5.8526∙</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-2</m:t>
                    </m:r>
                  </m:sup>
                </m:sSup>
              </m:oMath>
            </m:oMathPara>
          </w:p>
        </w:tc>
        <w:tc>
          <w:tcPr>
            <w:tcW w:w="1481" w:type="dxa"/>
          </w:tcPr>
          <w:p w14:paraId="794CEA8B" w14:textId="77777777" w:rsidR="00297B7D" w:rsidRPr="00F248C0" w:rsidRDefault="00297B7D" w:rsidP="00297B7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5.8519∙</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-2</m:t>
                    </m:r>
                  </m:sup>
                </m:sSup>
              </m:oMath>
            </m:oMathPara>
          </w:p>
        </w:tc>
        <w:tc>
          <w:tcPr>
            <w:tcW w:w="1481" w:type="dxa"/>
            <w:tcBorders>
              <w:right w:val="single" w:sz="4" w:space="0" w:color="AEAAAA" w:themeColor="background2" w:themeShade="BF"/>
            </w:tcBorders>
          </w:tcPr>
          <w:p w14:paraId="16CEBF66" w14:textId="77777777" w:rsidR="00297B7D" w:rsidRPr="00F248C0" w:rsidRDefault="00297B7D" w:rsidP="00297B7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r>
      <w:tr w:rsidR="00297B7D" w14:paraId="4A22F790" w14:textId="77777777" w:rsidTr="00297B7D">
        <w:trPr>
          <w:trHeight w:val="458"/>
        </w:trPr>
        <w:tc>
          <w:tcPr>
            <w:cnfStyle w:val="001000000000" w:firstRow="0" w:lastRow="0" w:firstColumn="1" w:lastColumn="0" w:oddVBand="0" w:evenVBand="0" w:oddHBand="0" w:evenHBand="0" w:firstRowFirstColumn="0" w:firstRowLastColumn="0" w:lastRowFirstColumn="0" w:lastRowLastColumn="0"/>
            <w:tcW w:w="600" w:type="dxa"/>
            <w:vMerge/>
            <w:tcBorders>
              <w:right w:val="single" w:sz="4" w:space="0" w:color="AEAAAA" w:themeColor="background2" w:themeShade="BF"/>
            </w:tcBorders>
          </w:tcPr>
          <w:p w14:paraId="29BFA26C" w14:textId="77777777" w:rsidR="00297B7D" w:rsidRPr="008D7852" w:rsidRDefault="00297B7D" w:rsidP="00297B7D">
            <w:pPr>
              <w:spacing w:after="120"/>
              <w:ind w:left="47"/>
              <w:rPr>
                <w:rFonts w:ascii="Helvetica" w:eastAsia="Times New Roman" w:hAnsi="Helvetica" w:cs="Times New Roman"/>
                <w:b/>
                <w:bCs/>
                <w:color w:val="000000"/>
                <w:sz w:val="18"/>
                <w:szCs w:val="18"/>
                <w:lang w:val="pl-PL"/>
              </w:rPr>
            </w:pPr>
          </w:p>
        </w:tc>
        <w:tc>
          <w:tcPr>
            <w:tcW w:w="564" w:type="dxa"/>
            <w:tcBorders>
              <w:left w:val="single" w:sz="4" w:space="0" w:color="AEAAAA" w:themeColor="background2" w:themeShade="BF"/>
              <w:right w:val="single" w:sz="4" w:space="0" w:color="AEAAAA" w:themeColor="background2" w:themeShade="BF"/>
            </w:tcBorders>
            <w:shd w:val="clear" w:color="auto" w:fill="auto"/>
            <w:vAlign w:val="center"/>
          </w:tcPr>
          <w:p w14:paraId="37C6D609" w14:textId="77777777" w:rsidR="00297B7D" w:rsidRPr="008D7852" w:rsidRDefault="00297B7D" w:rsidP="00297B7D">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00000"/>
                <w:sz w:val="18"/>
                <w:szCs w:val="18"/>
                <w:lang w:val="pl-PL"/>
              </w:rPr>
            </w:pPr>
            <w:r w:rsidRPr="008D7852">
              <w:rPr>
                <w:rFonts w:ascii="Helvetica" w:eastAsia="Times New Roman" w:hAnsi="Helvetica" w:cs="Times New Roman"/>
                <w:b/>
                <w:bCs/>
                <w:color w:val="000000"/>
                <w:sz w:val="18"/>
                <w:szCs w:val="18"/>
                <w:lang w:val="pl-PL"/>
              </w:rPr>
              <w:t>85</w:t>
            </w:r>
          </w:p>
        </w:tc>
        <w:tc>
          <w:tcPr>
            <w:tcW w:w="942" w:type="dxa"/>
            <w:tcBorders>
              <w:left w:val="nil"/>
            </w:tcBorders>
          </w:tcPr>
          <w:p w14:paraId="620DF813" w14:textId="3A2049B0" w:rsidR="00297B7D" w:rsidRPr="004905A0" w:rsidRDefault="00297B7D" w:rsidP="00297B7D">
            <w:pPr>
              <w:spacing w:after="120"/>
              <w:ind w:left="47"/>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595959" w:themeColor="text1" w:themeTint="A6"/>
                <w:sz w:val="20"/>
                <w:szCs w:val="20"/>
              </w:rPr>
            </w:pPr>
            <m:oMathPara>
              <m:oMath>
                <m:r>
                  <w:rPr>
                    <w:rFonts w:ascii="Cambria Math" w:hAnsi="Cambria Math"/>
                    <w:color w:val="595959" w:themeColor="text1" w:themeTint="A6"/>
                    <w:sz w:val="20"/>
                    <w:szCs w:val="20"/>
                  </w:rPr>
                  <m:t>3.1244</m:t>
                </m:r>
              </m:oMath>
            </m:oMathPara>
          </w:p>
        </w:tc>
        <w:tc>
          <w:tcPr>
            <w:tcW w:w="942" w:type="dxa"/>
          </w:tcPr>
          <w:p w14:paraId="4CF2E4D1" w14:textId="77777777" w:rsidR="00297B7D" w:rsidRPr="004905A0" w:rsidRDefault="00297B7D" w:rsidP="00297B7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1.9570</m:t>
                </m:r>
              </m:oMath>
            </m:oMathPara>
          </w:p>
        </w:tc>
        <w:tc>
          <w:tcPr>
            <w:tcW w:w="942" w:type="dxa"/>
          </w:tcPr>
          <w:p w14:paraId="1D40FFB1" w14:textId="77777777" w:rsidR="00297B7D" w:rsidRPr="008C44B4" w:rsidRDefault="00297B7D" w:rsidP="00297B7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1.9570</m:t>
                </m:r>
              </m:oMath>
            </m:oMathPara>
          </w:p>
        </w:tc>
        <w:tc>
          <w:tcPr>
            <w:tcW w:w="1481" w:type="dxa"/>
          </w:tcPr>
          <w:p w14:paraId="619DF401" w14:textId="77777777" w:rsidR="00297B7D" w:rsidRPr="00415E4D" w:rsidRDefault="00297B7D" w:rsidP="00297B7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5.9539∙</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481" w:type="dxa"/>
          </w:tcPr>
          <w:p w14:paraId="03A6A7E1" w14:textId="77777777" w:rsidR="00297B7D" w:rsidRPr="008C44B4" w:rsidRDefault="00297B7D" w:rsidP="00297B7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1.7496∙</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496" w:type="dxa"/>
          </w:tcPr>
          <w:p w14:paraId="2B830A3A" w14:textId="77777777" w:rsidR="00297B7D" w:rsidRPr="00F248C0" w:rsidRDefault="00297B7D" w:rsidP="00297B7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7.4716∙</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-2</m:t>
                    </m:r>
                  </m:sup>
                </m:sSup>
                <m:r>
                  <w:rPr>
                    <w:rFonts w:ascii="Cambria Math" w:hAnsi="Cambria Math"/>
                    <w:color w:val="595959" w:themeColor="text1" w:themeTint="A6"/>
                    <w:sz w:val="20"/>
                    <w:szCs w:val="20"/>
                  </w:rPr>
                  <m:t xml:space="preserve"> </m:t>
                </m:r>
              </m:oMath>
            </m:oMathPara>
          </w:p>
        </w:tc>
        <w:tc>
          <w:tcPr>
            <w:tcW w:w="1481" w:type="dxa"/>
          </w:tcPr>
          <w:p w14:paraId="5D2C2258" w14:textId="77777777" w:rsidR="00297B7D" w:rsidRPr="00F248C0" w:rsidRDefault="00297B7D" w:rsidP="00297B7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5.1641∙</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-2</m:t>
                    </m:r>
                  </m:sup>
                </m:sSup>
              </m:oMath>
            </m:oMathPara>
          </w:p>
        </w:tc>
        <w:tc>
          <w:tcPr>
            <w:tcW w:w="1481" w:type="dxa"/>
          </w:tcPr>
          <w:p w14:paraId="012E6A8E" w14:textId="77777777" w:rsidR="00297B7D" w:rsidRPr="00F248C0" w:rsidRDefault="00297B7D" w:rsidP="00297B7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5.1634∙</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-2</m:t>
                    </m:r>
                  </m:sup>
                </m:sSup>
              </m:oMath>
            </m:oMathPara>
          </w:p>
        </w:tc>
        <w:tc>
          <w:tcPr>
            <w:tcW w:w="1481" w:type="dxa"/>
            <w:tcBorders>
              <w:right w:val="single" w:sz="4" w:space="0" w:color="AEAAAA" w:themeColor="background2" w:themeShade="BF"/>
            </w:tcBorders>
          </w:tcPr>
          <w:p w14:paraId="6CBA823B" w14:textId="77777777" w:rsidR="00297B7D" w:rsidRPr="00F248C0" w:rsidRDefault="00297B7D" w:rsidP="00297B7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r>
      <w:tr w:rsidR="00297B7D" w14:paraId="2494C08F" w14:textId="77777777" w:rsidTr="00297B7D">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00" w:type="dxa"/>
            <w:vMerge/>
            <w:tcBorders>
              <w:right w:val="single" w:sz="4" w:space="0" w:color="AEAAAA" w:themeColor="background2" w:themeShade="BF"/>
            </w:tcBorders>
          </w:tcPr>
          <w:p w14:paraId="3A802482" w14:textId="77777777" w:rsidR="00297B7D" w:rsidRPr="008D7852" w:rsidRDefault="00297B7D" w:rsidP="00297B7D">
            <w:pPr>
              <w:spacing w:after="120"/>
              <w:ind w:left="47"/>
              <w:rPr>
                <w:rFonts w:ascii="Helvetica" w:eastAsia="Times New Roman" w:hAnsi="Helvetica" w:cs="Times New Roman"/>
                <w:b/>
                <w:bCs/>
                <w:color w:val="000000"/>
                <w:sz w:val="18"/>
                <w:szCs w:val="18"/>
                <w:lang w:val="pl-PL"/>
              </w:rPr>
            </w:pPr>
          </w:p>
        </w:tc>
        <w:tc>
          <w:tcPr>
            <w:tcW w:w="564"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610556DB" w14:textId="54F37970" w:rsidR="00297B7D" w:rsidRPr="008D7852" w:rsidRDefault="00297B7D" w:rsidP="00297B7D">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00000"/>
                <w:sz w:val="18"/>
                <w:szCs w:val="18"/>
                <w:lang w:val="pl-PL"/>
              </w:rPr>
            </w:pPr>
            <w:r>
              <w:rPr>
                <w:rFonts w:ascii="Helvetica" w:eastAsia="Times New Roman" w:hAnsi="Helvetica" w:cs="Times New Roman"/>
                <w:b/>
                <w:bCs/>
                <w:color w:val="000000"/>
                <w:sz w:val="18"/>
                <w:szCs w:val="18"/>
                <w:lang w:val="pl-PL"/>
              </w:rPr>
              <w:t>100</w:t>
            </w:r>
          </w:p>
        </w:tc>
        <w:tc>
          <w:tcPr>
            <w:tcW w:w="942" w:type="dxa"/>
            <w:tcBorders>
              <w:left w:val="nil"/>
              <w:bottom w:val="single" w:sz="4" w:space="0" w:color="AEAAAA" w:themeColor="background2" w:themeShade="BF"/>
            </w:tcBorders>
          </w:tcPr>
          <w:p w14:paraId="24E20247" w14:textId="155EA87E" w:rsidR="00297B7D" w:rsidRPr="004905A0" w:rsidRDefault="00297B7D" w:rsidP="00297B7D">
            <w:pPr>
              <w:spacing w:after="120"/>
              <w:ind w:left="47"/>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595959" w:themeColor="text1" w:themeTint="A6"/>
                <w:sz w:val="20"/>
                <w:szCs w:val="20"/>
              </w:rPr>
            </w:pPr>
            <m:oMathPara>
              <m:oMath>
                <m:r>
                  <w:rPr>
                    <w:rFonts w:ascii="Cambria Math" w:hAnsi="Cambria Math"/>
                    <w:color w:val="595959" w:themeColor="text1" w:themeTint="A6"/>
                    <w:sz w:val="20"/>
                    <w:szCs w:val="20"/>
                  </w:rPr>
                  <m:t>3.1221</m:t>
                </m:r>
              </m:oMath>
            </m:oMathPara>
          </w:p>
        </w:tc>
        <w:tc>
          <w:tcPr>
            <w:tcW w:w="942" w:type="dxa"/>
            <w:tcBorders>
              <w:bottom w:val="single" w:sz="4" w:space="0" w:color="AEAAAA" w:themeColor="background2" w:themeShade="BF"/>
            </w:tcBorders>
          </w:tcPr>
          <w:p w14:paraId="0D7E14CB" w14:textId="290B391B" w:rsidR="00297B7D" w:rsidRPr="004905A0" w:rsidRDefault="00297B7D" w:rsidP="00297B7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1.9527</m:t>
                </m:r>
              </m:oMath>
            </m:oMathPara>
          </w:p>
        </w:tc>
        <w:tc>
          <w:tcPr>
            <w:tcW w:w="942" w:type="dxa"/>
            <w:tcBorders>
              <w:bottom w:val="single" w:sz="4" w:space="0" w:color="AEAAAA" w:themeColor="background2" w:themeShade="BF"/>
            </w:tcBorders>
          </w:tcPr>
          <w:p w14:paraId="38F06FA9" w14:textId="282AE227" w:rsidR="00297B7D" w:rsidRPr="008C44B4" w:rsidRDefault="00297B7D" w:rsidP="00297B7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1.9527</m:t>
                </m:r>
              </m:oMath>
            </m:oMathPara>
          </w:p>
        </w:tc>
        <w:tc>
          <w:tcPr>
            <w:tcW w:w="1481" w:type="dxa"/>
            <w:tcBorders>
              <w:bottom w:val="single" w:sz="4" w:space="0" w:color="AEAAAA" w:themeColor="background2" w:themeShade="BF"/>
            </w:tcBorders>
          </w:tcPr>
          <w:p w14:paraId="7AF87DE8" w14:textId="74E94435" w:rsidR="00297B7D" w:rsidRPr="00415E4D" w:rsidRDefault="00297B7D" w:rsidP="00297B7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5.8862</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481" w:type="dxa"/>
            <w:tcBorders>
              <w:bottom w:val="single" w:sz="4" w:space="0" w:color="AEAAAA" w:themeColor="background2" w:themeShade="BF"/>
            </w:tcBorders>
          </w:tcPr>
          <w:p w14:paraId="2A03337B" w14:textId="1D698F42" w:rsidR="00297B7D" w:rsidRPr="008C44B4" w:rsidRDefault="00297B7D" w:rsidP="00297B7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1.6744</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496" w:type="dxa"/>
            <w:tcBorders>
              <w:bottom w:val="single" w:sz="4" w:space="0" w:color="AEAAAA" w:themeColor="background2" w:themeShade="BF"/>
            </w:tcBorders>
          </w:tcPr>
          <w:p w14:paraId="57DAB572" w14:textId="6721E131" w:rsidR="00297B7D" w:rsidRPr="00F248C0" w:rsidRDefault="00297B7D" w:rsidP="00297B7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
              <m:r>
                <w:rPr>
                  <w:rFonts w:ascii="Cambria Math" w:hAnsi="Cambria Math"/>
                  <w:color w:val="595959" w:themeColor="text1" w:themeTint="A6"/>
                  <w:sz w:val="20"/>
                  <w:szCs w:val="20"/>
                </w:rPr>
                <m:t>6.7012</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-2</m:t>
                  </m:r>
                </m:sup>
              </m:sSup>
            </m:oMath>
            <w:r>
              <w:rPr>
                <w:rFonts w:ascii="Tw Cen MT" w:hAnsi="Tw Cen MT"/>
                <w:i/>
                <w:color w:val="595959" w:themeColor="text1" w:themeTint="A6"/>
                <w:sz w:val="20"/>
                <w:szCs w:val="20"/>
              </w:rPr>
              <w:t xml:space="preserve">  </w:t>
            </w:r>
          </w:p>
        </w:tc>
        <w:tc>
          <w:tcPr>
            <w:tcW w:w="1481" w:type="dxa"/>
            <w:tcBorders>
              <w:bottom w:val="single" w:sz="4" w:space="0" w:color="AEAAAA" w:themeColor="background2" w:themeShade="BF"/>
            </w:tcBorders>
          </w:tcPr>
          <w:p w14:paraId="7C6FC65B" w14:textId="0FE541D9" w:rsidR="00297B7D" w:rsidRPr="00F248C0" w:rsidRDefault="00297B7D" w:rsidP="00297B7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4.3896</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-2</m:t>
                    </m:r>
                  </m:sup>
                </m:sSup>
              </m:oMath>
            </m:oMathPara>
          </w:p>
        </w:tc>
        <w:tc>
          <w:tcPr>
            <w:tcW w:w="1481" w:type="dxa"/>
            <w:tcBorders>
              <w:bottom w:val="single" w:sz="4" w:space="0" w:color="AEAAAA" w:themeColor="background2" w:themeShade="BF"/>
            </w:tcBorders>
          </w:tcPr>
          <w:p w14:paraId="67197922" w14:textId="0D0C0AA4" w:rsidR="00297B7D" w:rsidRPr="00F248C0" w:rsidRDefault="00297B7D" w:rsidP="00297B7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4.3889</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-2</m:t>
                    </m:r>
                  </m:sup>
                </m:sSup>
              </m:oMath>
            </m:oMathPara>
          </w:p>
        </w:tc>
        <w:tc>
          <w:tcPr>
            <w:tcW w:w="1481" w:type="dxa"/>
            <w:tcBorders>
              <w:bottom w:val="single" w:sz="4" w:space="0" w:color="AEAAAA" w:themeColor="background2" w:themeShade="BF"/>
              <w:right w:val="single" w:sz="4" w:space="0" w:color="AEAAAA" w:themeColor="background2" w:themeShade="BF"/>
            </w:tcBorders>
          </w:tcPr>
          <w:p w14:paraId="5748F2BA" w14:textId="7C265647" w:rsidR="00297B7D" w:rsidRPr="00F248C0" w:rsidRDefault="00297B7D" w:rsidP="00297B7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4.3889</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-2</m:t>
                    </m:r>
                  </m:sup>
                </m:sSup>
              </m:oMath>
            </m:oMathPara>
          </w:p>
        </w:tc>
      </w:tr>
    </w:tbl>
    <w:p w14:paraId="175B0750" w14:textId="77777777" w:rsidR="00297B7D" w:rsidRDefault="00297B7D" w:rsidP="00A12B39">
      <w:pPr>
        <w:pStyle w:val="Akapitzlist"/>
        <w:spacing w:before="240" w:after="240"/>
        <w:ind w:left="142"/>
        <w:contextualSpacing w:val="0"/>
        <w:jc w:val="center"/>
        <w:rPr>
          <w:rFonts w:ascii="Tw Cen MT" w:hAnsi="Tw Cen MT"/>
          <w:color w:val="595959" w:themeColor="text1" w:themeTint="A6"/>
          <w:sz w:val="20"/>
          <w:szCs w:val="20"/>
        </w:rPr>
      </w:pPr>
    </w:p>
    <w:p w14:paraId="633B7384" w14:textId="77777777" w:rsidR="00297B7D" w:rsidRDefault="00297B7D" w:rsidP="00A12B39">
      <w:pPr>
        <w:pStyle w:val="Akapitzlist"/>
        <w:spacing w:before="240" w:after="240"/>
        <w:ind w:left="142"/>
        <w:contextualSpacing w:val="0"/>
        <w:jc w:val="center"/>
        <w:rPr>
          <w:rFonts w:ascii="Tw Cen MT" w:hAnsi="Tw Cen MT"/>
          <w:color w:val="595959" w:themeColor="text1" w:themeTint="A6"/>
          <w:sz w:val="20"/>
          <w:szCs w:val="20"/>
        </w:rPr>
      </w:pPr>
    </w:p>
    <w:p w14:paraId="6A5A5014" w14:textId="77777777" w:rsidR="00297B7D" w:rsidRDefault="00297B7D" w:rsidP="00A12B39">
      <w:pPr>
        <w:pStyle w:val="Akapitzlist"/>
        <w:spacing w:before="240" w:after="240"/>
        <w:ind w:left="142"/>
        <w:contextualSpacing w:val="0"/>
        <w:jc w:val="center"/>
        <w:rPr>
          <w:rFonts w:ascii="Tw Cen MT" w:hAnsi="Tw Cen MT"/>
          <w:color w:val="595959" w:themeColor="text1" w:themeTint="A6"/>
          <w:sz w:val="20"/>
          <w:szCs w:val="20"/>
        </w:rPr>
      </w:pPr>
    </w:p>
    <w:p w14:paraId="298870E5" w14:textId="77777777" w:rsidR="00297B7D" w:rsidRDefault="00297B7D" w:rsidP="00A12B39">
      <w:pPr>
        <w:pStyle w:val="Akapitzlist"/>
        <w:spacing w:before="240" w:after="240"/>
        <w:ind w:left="142"/>
        <w:contextualSpacing w:val="0"/>
        <w:jc w:val="center"/>
        <w:rPr>
          <w:rFonts w:ascii="Tw Cen MT" w:hAnsi="Tw Cen MT"/>
          <w:color w:val="595959" w:themeColor="text1" w:themeTint="A6"/>
          <w:sz w:val="20"/>
          <w:szCs w:val="20"/>
        </w:rPr>
      </w:pPr>
    </w:p>
    <w:p w14:paraId="5ED07CB4" w14:textId="77777777" w:rsidR="00297B7D" w:rsidRDefault="00297B7D" w:rsidP="00A12B39">
      <w:pPr>
        <w:pStyle w:val="Akapitzlist"/>
        <w:spacing w:before="240" w:after="240"/>
        <w:ind w:left="142"/>
        <w:contextualSpacing w:val="0"/>
        <w:jc w:val="center"/>
        <w:rPr>
          <w:rFonts w:ascii="Tw Cen MT" w:hAnsi="Tw Cen MT"/>
          <w:color w:val="595959" w:themeColor="text1" w:themeTint="A6"/>
          <w:sz w:val="20"/>
          <w:szCs w:val="20"/>
        </w:rPr>
      </w:pPr>
    </w:p>
    <w:p w14:paraId="43F72247" w14:textId="77777777" w:rsidR="00297B7D" w:rsidRDefault="00297B7D" w:rsidP="00A12B39">
      <w:pPr>
        <w:pStyle w:val="Akapitzlist"/>
        <w:spacing w:before="240" w:after="240"/>
        <w:ind w:left="142"/>
        <w:contextualSpacing w:val="0"/>
        <w:jc w:val="center"/>
        <w:rPr>
          <w:rFonts w:ascii="Tw Cen MT" w:hAnsi="Tw Cen MT"/>
          <w:color w:val="595959" w:themeColor="text1" w:themeTint="A6"/>
          <w:sz w:val="20"/>
          <w:szCs w:val="20"/>
        </w:rPr>
      </w:pPr>
    </w:p>
    <w:p w14:paraId="1D623EE8" w14:textId="77777777" w:rsidR="00297B7D" w:rsidRDefault="00297B7D" w:rsidP="00A12B39">
      <w:pPr>
        <w:pStyle w:val="Akapitzlist"/>
        <w:spacing w:before="240" w:after="240"/>
        <w:ind w:left="142"/>
        <w:contextualSpacing w:val="0"/>
        <w:jc w:val="center"/>
        <w:rPr>
          <w:rFonts w:ascii="Tw Cen MT" w:hAnsi="Tw Cen MT"/>
          <w:color w:val="595959" w:themeColor="text1" w:themeTint="A6"/>
          <w:sz w:val="20"/>
          <w:szCs w:val="20"/>
        </w:rPr>
      </w:pPr>
    </w:p>
    <w:p w14:paraId="658A2FA9" w14:textId="77777777" w:rsidR="00297B7D" w:rsidRDefault="00297B7D" w:rsidP="00A12B39">
      <w:pPr>
        <w:pStyle w:val="Akapitzlist"/>
        <w:spacing w:before="240" w:after="240"/>
        <w:ind w:left="142"/>
        <w:contextualSpacing w:val="0"/>
        <w:jc w:val="center"/>
        <w:rPr>
          <w:rFonts w:ascii="Tw Cen MT" w:hAnsi="Tw Cen MT"/>
          <w:color w:val="595959" w:themeColor="text1" w:themeTint="A6"/>
          <w:sz w:val="20"/>
          <w:szCs w:val="20"/>
        </w:rPr>
      </w:pPr>
    </w:p>
    <w:p w14:paraId="74AE2E9E" w14:textId="77777777" w:rsidR="00297B7D" w:rsidRDefault="00297B7D" w:rsidP="00A12B39">
      <w:pPr>
        <w:pStyle w:val="Akapitzlist"/>
        <w:spacing w:before="240" w:after="240"/>
        <w:ind w:left="142"/>
        <w:contextualSpacing w:val="0"/>
        <w:jc w:val="center"/>
        <w:rPr>
          <w:rFonts w:ascii="Tw Cen MT" w:hAnsi="Tw Cen MT"/>
          <w:color w:val="595959" w:themeColor="text1" w:themeTint="A6"/>
          <w:sz w:val="20"/>
          <w:szCs w:val="20"/>
        </w:rPr>
      </w:pPr>
    </w:p>
    <w:p w14:paraId="6E27FBE3" w14:textId="77777777" w:rsidR="00297B7D" w:rsidRDefault="00297B7D" w:rsidP="00A12B39">
      <w:pPr>
        <w:pStyle w:val="Akapitzlist"/>
        <w:spacing w:before="240" w:after="240"/>
        <w:ind w:left="142"/>
        <w:contextualSpacing w:val="0"/>
        <w:jc w:val="center"/>
        <w:rPr>
          <w:rFonts w:ascii="Tw Cen MT" w:hAnsi="Tw Cen MT"/>
          <w:color w:val="595959" w:themeColor="text1" w:themeTint="A6"/>
          <w:sz w:val="20"/>
          <w:szCs w:val="20"/>
        </w:rPr>
      </w:pPr>
    </w:p>
    <w:p w14:paraId="397AFBD7" w14:textId="77777777" w:rsidR="00297B7D" w:rsidRDefault="00297B7D" w:rsidP="00A12B39">
      <w:pPr>
        <w:pStyle w:val="Akapitzlist"/>
        <w:spacing w:before="240" w:after="240"/>
        <w:ind w:left="142"/>
        <w:contextualSpacing w:val="0"/>
        <w:jc w:val="center"/>
        <w:rPr>
          <w:rFonts w:ascii="Tw Cen MT" w:hAnsi="Tw Cen MT"/>
          <w:color w:val="595959" w:themeColor="text1" w:themeTint="A6"/>
          <w:sz w:val="20"/>
          <w:szCs w:val="20"/>
        </w:rPr>
      </w:pPr>
    </w:p>
    <w:p w14:paraId="5D86EEFD" w14:textId="77777777" w:rsidR="00297B7D" w:rsidRDefault="00297B7D" w:rsidP="00A12B39">
      <w:pPr>
        <w:pStyle w:val="Akapitzlist"/>
        <w:spacing w:before="240" w:after="240"/>
        <w:ind w:left="142"/>
        <w:contextualSpacing w:val="0"/>
        <w:jc w:val="center"/>
        <w:rPr>
          <w:rFonts w:ascii="Tw Cen MT" w:hAnsi="Tw Cen MT"/>
          <w:color w:val="595959" w:themeColor="text1" w:themeTint="A6"/>
          <w:sz w:val="20"/>
          <w:szCs w:val="20"/>
        </w:rPr>
      </w:pPr>
    </w:p>
    <w:p w14:paraId="27218AAB" w14:textId="77777777" w:rsidR="00297B7D" w:rsidRDefault="00297B7D" w:rsidP="00A12B39">
      <w:pPr>
        <w:pStyle w:val="Akapitzlist"/>
        <w:spacing w:before="240" w:after="240"/>
        <w:ind w:left="142"/>
        <w:contextualSpacing w:val="0"/>
        <w:jc w:val="center"/>
        <w:rPr>
          <w:rFonts w:ascii="Tw Cen MT" w:hAnsi="Tw Cen MT"/>
          <w:color w:val="595959" w:themeColor="text1" w:themeTint="A6"/>
          <w:sz w:val="20"/>
          <w:szCs w:val="20"/>
        </w:rPr>
      </w:pPr>
    </w:p>
    <w:p w14:paraId="2AB8A317" w14:textId="1C8B4D4F" w:rsidR="00E35DAD" w:rsidRPr="00A12B39" w:rsidRDefault="00E35DAD" w:rsidP="00A12B39">
      <w:pPr>
        <w:pStyle w:val="Akapitzlist"/>
        <w:spacing w:before="240" w:after="24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8.2.1.</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Wartości błędów aproksymacji wielomianami trygonometrycznymi, liczonych jako </w:t>
      </w:r>
      <w:r>
        <w:rPr>
          <w:rFonts w:ascii="Tw Cen MT" w:hAnsi="Tw Cen MT"/>
          <w:color w:val="595959" w:themeColor="text1" w:themeTint="A6"/>
          <w:sz w:val="20"/>
          <w:szCs w:val="20"/>
        </w:rPr>
        <w:br/>
        <w:t>największa bezwzględna różnica wartości dla wybranych liczb węzłów i stopni wielomianów</w:t>
      </w:r>
    </w:p>
    <w:p w14:paraId="75BD6E6F" w14:textId="77777777" w:rsidR="00574CD2" w:rsidRDefault="00574CD2" w:rsidP="00574CD2">
      <w:pPr>
        <w:pStyle w:val="Nagwek4"/>
        <w:spacing w:before="120" w:after="120" w:line="240" w:lineRule="auto"/>
        <w:ind w:left="1417"/>
        <w:rPr>
          <w:rFonts w:ascii="Poppins" w:eastAsia="Poppins" w:hAnsi="Poppins" w:cs="Poppins"/>
          <w:b/>
          <w:i w:val="0"/>
          <w:iCs w:val="0"/>
          <w:color w:val="0070C0"/>
          <w:sz w:val="24"/>
          <w:szCs w:val="24"/>
        </w:rPr>
      </w:pPr>
    </w:p>
    <w:p w14:paraId="7CC3D523" w14:textId="39E08790" w:rsidR="004812F4" w:rsidRPr="004812F4" w:rsidRDefault="004812F4" w:rsidP="00CB5BEB">
      <w:pPr>
        <w:pStyle w:val="Nagwek4"/>
        <w:numPr>
          <w:ilvl w:val="2"/>
          <w:numId w:val="1"/>
        </w:numPr>
        <w:spacing w:before="120" w:line="240" w:lineRule="auto"/>
        <w:ind w:left="1417"/>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Błędy – suma kwadratów różnic (4.3.)</w:t>
      </w:r>
    </w:p>
    <w:tbl>
      <w:tblPr>
        <w:tblStyle w:val="Tabelasiatki3akcent3"/>
        <w:tblpPr w:leftFromText="141" w:rightFromText="141" w:vertAnchor="text" w:horzAnchor="margin" w:tblpY="637"/>
        <w:tblW w:w="140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0"/>
        <w:gridCol w:w="464"/>
        <w:gridCol w:w="1394"/>
        <w:gridCol w:w="1394"/>
        <w:gridCol w:w="1394"/>
        <w:gridCol w:w="1394"/>
        <w:gridCol w:w="1390"/>
        <w:gridCol w:w="1503"/>
        <w:gridCol w:w="1503"/>
        <w:gridCol w:w="1503"/>
        <w:gridCol w:w="1503"/>
      </w:tblGrid>
      <w:tr w:rsidR="002716B5" w14:paraId="4C0FCFB5" w14:textId="77777777" w:rsidTr="00BC385E">
        <w:trPr>
          <w:cnfStyle w:val="100000000000" w:firstRow="1" w:lastRow="0" w:firstColumn="0" w:lastColumn="0" w:oddVBand="0" w:evenVBand="0" w:oddHBand="0" w:evenHBand="0" w:firstRowFirstColumn="0" w:firstRowLastColumn="0" w:lastRowFirstColumn="0" w:lastRowLastColumn="0"/>
          <w:trHeight w:val="391"/>
        </w:trPr>
        <w:tc>
          <w:tcPr>
            <w:cnfStyle w:val="001000000100" w:firstRow="0" w:lastRow="0" w:firstColumn="1" w:lastColumn="0" w:oddVBand="0" w:evenVBand="0" w:oddHBand="0" w:evenHBand="0" w:firstRowFirstColumn="1" w:firstRowLastColumn="0" w:lastRowFirstColumn="0" w:lastRowLastColumn="0"/>
            <w:tcW w:w="600" w:type="dxa"/>
            <w:tcBorders>
              <w:top w:val="none" w:sz="0" w:space="0" w:color="auto"/>
              <w:left w:val="none" w:sz="0" w:space="0" w:color="auto"/>
              <w:bottom w:val="none" w:sz="0" w:space="0" w:color="auto"/>
              <w:right w:val="none" w:sz="0" w:space="0" w:color="auto"/>
            </w:tcBorders>
          </w:tcPr>
          <w:p w14:paraId="060C91C1" w14:textId="77777777" w:rsidR="002716B5" w:rsidRPr="006E58FD" w:rsidRDefault="002716B5" w:rsidP="002716B5">
            <w:pPr>
              <w:spacing w:after="120"/>
              <w:ind w:left="47"/>
              <w:rPr>
                <w:rFonts w:ascii="Tw Cen MT" w:hAnsi="Tw Cen MT"/>
                <w:b w:val="0"/>
                <w:bCs w:val="0"/>
                <w:i w:val="0"/>
                <w:iCs w:val="0"/>
                <w:color w:val="595959" w:themeColor="text1" w:themeTint="A6"/>
                <w:sz w:val="20"/>
                <w:szCs w:val="20"/>
              </w:rPr>
            </w:pPr>
          </w:p>
        </w:tc>
        <w:tc>
          <w:tcPr>
            <w:tcW w:w="464" w:type="dxa"/>
            <w:tcBorders>
              <w:top w:val="none" w:sz="0" w:space="0" w:color="auto"/>
              <w:left w:val="none" w:sz="0" w:space="0" w:color="auto"/>
              <w:right w:val="none" w:sz="0" w:space="0" w:color="auto"/>
            </w:tcBorders>
            <w:shd w:val="clear" w:color="auto" w:fill="auto"/>
          </w:tcPr>
          <w:p w14:paraId="2B4040C0" w14:textId="77777777" w:rsidR="002716B5" w:rsidRPr="006E58FD" w:rsidRDefault="002716B5" w:rsidP="002716B5">
            <w:pPr>
              <w:spacing w:after="120"/>
              <w:ind w:left="47"/>
              <w:cnfStyle w:val="100000000000" w:firstRow="1" w:lastRow="0" w:firstColumn="0" w:lastColumn="0" w:oddVBand="0" w:evenVBand="0" w:oddHBand="0" w:evenHBand="0" w:firstRowFirstColumn="0" w:firstRowLastColumn="0" w:lastRowFirstColumn="0" w:lastRowLastColumn="0"/>
              <w:rPr>
                <w:rFonts w:ascii="Tw Cen MT" w:hAnsi="Tw Cen MT"/>
                <w:b w:val="0"/>
                <w:bCs w:val="0"/>
                <w:i/>
                <w:iCs/>
                <w:color w:val="595959" w:themeColor="text1" w:themeTint="A6"/>
                <w:sz w:val="20"/>
                <w:szCs w:val="20"/>
              </w:rPr>
            </w:pPr>
          </w:p>
        </w:tc>
        <w:tc>
          <w:tcPr>
            <w:tcW w:w="12978" w:type="dxa"/>
            <w:gridSpan w:val="9"/>
            <w:tcBorders>
              <w:top w:val="none" w:sz="0" w:space="0" w:color="auto"/>
              <w:left w:val="none" w:sz="0" w:space="0" w:color="auto"/>
              <w:bottom w:val="single" w:sz="4" w:space="0" w:color="AEAAAA" w:themeColor="background2" w:themeShade="BF"/>
              <w:right w:val="none" w:sz="0" w:space="0" w:color="auto"/>
            </w:tcBorders>
            <w:shd w:val="clear" w:color="auto" w:fill="auto"/>
          </w:tcPr>
          <w:p w14:paraId="5B00E2F6" w14:textId="77777777" w:rsidR="002716B5" w:rsidRPr="006E58FD" w:rsidRDefault="002716B5" w:rsidP="002716B5">
            <w:pPr>
              <w:spacing w:after="120"/>
              <w:ind w:left="47"/>
              <w:jc w:val="center"/>
              <w:cnfStyle w:val="100000000000" w:firstRow="1" w:lastRow="0" w:firstColumn="0" w:lastColumn="0" w:oddVBand="0" w:evenVBand="0" w:oddHBand="0" w:evenHBand="0" w:firstRowFirstColumn="0" w:firstRowLastColumn="0" w:lastRowFirstColumn="0" w:lastRowLastColumn="0"/>
              <w:rPr>
                <w:rFonts w:ascii="Tw Cen MT" w:hAnsi="Tw Cen MT"/>
                <w:b w:val="0"/>
                <w:bCs w:val="0"/>
                <w:color w:val="595959" w:themeColor="text1" w:themeTint="A6"/>
                <w:sz w:val="20"/>
                <w:szCs w:val="20"/>
              </w:rPr>
            </w:pPr>
            <w:r>
              <w:rPr>
                <w:rFonts w:ascii="Tw Cen MT" w:hAnsi="Tw Cen MT"/>
                <w:color w:val="595959" w:themeColor="text1" w:themeTint="A6"/>
                <w:sz w:val="20"/>
                <w:szCs w:val="20"/>
              </w:rPr>
              <w:t>Stopień wielomianu</w:t>
            </w:r>
          </w:p>
        </w:tc>
      </w:tr>
      <w:tr w:rsidR="00BC385E" w14:paraId="3A36E562" w14:textId="77777777" w:rsidTr="00BC385E">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600" w:type="dxa"/>
          </w:tcPr>
          <w:p w14:paraId="15A03284" w14:textId="77777777" w:rsidR="002716B5" w:rsidRPr="00B17B54" w:rsidRDefault="002716B5" w:rsidP="002716B5">
            <w:pPr>
              <w:spacing w:after="120"/>
              <w:ind w:left="47"/>
              <w:rPr>
                <w:rFonts w:ascii="Tw Cen MT" w:hAnsi="Tw Cen MT"/>
                <w:i w:val="0"/>
                <w:iCs w:val="0"/>
                <w:color w:val="595959" w:themeColor="text1" w:themeTint="A6"/>
                <w:sz w:val="20"/>
                <w:szCs w:val="20"/>
              </w:rPr>
            </w:pPr>
          </w:p>
        </w:tc>
        <w:tc>
          <w:tcPr>
            <w:tcW w:w="464" w:type="dxa"/>
            <w:tcBorders>
              <w:bottom w:val="single" w:sz="4" w:space="0" w:color="AEAAAA" w:themeColor="background2" w:themeShade="BF"/>
              <w:right w:val="single" w:sz="4" w:space="0" w:color="AEAAAA" w:themeColor="background2" w:themeShade="BF"/>
            </w:tcBorders>
            <w:shd w:val="clear" w:color="auto" w:fill="auto"/>
          </w:tcPr>
          <w:p w14:paraId="3DBEAAAD" w14:textId="77777777" w:rsidR="002716B5" w:rsidRPr="00B17B54" w:rsidRDefault="002716B5" w:rsidP="002716B5">
            <w:pPr>
              <w:spacing w:after="120"/>
              <w:ind w:left="47"/>
              <w:cnfStyle w:val="000000100000" w:firstRow="0" w:lastRow="0" w:firstColumn="0" w:lastColumn="0" w:oddVBand="0" w:evenVBand="0" w:oddHBand="1" w:evenHBand="0" w:firstRowFirstColumn="0" w:firstRowLastColumn="0" w:lastRowFirstColumn="0" w:lastRowLastColumn="0"/>
              <w:rPr>
                <w:rFonts w:ascii="Tw Cen MT" w:hAnsi="Tw Cen MT"/>
                <w:i/>
                <w:iCs/>
                <w:color w:val="595959" w:themeColor="text1" w:themeTint="A6"/>
                <w:sz w:val="20"/>
                <w:szCs w:val="20"/>
              </w:rPr>
            </w:pPr>
          </w:p>
        </w:tc>
        <w:tc>
          <w:tcPr>
            <w:tcW w:w="1394" w:type="dxa"/>
            <w:tcBorders>
              <w:top w:val="single" w:sz="4" w:space="0" w:color="AEAAAA" w:themeColor="background2" w:themeShade="BF"/>
              <w:left w:val="single" w:sz="4" w:space="0" w:color="AEAAAA" w:themeColor="background2" w:themeShade="BF"/>
              <w:bottom w:val="single" w:sz="4" w:space="0" w:color="AEAAAA" w:themeColor="background2" w:themeShade="BF"/>
            </w:tcBorders>
            <w:shd w:val="clear" w:color="auto" w:fill="auto"/>
          </w:tcPr>
          <w:p w14:paraId="56A67594" w14:textId="77777777" w:rsidR="002716B5" w:rsidRPr="006E58FD"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595959" w:themeColor="text1" w:themeTint="A6"/>
                <w:sz w:val="20"/>
                <w:szCs w:val="20"/>
              </w:rPr>
            </w:pPr>
            <w:r w:rsidRPr="006E58FD">
              <w:rPr>
                <w:rFonts w:ascii="Tw Cen MT" w:hAnsi="Tw Cen MT"/>
                <w:b/>
                <w:bCs/>
                <w:color w:val="595959" w:themeColor="text1" w:themeTint="A6"/>
                <w:sz w:val="20"/>
                <w:szCs w:val="20"/>
              </w:rPr>
              <w:t>3</w:t>
            </w:r>
          </w:p>
        </w:tc>
        <w:tc>
          <w:tcPr>
            <w:tcW w:w="1394" w:type="dxa"/>
            <w:tcBorders>
              <w:top w:val="single" w:sz="4" w:space="0" w:color="AEAAAA" w:themeColor="background2" w:themeShade="BF"/>
              <w:bottom w:val="single" w:sz="4" w:space="0" w:color="AEAAAA" w:themeColor="background2" w:themeShade="BF"/>
            </w:tcBorders>
            <w:shd w:val="clear" w:color="auto" w:fill="auto"/>
          </w:tcPr>
          <w:p w14:paraId="4AF99A96" w14:textId="77777777" w:rsidR="002716B5" w:rsidRPr="006E58FD"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595959" w:themeColor="text1" w:themeTint="A6"/>
                <w:sz w:val="20"/>
                <w:szCs w:val="20"/>
              </w:rPr>
            </w:pPr>
            <w:r w:rsidRPr="006E58FD">
              <w:rPr>
                <w:rFonts w:ascii="Tw Cen MT" w:hAnsi="Tw Cen MT"/>
                <w:b/>
                <w:bCs/>
                <w:color w:val="595959" w:themeColor="text1" w:themeTint="A6"/>
                <w:sz w:val="20"/>
                <w:szCs w:val="20"/>
              </w:rPr>
              <w:t>4</w:t>
            </w:r>
          </w:p>
        </w:tc>
        <w:tc>
          <w:tcPr>
            <w:tcW w:w="1394" w:type="dxa"/>
            <w:tcBorders>
              <w:top w:val="single" w:sz="4" w:space="0" w:color="AEAAAA" w:themeColor="background2" w:themeShade="BF"/>
              <w:bottom w:val="single" w:sz="4" w:space="0" w:color="AEAAAA" w:themeColor="background2" w:themeShade="BF"/>
            </w:tcBorders>
            <w:shd w:val="clear" w:color="auto" w:fill="auto"/>
          </w:tcPr>
          <w:p w14:paraId="64AC54F1" w14:textId="77777777" w:rsidR="002716B5" w:rsidRPr="006E58FD"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595959" w:themeColor="text1" w:themeTint="A6"/>
                <w:sz w:val="20"/>
                <w:szCs w:val="20"/>
              </w:rPr>
            </w:pPr>
            <w:r w:rsidRPr="006E58FD">
              <w:rPr>
                <w:rFonts w:ascii="Tw Cen MT" w:hAnsi="Tw Cen MT"/>
                <w:b/>
                <w:bCs/>
                <w:color w:val="595959" w:themeColor="text1" w:themeTint="A6"/>
                <w:sz w:val="20"/>
                <w:szCs w:val="20"/>
              </w:rPr>
              <w:t>5</w:t>
            </w:r>
          </w:p>
        </w:tc>
        <w:tc>
          <w:tcPr>
            <w:tcW w:w="1394" w:type="dxa"/>
            <w:tcBorders>
              <w:top w:val="single" w:sz="4" w:space="0" w:color="AEAAAA" w:themeColor="background2" w:themeShade="BF"/>
              <w:bottom w:val="single" w:sz="4" w:space="0" w:color="AEAAAA" w:themeColor="background2" w:themeShade="BF"/>
            </w:tcBorders>
            <w:shd w:val="clear" w:color="auto" w:fill="auto"/>
          </w:tcPr>
          <w:p w14:paraId="42438355" w14:textId="5761FBB7" w:rsidR="002716B5" w:rsidRPr="006E58FD" w:rsidRDefault="003562F6"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595959" w:themeColor="text1" w:themeTint="A6"/>
                <w:sz w:val="20"/>
                <w:szCs w:val="20"/>
              </w:rPr>
            </w:pPr>
            <w:r>
              <w:rPr>
                <w:rFonts w:ascii="Tw Cen MT" w:hAnsi="Tw Cen MT"/>
                <w:b/>
                <w:bCs/>
                <w:color w:val="595959" w:themeColor="text1" w:themeTint="A6"/>
                <w:sz w:val="20"/>
                <w:szCs w:val="20"/>
              </w:rPr>
              <w:t>7</w:t>
            </w:r>
          </w:p>
        </w:tc>
        <w:tc>
          <w:tcPr>
            <w:tcW w:w="1390" w:type="dxa"/>
            <w:tcBorders>
              <w:top w:val="single" w:sz="4" w:space="0" w:color="AEAAAA" w:themeColor="background2" w:themeShade="BF"/>
              <w:bottom w:val="single" w:sz="4" w:space="0" w:color="AEAAAA" w:themeColor="background2" w:themeShade="BF"/>
            </w:tcBorders>
            <w:shd w:val="clear" w:color="auto" w:fill="auto"/>
          </w:tcPr>
          <w:p w14:paraId="33122F4B" w14:textId="77777777" w:rsidR="002716B5" w:rsidRPr="006E58FD"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595959" w:themeColor="text1" w:themeTint="A6"/>
                <w:sz w:val="20"/>
                <w:szCs w:val="20"/>
              </w:rPr>
            </w:pPr>
            <w:r w:rsidRPr="006E58FD">
              <w:rPr>
                <w:rFonts w:ascii="Tw Cen MT" w:hAnsi="Tw Cen MT"/>
                <w:b/>
                <w:bCs/>
                <w:color w:val="595959" w:themeColor="text1" w:themeTint="A6"/>
                <w:sz w:val="20"/>
                <w:szCs w:val="20"/>
              </w:rPr>
              <w:t>10</w:t>
            </w:r>
          </w:p>
        </w:tc>
        <w:tc>
          <w:tcPr>
            <w:tcW w:w="1503" w:type="dxa"/>
            <w:tcBorders>
              <w:top w:val="single" w:sz="4" w:space="0" w:color="AEAAAA" w:themeColor="background2" w:themeShade="BF"/>
              <w:bottom w:val="single" w:sz="4" w:space="0" w:color="AEAAAA" w:themeColor="background2" w:themeShade="BF"/>
            </w:tcBorders>
            <w:shd w:val="clear" w:color="auto" w:fill="auto"/>
          </w:tcPr>
          <w:p w14:paraId="5BAD1ACC" w14:textId="77777777" w:rsidR="002716B5" w:rsidRPr="006E58FD"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595959" w:themeColor="text1" w:themeTint="A6"/>
                <w:sz w:val="20"/>
                <w:szCs w:val="20"/>
              </w:rPr>
            </w:pPr>
            <w:r w:rsidRPr="006E58FD">
              <w:rPr>
                <w:rFonts w:ascii="Tw Cen MT" w:hAnsi="Tw Cen MT"/>
                <w:b/>
                <w:bCs/>
                <w:color w:val="595959" w:themeColor="text1" w:themeTint="A6"/>
                <w:sz w:val="20"/>
                <w:szCs w:val="20"/>
              </w:rPr>
              <w:t>15</w:t>
            </w:r>
          </w:p>
        </w:tc>
        <w:tc>
          <w:tcPr>
            <w:tcW w:w="1503" w:type="dxa"/>
            <w:tcBorders>
              <w:top w:val="single" w:sz="4" w:space="0" w:color="AEAAAA" w:themeColor="background2" w:themeShade="BF"/>
              <w:bottom w:val="single" w:sz="4" w:space="0" w:color="AEAAAA" w:themeColor="background2" w:themeShade="BF"/>
            </w:tcBorders>
            <w:shd w:val="clear" w:color="auto" w:fill="auto"/>
          </w:tcPr>
          <w:p w14:paraId="1AE9FA0D" w14:textId="77777777" w:rsidR="002716B5" w:rsidRPr="006E58FD"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595959" w:themeColor="text1" w:themeTint="A6"/>
                <w:sz w:val="20"/>
                <w:szCs w:val="20"/>
              </w:rPr>
            </w:pPr>
            <w:r w:rsidRPr="006E58FD">
              <w:rPr>
                <w:rFonts w:ascii="Tw Cen MT" w:hAnsi="Tw Cen MT"/>
                <w:b/>
                <w:bCs/>
                <w:color w:val="595959" w:themeColor="text1" w:themeTint="A6"/>
                <w:sz w:val="20"/>
                <w:szCs w:val="20"/>
              </w:rPr>
              <w:t>25</w:t>
            </w:r>
          </w:p>
        </w:tc>
        <w:tc>
          <w:tcPr>
            <w:tcW w:w="1503" w:type="dxa"/>
            <w:tcBorders>
              <w:top w:val="single" w:sz="4" w:space="0" w:color="AEAAAA" w:themeColor="background2" w:themeShade="BF"/>
              <w:bottom w:val="single" w:sz="4" w:space="0" w:color="AEAAAA" w:themeColor="background2" w:themeShade="BF"/>
            </w:tcBorders>
            <w:shd w:val="clear" w:color="auto" w:fill="auto"/>
          </w:tcPr>
          <w:p w14:paraId="1D2A7474" w14:textId="77777777" w:rsidR="002716B5" w:rsidRPr="006E58FD"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595959" w:themeColor="text1" w:themeTint="A6"/>
                <w:sz w:val="20"/>
                <w:szCs w:val="20"/>
              </w:rPr>
            </w:pPr>
            <w:r w:rsidRPr="006E58FD">
              <w:rPr>
                <w:rFonts w:ascii="Tw Cen MT" w:hAnsi="Tw Cen MT"/>
                <w:b/>
                <w:bCs/>
                <w:color w:val="595959" w:themeColor="text1" w:themeTint="A6"/>
                <w:sz w:val="20"/>
                <w:szCs w:val="20"/>
              </w:rPr>
              <w:t>35</w:t>
            </w:r>
          </w:p>
        </w:tc>
        <w:tc>
          <w:tcPr>
            <w:tcW w:w="1503" w:type="dxa"/>
            <w:tcBorders>
              <w:top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00C254AB" w14:textId="77777777" w:rsidR="002716B5" w:rsidRPr="006E58FD"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595959" w:themeColor="text1" w:themeTint="A6"/>
                <w:sz w:val="20"/>
                <w:szCs w:val="20"/>
              </w:rPr>
            </w:pPr>
            <w:r w:rsidRPr="006E58FD">
              <w:rPr>
                <w:rFonts w:ascii="Tw Cen MT" w:hAnsi="Tw Cen MT"/>
                <w:b/>
                <w:bCs/>
                <w:color w:val="595959" w:themeColor="text1" w:themeTint="A6"/>
                <w:sz w:val="20"/>
                <w:szCs w:val="20"/>
              </w:rPr>
              <w:t>49</w:t>
            </w:r>
          </w:p>
        </w:tc>
      </w:tr>
      <w:tr w:rsidR="002716B5" w14:paraId="6E47C950" w14:textId="77777777" w:rsidTr="00B17B54">
        <w:trPr>
          <w:trHeight w:val="458"/>
        </w:trPr>
        <w:tc>
          <w:tcPr>
            <w:cnfStyle w:val="001000000000" w:firstRow="0" w:lastRow="0" w:firstColumn="1" w:lastColumn="0" w:oddVBand="0" w:evenVBand="0" w:oddHBand="0" w:evenHBand="0" w:firstRowFirstColumn="0" w:firstRowLastColumn="0" w:lastRowFirstColumn="0" w:lastRowLastColumn="0"/>
            <w:tcW w:w="600" w:type="dxa"/>
            <w:vMerge w:val="restart"/>
            <w:tcBorders>
              <w:right w:val="single" w:sz="4" w:space="0" w:color="AEAAAA" w:themeColor="background2" w:themeShade="BF"/>
            </w:tcBorders>
            <w:textDirection w:val="btLr"/>
          </w:tcPr>
          <w:p w14:paraId="66F790BA" w14:textId="59A4423B" w:rsidR="002716B5" w:rsidRPr="00B17B54" w:rsidRDefault="00B17B54" w:rsidP="00B17B54">
            <w:pPr>
              <w:spacing w:after="120"/>
              <w:ind w:left="47" w:right="113"/>
              <w:jc w:val="center"/>
              <w:rPr>
                <w:rFonts w:ascii="Tw Cen MT" w:eastAsia="Times New Roman" w:hAnsi="Tw Cen MT" w:cs="Times New Roman"/>
                <w:b/>
                <w:bCs/>
                <w:i w:val="0"/>
                <w:iCs w:val="0"/>
                <w:color w:val="000000"/>
                <w:sz w:val="20"/>
                <w:szCs w:val="20"/>
                <w:lang w:val="pl-PL"/>
              </w:rPr>
            </w:pPr>
            <w:r w:rsidRPr="00B17B54">
              <w:rPr>
                <w:rFonts w:ascii="Tw Cen MT" w:eastAsia="Times New Roman" w:hAnsi="Tw Cen MT" w:cs="Times New Roman"/>
                <w:b/>
                <w:bCs/>
                <w:i w:val="0"/>
                <w:iCs w:val="0"/>
                <w:color w:val="000000"/>
                <w:sz w:val="20"/>
                <w:szCs w:val="20"/>
                <w:lang w:val="pl-PL"/>
              </w:rPr>
              <w:t>Liczba węzłów</w:t>
            </w:r>
          </w:p>
        </w:tc>
        <w:tc>
          <w:tcPr>
            <w:tcW w:w="464" w:type="dxa"/>
            <w:tcBorders>
              <w:left w:val="single" w:sz="4" w:space="0" w:color="AEAAAA" w:themeColor="background2" w:themeShade="BF"/>
              <w:right w:val="single" w:sz="4" w:space="0" w:color="AEAAAA" w:themeColor="background2" w:themeShade="BF"/>
            </w:tcBorders>
            <w:shd w:val="clear" w:color="auto" w:fill="auto"/>
            <w:vAlign w:val="center"/>
          </w:tcPr>
          <w:p w14:paraId="42781AA5" w14:textId="77777777" w:rsidR="002716B5" w:rsidRPr="00B17B54" w:rsidRDefault="002716B5" w:rsidP="002716B5">
            <w:pPr>
              <w:spacing w:after="120"/>
              <w:ind w:left="47"/>
              <w:jc w:val="right"/>
              <w:cnfStyle w:val="000000000000" w:firstRow="0" w:lastRow="0" w:firstColumn="0" w:lastColumn="0" w:oddVBand="0" w:evenVBand="0" w:oddHBand="0" w:evenHBand="0" w:firstRowFirstColumn="0" w:firstRowLastColumn="0" w:lastRowFirstColumn="0" w:lastRowLastColumn="0"/>
              <w:rPr>
                <w:rFonts w:ascii="Tw Cen MT" w:hAnsi="Tw Cen MT"/>
                <w:b/>
                <w:bCs/>
                <w:color w:val="595959" w:themeColor="text1" w:themeTint="A6"/>
                <w:sz w:val="20"/>
                <w:szCs w:val="20"/>
              </w:rPr>
            </w:pPr>
            <w:r w:rsidRPr="00B17B54">
              <w:rPr>
                <w:rFonts w:ascii="Helvetica" w:eastAsia="Times New Roman" w:hAnsi="Helvetica" w:cs="Times New Roman"/>
                <w:b/>
                <w:bCs/>
                <w:color w:val="000000"/>
                <w:sz w:val="18"/>
                <w:szCs w:val="18"/>
                <w:lang w:val="pl-PL"/>
              </w:rPr>
              <w:t>7</w:t>
            </w:r>
          </w:p>
        </w:tc>
        <w:tc>
          <w:tcPr>
            <w:tcW w:w="1394" w:type="dxa"/>
            <w:tcBorders>
              <w:left w:val="single" w:sz="4" w:space="0" w:color="AEAAAA" w:themeColor="background2" w:themeShade="BF"/>
            </w:tcBorders>
          </w:tcPr>
          <w:p w14:paraId="14A2F513" w14:textId="59B6ADB8" w:rsidR="002716B5" w:rsidRPr="000917F2" w:rsidRDefault="00B17B54" w:rsidP="003A01C0">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m:oMathPara>
              <m:oMathParaPr>
                <m:jc m:val="center"/>
              </m:oMathParaPr>
              <m:oMath>
                <m:r>
                  <w:rPr>
                    <w:rFonts w:ascii="Cambria Math" w:hAnsi="Cambria Math"/>
                    <w:color w:val="595959" w:themeColor="text1" w:themeTint="A6"/>
                    <w:sz w:val="20"/>
                    <w:szCs w:val="20"/>
                  </w:rPr>
                  <m:t>3.3768∙</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Pr>
          <w:p w14:paraId="4AA0982B" w14:textId="5B4FAD5F" w:rsidR="002716B5" w:rsidRPr="00F248C0" w:rsidRDefault="00B17B54"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Poppins" w:eastAsia="Poppins" w:hAnsi="Poppins" w:cs="Poppins"/>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394" w:type="dxa"/>
          </w:tcPr>
          <w:p w14:paraId="0DFA814A" w14:textId="14235757" w:rsidR="002716B5" w:rsidRPr="00F248C0" w:rsidRDefault="00B17B54"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Poppins" w:eastAsia="Poppins" w:hAnsi="Poppins" w:cs="Poppins"/>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394" w:type="dxa"/>
          </w:tcPr>
          <w:p w14:paraId="5E3EBB4A" w14:textId="15E20A43" w:rsidR="002716B5" w:rsidRPr="00F248C0" w:rsidRDefault="00B17B54"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Poppins" w:eastAsia="Poppins" w:hAnsi="Poppins" w:cs="Poppins"/>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390" w:type="dxa"/>
          </w:tcPr>
          <w:p w14:paraId="27A3E3B2" w14:textId="573093EB" w:rsidR="002716B5" w:rsidRPr="00F248C0" w:rsidRDefault="00B17B54"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Poppins" w:eastAsia="Poppins" w:hAnsi="Poppins" w:cs="Poppins"/>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503" w:type="dxa"/>
          </w:tcPr>
          <w:p w14:paraId="5562E706" w14:textId="1D091DCD" w:rsidR="002716B5" w:rsidRPr="00F248C0" w:rsidRDefault="00B17B54"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Poppins" w:eastAsia="Poppins" w:hAnsi="Poppins" w:cs="Poppins"/>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503" w:type="dxa"/>
          </w:tcPr>
          <w:p w14:paraId="4E45B655" w14:textId="15EE1A01" w:rsidR="002716B5" w:rsidRPr="00F248C0" w:rsidRDefault="00B17B54"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Poppins" w:eastAsia="Poppins" w:hAnsi="Poppins" w:cs="Poppins"/>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503" w:type="dxa"/>
          </w:tcPr>
          <w:p w14:paraId="6370BCF5" w14:textId="3E775CAD" w:rsidR="002716B5" w:rsidRPr="00F248C0" w:rsidRDefault="00B17B54"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Poppins" w:eastAsia="Poppins" w:hAnsi="Poppins" w:cs="Poppins"/>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503" w:type="dxa"/>
            <w:tcBorders>
              <w:right w:val="single" w:sz="4" w:space="0" w:color="AEAAAA" w:themeColor="background2" w:themeShade="BF"/>
            </w:tcBorders>
          </w:tcPr>
          <w:p w14:paraId="770DFA49" w14:textId="0944301A" w:rsidR="002716B5" w:rsidRPr="00F248C0" w:rsidRDefault="00B17B54"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Poppins" w:eastAsia="Poppins" w:hAnsi="Poppins" w:cs="Poppins"/>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r>
      <w:tr w:rsidR="002716B5" w14:paraId="534B01FD" w14:textId="77777777" w:rsidTr="00BC385E">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00" w:type="dxa"/>
            <w:vMerge/>
            <w:tcBorders>
              <w:right w:val="single" w:sz="4" w:space="0" w:color="AEAAAA" w:themeColor="background2" w:themeShade="BF"/>
            </w:tcBorders>
          </w:tcPr>
          <w:p w14:paraId="5302F993" w14:textId="77777777" w:rsidR="002716B5" w:rsidRPr="00B17B54" w:rsidRDefault="002716B5" w:rsidP="002716B5">
            <w:pPr>
              <w:spacing w:after="120"/>
              <w:ind w:left="47"/>
              <w:rPr>
                <w:rFonts w:ascii="Helvetica" w:eastAsia="Times New Roman" w:hAnsi="Helvetica" w:cs="Times New Roman"/>
                <w:color w:val="000000"/>
                <w:sz w:val="18"/>
                <w:szCs w:val="18"/>
                <w:lang w:val="pl-PL"/>
              </w:rPr>
            </w:pPr>
          </w:p>
        </w:tc>
        <w:tc>
          <w:tcPr>
            <w:tcW w:w="464" w:type="dxa"/>
            <w:tcBorders>
              <w:left w:val="single" w:sz="4" w:space="0" w:color="AEAAAA" w:themeColor="background2" w:themeShade="BF"/>
              <w:right w:val="single" w:sz="4" w:space="0" w:color="AEAAAA" w:themeColor="background2" w:themeShade="BF"/>
            </w:tcBorders>
            <w:shd w:val="clear" w:color="auto" w:fill="auto"/>
            <w:vAlign w:val="center"/>
          </w:tcPr>
          <w:p w14:paraId="342D4B74" w14:textId="77777777" w:rsidR="002716B5" w:rsidRPr="00B17B54" w:rsidRDefault="002716B5" w:rsidP="002716B5">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00000"/>
                <w:sz w:val="18"/>
                <w:szCs w:val="18"/>
                <w:lang w:val="pl-PL"/>
              </w:rPr>
            </w:pPr>
            <w:r w:rsidRPr="00B17B54">
              <w:rPr>
                <w:rFonts w:ascii="Helvetica" w:eastAsia="Times New Roman" w:hAnsi="Helvetica" w:cs="Times New Roman"/>
                <w:b/>
                <w:bCs/>
                <w:color w:val="000000"/>
                <w:sz w:val="18"/>
                <w:szCs w:val="18"/>
                <w:lang w:val="pl-PL"/>
              </w:rPr>
              <w:t>10</w:t>
            </w:r>
          </w:p>
        </w:tc>
        <w:tc>
          <w:tcPr>
            <w:tcW w:w="1394" w:type="dxa"/>
            <w:tcBorders>
              <w:left w:val="single" w:sz="4" w:space="0" w:color="AEAAAA" w:themeColor="background2" w:themeShade="BF"/>
            </w:tcBorders>
          </w:tcPr>
          <w:p w14:paraId="48B46CD1" w14:textId="2692C400" w:rsidR="002716B5" w:rsidRPr="00F248C0" w:rsidRDefault="00B17B54" w:rsidP="003A01C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1.7595∙</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Pr>
          <w:p w14:paraId="4CBF794C" w14:textId="05C831F2" w:rsidR="002716B5" w:rsidRPr="00F248C0" w:rsidRDefault="00B17B54"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1.7296∙</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Pr>
          <w:p w14:paraId="689D3D9C" w14:textId="26891AE4" w:rsidR="002716B5" w:rsidRPr="00F248C0" w:rsidRDefault="00B17B54"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394" w:type="dxa"/>
          </w:tcPr>
          <w:p w14:paraId="7351842D" w14:textId="50634C93" w:rsidR="002716B5" w:rsidRPr="00F248C0" w:rsidRDefault="00B17B54"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390" w:type="dxa"/>
          </w:tcPr>
          <w:p w14:paraId="1948B1E1" w14:textId="47F7E5A4" w:rsidR="002716B5" w:rsidRPr="00F248C0" w:rsidRDefault="00B17B54"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503" w:type="dxa"/>
          </w:tcPr>
          <w:p w14:paraId="14DCBE36" w14:textId="654F8F49" w:rsidR="002716B5" w:rsidRPr="00F248C0" w:rsidRDefault="00B17B54"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503" w:type="dxa"/>
          </w:tcPr>
          <w:p w14:paraId="7379DD4E" w14:textId="751E3492" w:rsidR="002716B5" w:rsidRPr="00F248C0" w:rsidRDefault="00B17B54"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503" w:type="dxa"/>
          </w:tcPr>
          <w:p w14:paraId="252BE250" w14:textId="31D266CE" w:rsidR="002716B5" w:rsidRPr="00F248C0" w:rsidRDefault="00B17B54"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503" w:type="dxa"/>
            <w:tcBorders>
              <w:right w:val="single" w:sz="4" w:space="0" w:color="AEAAAA" w:themeColor="background2" w:themeShade="BF"/>
            </w:tcBorders>
          </w:tcPr>
          <w:p w14:paraId="1F95DCF9" w14:textId="03B099D8" w:rsidR="002716B5" w:rsidRPr="00F248C0" w:rsidRDefault="00B17B54"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r>
      <w:tr w:rsidR="002716B5" w14:paraId="3F54E380" w14:textId="77777777" w:rsidTr="00BC385E">
        <w:trPr>
          <w:trHeight w:val="458"/>
        </w:trPr>
        <w:tc>
          <w:tcPr>
            <w:cnfStyle w:val="001000000000" w:firstRow="0" w:lastRow="0" w:firstColumn="1" w:lastColumn="0" w:oddVBand="0" w:evenVBand="0" w:oddHBand="0" w:evenHBand="0" w:firstRowFirstColumn="0" w:firstRowLastColumn="0" w:lastRowFirstColumn="0" w:lastRowLastColumn="0"/>
            <w:tcW w:w="600" w:type="dxa"/>
            <w:vMerge/>
            <w:tcBorders>
              <w:right w:val="single" w:sz="4" w:space="0" w:color="AEAAAA" w:themeColor="background2" w:themeShade="BF"/>
            </w:tcBorders>
          </w:tcPr>
          <w:p w14:paraId="7F983653" w14:textId="77777777" w:rsidR="002716B5" w:rsidRPr="00B17B54" w:rsidRDefault="002716B5" w:rsidP="002716B5">
            <w:pPr>
              <w:spacing w:after="120"/>
              <w:ind w:left="47"/>
              <w:rPr>
                <w:rFonts w:ascii="Helvetica" w:eastAsia="Times New Roman" w:hAnsi="Helvetica" w:cs="Times New Roman"/>
                <w:color w:val="000000"/>
                <w:sz w:val="18"/>
                <w:szCs w:val="18"/>
                <w:lang w:val="pl-PL"/>
              </w:rPr>
            </w:pPr>
          </w:p>
        </w:tc>
        <w:tc>
          <w:tcPr>
            <w:tcW w:w="464" w:type="dxa"/>
            <w:tcBorders>
              <w:left w:val="single" w:sz="4" w:space="0" w:color="AEAAAA" w:themeColor="background2" w:themeShade="BF"/>
              <w:right w:val="single" w:sz="4" w:space="0" w:color="AEAAAA" w:themeColor="background2" w:themeShade="BF"/>
            </w:tcBorders>
            <w:shd w:val="clear" w:color="auto" w:fill="auto"/>
            <w:vAlign w:val="center"/>
          </w:tcPr>
          <w:p w14:paraId="0D69122E" w14:textId="77777777" w:rsidR="002716B5" w:rsidRPr="00B17B54" w:rsidRDefault="002716B5" w:rsidP="002716B5">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00000"/>
                <w:sz w:val="18"/>
                <w:szCs w:val="18"/>
                <w:lang w:val="pl-PL"/>
              </w:rPr>
            </w:pPr>
            <w:r w:rsidRPr="00B17B54">
              <w:rPr>
                <w:rFonts w:ascii="Helvetica" w:eastAsia="Times New Roman" w:hAnsi="Helvetica" w:cs="Times New Roman"/>
                <w:b/>
                <w:bCs/>
                <w:color w:val="000000"/>
                <w:sz w:val="18"/>
                <w:szCs w:val="18"/>
                <w:lang w:val="pl-PL"/>
              </w:rPr>
              <w:t>15</w:t>
            </w:r>
          </w:p>
        </w:tc>
        <w:tc>
          <w:tcPr>
            <w:tcW w:w="1394" w:type="dxa"/>
            <w:tcBorders>
              <w:left w:val="single" w:sz="4" w:space="0" w:color="AEAAAA" w:themeColor="background2" w:themeShade="BF"/>
            </w:tcBorders>
          </w:tcPr>
          <w:p w14:paraId="12EB244A" w14:textId="047D8C6E" w:rsidR="002716B5" w:rsidRPr="00F248C0" w:rsidRDefault="00B17B54" w:rsidP="003A01C0">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1.7547∙</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Pr>
          <w:p w14:paraId="61DBD97D" w14:textId="24C0191A" w:rsidR="002716B5" w:rsidRPr="00F248C0" w:rsidRDefault="00B17B54"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1.0608∙</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Pr>
          <w:p w14:paraId="4A336980" w14:textId="10BC7192" w:rsidR="002716B5" w:rsidRPr="00F248C0" w:rsidRDefault="00B17B54"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1.0608∙</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Pr>
          <w:p w14:paraId="31632C37" w14:textId="0BED605A" w:rsidR="002716B5" w:rsidRPr="00F248C0" w:rsidRDefault="00B17B54"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1.9377∙</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2</m:t>
                    </m:r>
                  </m:sup>
                </m:sSup>
              </m:oMath>
            </m:oMathPara>
          </w:p>
        </w:tc>
        <w:tc>
          <w:tcPr>
            <w:tcW w:w="1390" w:type="dxa"/>
          </w:tcPr>
          <w:p w14:paraId="44A41638" w14:textId="159AE6C7" w:rsidR="002716B5" w:rsidRPr="00F248C0" w:rsidRDefault="00B17B54"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503" w:type="dxa"/>
          </w:tcPr>
          <w:p w14:paraId="65F52CD2" w14:textId="3787AA10" w:rsidR="002716B5" w:rsidRPr="00F248C0" w:rsidRDefault="00B17B54"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503" w:type="dxa"/>
          </w:tcPr>
          <w:p w14:paraId="09C56343" w14:textId="4C6925D2" w:rsidR="002716B5" w:rsidRPr="00F248C0" w:rsidRDefault="00B17B54"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503" w:type="dxa"/>
          </w:tcPr>
          <w:p w14:paraId="747DB530" w14:textId="48C65432" w:rsidR="002716B5" w:rsidRPr="00F248C0" w:rsidRDefault="00B17B54"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503" w:type="dxa"/>
            <w:tcBorders>
              <w:right w:val="single" w:sz="4" w:space="0" w:color="AEAAAA" w:themeColor="background2" w:themeShade="BF"/>
            </w:tcBorders>
          </w:tcPr>
          <w:p w14:paraId="159CE6F4" w14:textId="30097D62" w:rsidR="002716B5" w:rsidRPr="00F248C0" w:rsidRDefault="00B17B54"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r>
      <w:tr w:rsidR="002716B5" w14:paraId="72DAEC1B" w14:textId="77777777" w:rsidTr="00BC385E">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00" w:type="dxa"/>
            <w:vMerge/>
            <w:tcBorders>
              <w:right w:val="single" w:sz="4" w:space="0" w:color="AEAAAA" w:themeColor="background2" w:themeShade="BF"/>
            </w:tcBorders>
          </w:tcPr>
          <w:p w14:paraId="36A87C91" w14:textId="77777777" w:rsidR="002716B5" w:rsidRPr="00B17B54" w:rsidRDefault="002716B5" w:rsidP="002716B5">
            <w:pPr>
              <w:spacing w:after="120"/>
              <w:ind w:left="47"/>
              <w:rPr>
                <w:rFonts w:ascii="Helvetica" w:eastAsia="Times New Roman" w:hAnsi="Helvetica" w:cs="Times New Roman"/>
                <w:color w:val="000000"/>
                <w:sz w:val="18"/>
                <w:szCs w:val="18"/>
                <w:lang w:val="pl-PL"/>
              </w:rPr>
            </w:pPr>
          </w:p>
        </w:tc>
        <w:tc>
          <w:tcPr>
            <w:tcW w:w="464" w:type="dxa"/>
            <w:tcBorders>
              <w:left w:val="single" w:sz="4" w:space="0" w:color="AEAAAA" w:themeColor="background2" w:themeShade="BF"/>
              <w:right w:val="single" w:sz="4" w:space="0" w:color="AEAAAA" w:themeColor="background2" w:themeShade="BF"/>
            </w:tcBorders>
            <w:shd w:val="clear" w:color="auto" w:fill="auto"/>
            <w:vAlign w:val="center"/>
          </w:tcPr>
          <w:p w14:paraId="78BFA30F" w14:textId="77777777" w:rsidR="002716B5" w:rsidRPr="00B17B54" w:rsidRDefault="002716B5" w:rsidP="002716B5">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00000"/>
                <w:sz w:val="18"/>
                <w:szCs w:val="18"/>
                <w:lang w:val="pl-PL"/>
              </w:rPr>
            </w:pPr>
            <w:r w:rsidRPr="00B17B54">
              <w:rPr>
                <w:rFonts w:ascii="Helvetica" w:eastAsia="Times New Roman" w:hAnsi="Helvetica" w:cs="Times New Roman"/>
                <w:b/>
                <w:bCs/>
                <w:color w:val="000000"/>
                <w:sz w:val="18"/>
                <w:szCs w:val="18"/>
                <w:lang w:val="pl-PL"/>
              </w:rPr>
              <w:t>20</w:t>
            </w:r>
          </w:p>
        </w:tc>
        <w:tc>
          <w:tcPr>
            <w:tcW w:w="1394" w:type="dxa"/>
            <w:tcBorders>
              <w:left w:val="single" w:sz="4" w:space="0" w:color="AEAAAA" w:themeColor="background2" w:themeShade="BF"/>
            </w:tcBorders>
          </w:tcPr>
          <w:p w14:paraId="6ADF753A" w14:textId="724349DA" w:rsidR="002716B5" w:rsidRPr="00F248C0" w:rsidRDefault="00B17B54" w:rsidP="003A01C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1.7467∙</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Pr>
          <w:p w14:paraId="19A118CD" w14:textId="1A802968" w:rsidR="002716B5" w:rsidRPr="00F248C0" w:rsidRDefault="00B17B54"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1.0514∙</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Pr>
          <w:p w14:paraId="54412525" w14:textId="6A6D2013" w:rsidR="002716B5" w:rsidRPr="00F248C0" w:rsidRDefault="00B17B54"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1.0516∙</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Pr>
          <w:p w14:paraId="623AF0E1" w14:textId="7FC0CA5C" w:rsidR="002716B5" w:rsidRPr="00F248C0" w:rsidRDefault="00B17B54"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1.0416∙</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2</m:t>
                    </m:r>
                  </m:sup>
                </m:sSup>
              </m:oMath>
            </m:oMathPara>
          </w:p>
        </w:tc>
        <w:tc>
          <w:tcPr>
            <w:tcW w:w="1390" w:type="dxa"/>
          </w:tcPr>
          <w:p w14:paraId="0A37CBEC" w14:textId="43F1F06E" w:rsidR="002716B5" w:rsidRPr="00F248C0" w:rsidRDefault="00B17B54"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503" w:type="dxa"/>
          </w:tcPr>
          <w:p w14:paraId="1996CA98" w14:textId="5803EAB8" w:rsidR="002716B5" w:rsidRPr="00F248C0" w:rsidRDefault="00B17B54"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503" w:type="dxa"/>
          </w:tcPr>
          <w:p w14:paraId="48E6E2FD" w14:textId="0FAFCA5C" w:rsidR="002716B5" w:rsidRPr="00F248C0" w:rsidRDefault="00B17B54"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503" w:type="dxa"/>
          </w:tcPr>
          <w:p w14:paraId="5C9EDF79" w14:textId="313890E9" w:rsidR="002716B5" w:rsidRPr="00F248C0" w:rsidRDefault="00B17B54"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503" w:type="dxa"/>
            <w:tcBorders>
              <w:right w:val="single" w:sz="4" w:space="0" w:color="AEAAAA" w:themeColor="background2" w:themeShade="BF"/>
            </w:tcBorders>
          </w:tcPr>
          <w:p w14:paraId="55EFFD72" w14:textId="66C13374" w:rsidR="002716B5" w:rsidRPr="00F248C0" w:rsidRDefault="00B17B54"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r>
      <w:tr w:rsidR="002716B5" w14:paraId="60BA6919" w14:textId="77777777" w:rsidTr="00BC385E">
        <w:trPr>
          <w:trHeight w:val="458"/>
        </w:trPr>
        <w:tc>
          <w:tcPr>
            <w:cnfStyle w:val="001000000000" w:firstRow="0" w:lastRow="0" w:firstColumn="1" w:lastColumn="0" w:oddVBand="0" w:evenVBand="0" w:oddHBand="0" w:evenHBand="0" w:firstRowFirstColumn="0" w:firstRowLastColumn="0" w:lastRowFirstColumn="0" w:lastRowLastColumn="0"/>
            <w:tcW w:w="600" w:type="dxa"/>
            <w:vMerge/>
            <w:tcBorders>
              <w:right w:val="single" w:sz="4" w:space="0" w:color="AEAAAA" w:themeColor="background2" w:themeShade="BF"/>
            </w:tcBorders>
          </w:tcPr>
          <w:p w14:paraId="53A0C503" w14:textId="77777777" w:rsidR="002716B5" w:rsidRPr="008D7852" w:rsidRDefault="002716B5" w:rsidP="002716B5">
            <w:pPr>
              <w:spacing w:after="120"/>
              <w:ind w:left="47"/>
              <w:rPr>
                <w:rFonts w:ascii="Helvetica" w:eastAsia="Times New Roman" w:hAnsi="Helvetica" w:cs="Times New Roman"/>
                <w:b/>
                <w:bCs/>
                <w:color w:val="000000"/>
                <w:sz w:val="18"/>
                <w:szCs w:val="18"/>
                <w:lang w:val="pl-PL"/>
              </w:rPr>
            </w:pPr>
          </w:p>
        </w:tc>
        <w:tc>
          <w:tcPr>
            <w:tcW w:w="464" w:type="dxa"/>
            <w:tcBorders>
              <w:left w:val="single" w:sz="4" w:space="0" w:color="AEAAAA" w:themeColor="background2" w:themeShade="BF"/>
              <w:right w:val="single" w:sz="4" w:space="0" w:color="AEAAAA" w:themeColor="background2" w:themeShade="BF"/>
            </w:tcBorders>
            <w:shd w:val="clear" w:color="auto" w:fill="auto"/>
            <w:vAlign w:val="center"/>
          </w:tcPr>
          <w:p w14:paraId="59B2F202" w14:textId="77777777" w:rsidR="002716B5" w:rsidRPr="00B17B54" w:rsidRDefault="002716B5" w:rsidP="002716B5">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00000"/>
                <w:sz w:val="18"/>
                <w:szCs w:val="18"/>
                <w:lang w:val="pl-PL"/>
              </w:rPr>
            </w:pPr>
            <w:r w:rsidRPr="00B17B54">
              <w:rPr>
                <w:rFonts w:ascii="Helvetica" w:eastAsia="Times New Roman" w:hAnsi="Helvetica" w:cs="Times New Roman"/>
                <w:b/>
                <w:bCs/>
                <w:color w:val="000000"/>
                <w:sz w:val="18"/>
                <w:szCs w:val="18"/>
                <w:lang w:val="pl-PL"/>
              </w:rPr>
              <w:t>25</w:t>
            </w:r>
          </w:p>
        </w:tc>
        <w:tc>
          <w:tcPr>
            <w:tcW w:w="1394" w:type="dxa"/>
            <w:tcBorders>
              <w:left w:val="single" w:sz="4" w:space="0" w:color="AEAAAA" w:themeColor="background2" w:themeShade="BF"/>
            </w:tcBorders>
          </w:tcPr>
          <w:p w14:paraId="40FB2279" w14:textId="4E4658CD" w:rsidR="002716B5" w:rsidRPr="00F248C0" w:rsidRDefault="00B17B54" w:rsidP="003A01C0">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1.7452∙</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Pr>
          <w:p w14:paraId="7D665D6F" w14:textId="434EC9ED" w:rsidR="002716B5" w:rsidRPr="00F248C0" w:rsidRDefault="00B17B54"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1.0493∙</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Pr>
          <w:p w14:paraId="5B1B7797" w14:textId="6263CD0D" w:rsidR="002716B5" w:rsidRPr="00F248C0" w:rsidRDefault="00B17B54"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1.0493∙</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Pr>
          <w:p w14:paraId="47C7B6E5" w14:textId="47DDACD5" w:rsidR="002716B5" w:rsidRPr="00F248C0" w:rsidRDefault="00B17B54"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1.0083∙</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2</m:t>
                    </m:r>
                  </m:sup>
                </m:sSup>
              </m:oMath>
            </m:oMathPara>
          </w:p>
        </w:tc>
        <w:tc>
          <w:tcPr>
            <w:tcW w:w="1390" w:type="dxa"/>
          </w:tcPr>
          <w:p w14:paraId="53C03D44" w14:textId="29349918" w:rsidR="002716B5" w:rsidRPr="00F248C0" w:rsidRDefault="00B17B54"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1.0410∙</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503" w:type="dxa"/>
          </w:tcPr>
          <w:p w14:paraId="10FB3DE3" w14:textId="3496E9A9" w:rsidR="002716B5" w:rsidRPr="00F248C0" w:rsidRDefault="00B17B54"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503" w:type="dxa"/>
          </w:tcPr>
          <w:p w14:paraId="1181DB53" w14:textId="2CD0E8BB" w:rsidR="002716B5" w:rsidRPr="00F248C0" w:rsidRDefault="00B17B54"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503" w:type="dxa"/>
          </w:tcPr>
          <w:p w14:paraId="3DC7B8EC" w14:textId="0B7D3ED9" w:rsidR="002716B5" w:rsidRPr="00F248C0" w:rsidRDefault="00B17B54"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503" w:type="dxa"/>
            <w:tcBorders>
              <w:right w:val="single" w:sz="4" w:space="0" w:color="AEAAAA" w:themeColor="background2" w:themeShade="BF"/>
            </w:tcBorders>
          </w:tcPr>
          <w:p w14:paraId="320E114C" w14:textId="719DCF97" w:rsidR="002716B5" w:rsidRPr="00F248C0" w:rsidRDefault="00B17B54"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r>
      <w:tr w:rsidR="002716B5" w14:paraId="32D9778A" w14:textId="77777777" w:rsidTr="00BC385E">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00" w:type="dxa"/>
            <w:vMerge/>
            <w:tcBorders>
              <w:right w:val="single" w:sz="4" w:space="0" w:color="AEAAAA" w:themeColor="background2" w:themeShade="BF"/>
            </w:tcBorders>
          </w:tcPr>
          <w:p w14:paraId="6A5ED1C6" w14:textId="77777777" w:rsidR="002716B5" w:rsidRPr="008D7852" w:rsidRDefault="002716B5" w:rsidP="002716B5">
            <w:pPr>
              <w:spacing w:after="120"/>
              <w:ind w:left="47"/>
              <w:rPr>
                <w:rFonts w:ascii="Helvetica" w:eastAsia="Times New Roman" w:hAnsi="Helvetica" w:cs="Times New Roman"/>
                <w:b/>
                <w:bCs/>
                <w:color w:val="000000"/>
                <w:sz w:val="18"/>
                <w:szCs w:val="18"/>
                <w:lang w:val="pl-PL"/>
              </w:rPr>
            </w:pPr>
          </w:p>
        </w:tc>
        <w:tc>
          <w:tcPr>
            <w:tcW w:w="464" w:type="dxa"/>
            <w:tcBorders>
              <w:left w:val="single" w:sz="4" w:space="0" w:color="AEAAAA" w:themeColor="background2" w:themeShade="BF"/>
              <w:right w:val="single" w:sz="4" w:space="0" w:color="AEAAAA" w:themeColor="background2" w:themeShade="BF"/>
            </w:tcBorders>
            <w:shd w:val="clear" w:color="auto" w:fill="auto"/>
            <w:vAlign w:val="center"/>
          </w:tcPr>
          <w:p w14:paraId="52A29622" w14:textId="77777777" w:rsidR="002716B5" w:rsidRPr="008D7852" w:rsidRDefault="002716B5" w:rsidP="002716B5">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00000"/>
                <w:sz w:val="18"/>
                <w:szCs w:val="18"/>
                <w:lang w:val="pl-PL"/>
              </w:rPr>
            </w:pPr>
            <w:r w:rsidRPr="008D7852">
              <w:rPr>
                <w:rFonts w:ascii="Helvetica" w:eastAsia="Times New Roman" w:hAnsi="Helvetica" w:cs="Times New Roman"/>
                <w:b/>
                <w:bCs/>
                <w:color w:val="000000"/>
                <w:sz w:val="18"/>
                <w:szCs w:val="18"/>
                <w:lang w:val="pl-PL"/>
              </w:rPr>
              <w:t>35</w:t>
            </w:r>
          </w:p>
        </w:tc>
        <w:tc>
          <w:tcPr>
            <w:tcW w:w="1394" w:type="dxa"/>
            <w:tcBorders>
              <w:left w:val="single" w:sz="4" w:space="0" w:color="AEAAAA" w:themeColor="background2" w:themeShade="BF"/>
            </w:tcBorders>
          </w:tcPr>
          <w:p w14:paraId="42668432" w14:textId="77777777" w:rsidR="002716B5" w:rsidRPr="00F248C0" w:rsidRDefault="002716B5" w:rsidP="003A01C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1.7440∙</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Pr>
          <w:p w14:paraId="71EA56F1" w14:textId="77777777" w:rsidR="002716B5" w:rsidRPr="00F248C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1.0476∙</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Pr>
          <w:p w14:paraId="46164127" w14:textId="77777777" w:rsidR="002716B5" w:rsidRPr="00F248C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1.0476∙</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Pr>
          <w:p w14:paraId="5ECE5AB2" w14:textId="77777777" w:rsidR="002716B5" w:rsidRPr="00F248C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9.8453∙</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390" w:type="dxa"/>
          </w:tcPr>
          <w:p w14:paraId="2D7A3D3A" w14:textId="77777777" w:rsidR="002716B5" w:rsidRPr="00F248C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8.1011</m:t>
                </m:r>
              </m:oMath>
            </m:oMathPara>
          </w:p>
        </w:tc>
        <w:tc>
          <w:tcPr>
            <w:tcW w:w="1503" w:type="dxa"/>
          </w:tcPr>
          <w:p w14:paraId="458B9663" w14:textId="77777777" w:rsidR="002716B5" w:rsidRPr="00F248C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2.9546</m:t>
                </m:r>
              </m:oMath>
            </m:oMathPara>
          </w:p>
        </w:tc>
        <w:tc>
          <w:tcPr>
            <w:tcW w:w="1503" w:type="dxa"/>
          </w:tcPr>
          <w:p w14:paraId="17153646" w14:textId="77777777" w:rsidR="002716B5" w:rsidRPr="00F248C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503" w:type="dxa"/>
          </w:tcPr>
          <w:p w14:paraId="23CFDAE5" w14:textId="77777777" w:rsidR="002716B5" w:rsidRPr="00F248C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503" w:type="dxa"/>
            <w:tcBorders>
              <w:right w:val="single" w:sz="4" w:space="0" w:color="AEAAAA" w:themeColor="background2" w:themeShade="BF"/>
            </w:tcBorders>
          </w:tcPr>
          <w:p w14:paraId="780D5742" w14:textId="77777777" w:rsidR="002716B5" w:rsidRPr="00F248C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r>
      <w:tr w:rsidR="002716B5" w14:paraId="4F305A69" w14:textId="77777777" w:rsidTr="00BC385E">
        <w:trPr>
          <w:trHeight w:val="458"/>
        </w:trPr>
        <w:tc>
          <w:tcPr>
            <w:cnfStyle w:val="001000000000" w:firstRow="0" w:lastRow="0" w:firstColumn="1" w:lastColumn="0" w:oddVBand="0" w:evenVBand="0" w:oddHBand="0" w:evenHBand="0" w:firstRowFirstColumn="0" w:firstRowLastColumn="0" w:lastRowFirstColumn="0" w:lastRowLastColumn="0"/>
            <w:tcW w:w="600" w:type="dxa"/>
            <w:vMerge/>
            <w:tcBorders>
              <w:right w:val="single" w:sz="4" w:space="0" w:color="AEAAAA" w:themeColor="background2" w:themeShade="BF"/>
            </w:tcBorders>
          </w:tcPr>
          <w:p w14:paraId="5BCBA6A6" w14:textId="77777777" w:rsidR="002716B5" w:rsidRPr="008D7852" w:rsidRDefault="002716B5" w:rsidP="002716B5">
            <w:pPr>
              <w:spacing w:after="120"/>
              <w:ind w:left="47"/>
              <w:rPr>
                <w:rFonts w:ascii="Helvetica" w:eastAsia="Times New Roman" w:hAnsi="Helvetica" w:cs="Times New Roman"/>
                <w:b/>
                <w:bCs/>
                <w:color w:val="000000"/>
                <w:sz w:val="18"/>
                <w:szCs w:val="18"/>
                <w:lang w:val="pl-PL"/>
              </w:rPr>
            </w:pPr>
          </w:p>
        </w:tc>
        <w:tc>
          <w:tcPr>
            <w:tcW w:w="464" w:type="dxa"/>
            <w:tcBorders>
              <w:left w:val="single" w:sz="4" w:space="0" w:color="AEAAAA" w:themeColor="background2" w:themeShade="BF"/>
              <w:right w:val="single" w:sz="4" w:space="0" w:color="AEAAAA" w:themeColor="background2" w:themeShade="BF"/>
            </w:tcBorders>
            <w:shd w:val="clear" w:color="auto" w:fill="auto"/>
            <w:vAlign w:val="center"/>
          </w:tcPr>
          <w:p w14:paraId="2EC50D04" w14:textId="77777777" w:rsidR="002716B5" w:rsidRPr="008D7852" w:rsidRDefault="002716B5" w:rsidP="002716B5">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00000"/>
                <w:sz w:val="18"/>
                <w:szCs w:val="18"/>
                <w:lang w:val="pl-PL"/>
              </w:rPr>
            </w:pPr>
            <w:r w:rsidRPr="008D7852">
              <w:rPr>
                <w:rFonts w:ascii="Helvetica" w:eastAsia="Times New Roman" w:hAnsi="Helvetica" w:cs="Times New Roman"/>
                <w:b/>
                <w:bCs/>
                <w:color w:val="000000"/>
                <w:sz w:val="18"/>
                <w:szCs w:val="18"/>
                <w:lang w:val="pl-PL"/>
              </w:rPr>
              <w:t>40</w:t>
            </w:r>
          </w:p>
        </w:tc>
        <w:tc>
          <w:tcPr>
            <w:tcW w:w="1394" w:type="dxa"/>
            <w:tcBorders>
              <w:left w:val="single" w:sz="4" w:space="0" w:color="AEAAAA" w:themeColor="background2" w:themeShade="BF"/>
            </w:tcBorders>
          </w:tcPr>
          <w:p w14:paraId="58911CB5" w14:textId="77777777" w:rsidR="002716B5" w:rsidRPr="00F248C0" w:rsidRDefault="002716B5" w:rsidP="003A01C0">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1.7437∙</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Pr>
          <w:p w14:paraId="520725D1" w14:textId="77777777" w:rsidR="002716B5" w:rsidRPr="00F248C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1.0471∙</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Pr>
          <w:p w14:paraId="7742A980" w14:textId="77777777" w:rsidR="002716B5" w:rsidRPr="00F248C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1.0471∙</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Pr>
          <w:p w14:paraId="536D86E4" w14:textId="77777777" w:rsidR="002716B5" w:rsidRPr="00F248C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9.7826∙</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390" w:type="dxa"/>
          </w:tcPr>
          <w:p w14:paraId="2BDCA82E" w14:textId="77777777" w:rsidR="002716B5" w:rsidRPr="00F248C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7.4561</m:t>
                </m:r>
              </m:oMath>
            </m:oMathPara>
          </w:p>
        </w:tc>
        <w:tc>
          <w:tcPr>
            <w:tcW w:w="1503" w:type="dxa"/>
          </w:tcPr>
          <w:p w14:paraId="4B2CADE6" w14:textId="77777777" w:rsidR="002716B5" w:rsidRPr="00F248C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2.3085</m:t>
                </m:r>
              </m:oMath>
            </m:oMathPara>
          </w:p>
        </w:tc>
        <w:tc>
          <w:tcPr>
            <w:tcW w:w="1503" w:type="dxa"/>
          </w:tcPr>
          <w:p w14:paraId="0C182B72" w14:textId="77777777" w:rsidR="002716B5" w:rsidRPr="00F248C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503" w:type="dxa"/>
          </w:tcPr>
          <w:p w14:paraId="1647748E" w14:textId="77777777" w:rsidR="002716B5" w:rsidRPr="00F248C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503" w:type="dxa"/>
            <w:tcBorders>
              <w:right w:val="single" w:sz="4" w:space="0" w:color="AEAAAA" w:themeColor="background2" w:themeShade="BF"/>
            </w:tcBorders>
          </w:tcPr>
          <w:p w14:paraId="4E4F31A5" w14:textId="77777777" w:rsidR="002716B5" w:rsidRPr="00F248C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r>
      <w:tr w:rsidR="002716B5" w14:paraId="7E2D602D" w14:textId="77777777" w:rsidTr="00BC385E">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00" w:type="dxa"/>
            <w:vMerge/>
            <w:tcBorders>
              <w:right w:val="single" w:sz="4" w:space="0" w:color="AEAAAA" w:themeColor="background2" w:themeShade="BF"/>
            </w:tcBorders>
          </w:tcPr>
          <w:p w14:paraId="0D095553" w14:textId="77777777" w:rsidR="002716B5" w:rsidRPr="008D7852" w:rsidRDefault="002716B5" w:rsidP="002716B5">
            <w:pPr>
              <w:spacing w:after="120"/>
              <w:ind w:left="47"/>
              <w:rPr>
                <w:rFonts w:ascii="Helvetica" w:eastAsia="Times New Roman" w:hAnsi="Helvetica" w:cs="Times New Roman"/>
                <w:b/>
                <w:bCs/>
                <w:color w:val="000000"/>
                <w:sz w:val="18"/>
                <w:szCs w:val="18"/>
                <w:lang w:val="pl-PL"/>
              </w:rPr>
            </w:pPr>
          </w:p>
        </w:tc>
        <w:tc>
          <w:tcPr>
            <w:tcW w:w="464" w:type="dxa"/>
            <w:tcBorders>
              <w:left w:val="single" w:sz="4" w:space="0" w:color="AEAAAA" w:themeColor="background2" w:themeShade="BF"/>
              <w:right w:val="single" w:sz="4" w:space="0" w:color="AEAAAA" w:themeColor="background2" w:themeShade="BF"/>
            </w:tcBorders>
            <w:shd w:val="clear" w:color="auto" w:fill="auto"/>
            <w:vAlign w:val="center"/>
          </w:tcPr>
          <w:p w14:paraId="3A1B0933" w14:textId="77777777" w:rsidR="002716B5" w:rsidRPr="008D7852" w:rsidRDefault="002716B5" w:rsidP="002716B5">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00000"/>
                <w:sz w:val="18"/>
                <w:szCs w:val="18"/>
                <w:lang w:val="pl-PL"/>
              </w:rPr>
            </w:pPr>
            <w:r w:rsidRPr="008D7852">
              <w:rPr>
                <w:rFonts w:ascii="Helvetica" w:eastAsia="Times New Roman" w:hAnsi="Helvetica" w:cs="Times New Roman"/>
                <w:b/>
                <w:bCs/>
                <w:color w:val="000000"/>
                <w:sz w:val="18"/>
                <w:szCs w:val="18"/>
                <w:lang w:val="pl-PL"/>
              </w:rPr>
              <w:t>50</w:t>
            </w:r>
          </w:p>
        </w:tc>
        <w:tc>
          <w:tcPr>
            <w:tcW w:w="1394" w:type="dxa"/>
            <w:tcBorders>
              <w:left w:val="single" w:sz="4" w:space="0" w:color="AEAAAA" w:themeColor="background2" w:themeShade="BF"/>
            </w:tcBorders>
          </w:tcPr>
          <w:p w14:paraId="3A3CBE46" w14:textId="77777777" w:rsidR="002716B5" w:rsidRPr="00F248C0" w:rsidRDefault="002716B5" w:rsidP="003A01C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1.7433∙</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Pr>
          <w:p w14:paraId="475C479D" w14:textId="77777777" w:rsidR="002716B5" w:rsidRPr="00F248C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1.0466∙</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Pr>
          <w:p w14:paraId="3A34371D" w14:textId="77777777" w:rsidR="002716B5" w:rsidRPr="00F248C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1.0466∙</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Pr>
          <w:p w14:paraId="00332EA7" w14:textId="77777777" w:rsidR="002716B5" w:rsidRPr="00F248C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9.7088∙</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390" w:type="dxa"/>
          </w:tcPr>
          <w:p w14:paraId="46916B59" w14:textId="77777777" w:rsidR="002716B5" w:rsidRPr="00F248C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6.6976</m:t>
                </m:r>
              </m:oMath>
            </m:oMathPara>
          </w:p>
        </w:tc>
        <w:tc>
          <w:tcPr>
            <w:tcW w:w="1503" w:type="dxa"/>
          </w:tcPr>
          <w:p w14:paraId="53D01564" w14:textId="77777777" w:rsidR="002716B5" w:rsidRPr="00F248C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1.5488</m:t>
                </m:r>
              </m:oMath>
            </m:oMathPara>
          </w:p>
        </w:tc>
        <w:tc>
          <w:tcPr>
            <w:tcW w:w="1503" w:type="dxa"/>
          </w:tcPr>
          <w:p w14:paraId="70D1804E" w14:textId="02E7F789" w:rsidR="002716B5" w:rsidRPr="00F248C0" w:rsidRDefault="00B17B54"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503" w:type="dxa"/>
          </w:tcPr>
          <w:p w14:paraId="30342E84" w14:textId="77777777" w:rsidR="002716B5" w:rsidRPr="00F248C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503" w:type="dxa"/>
            <w:tcBorders>
              <w:right w:val="single" w:sz="4" w:space="0" w:color="AEAAAA" w:themeColor="background2" w:themeShade="BF"/>
            </w:tcBorders>
          </w:tcPr>
          <w:p w14:paraId="5CE9534C" w14:textId="77777777" w:rsidR="002716B5" w:rsidRPr="00F248C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r>
      <w:tr w:rsidR="002716B5" w14:paraId="670CF050" w14:textId="77777777" w:rsidTr="00BC385E">
        <w:trPr>
          <w:trHeight w:val="458"/>
        </w:trPr>
        <w:tc>
          <w:tcPr>
            <w:cnfStyle w:val="001000000000" w:firstRow="0" w:lastRow="0" w:firstColumn="1" w:lastColumn="0" w:oddVBand="0" w:evenVBand="0" w:oddHBand="0" w:evenHBand="0" w:firstRowFirstColumn="0" w:firstRowLastColumn="0" w:lastRowFirstColumn="0" w:lastRowLastColumn="0"/>
            <w:tcW w:w="600" w:type="dxa"/>
            <w:vMerge/>
            <w:tcBorders>
              <w:right w:val="single" w:sz="4" w:space="0" w:color="AEAAAA" w:themeColor="background2" w:themeShade="BF"/>
            </w:tcBorders>
          </w:tcPr>
          <w:p w14:paraId="2DCF88D2" w14:textId="77777777" w:rsidR="002716B5" w:rsidRPr="008D7852" w:rsidRDefault="002716B5" w:rsidP="002716B5">
            <w:pPr>
              <w:spacing w:after="120"/>
              <w:ind w:left="47"/>
              <w:rPr>
                <w:rFonts w:ascii="Helvetica" w:eastAsia="Times New Roman" w:hAnsi="Helvetica" w:cs="Times New Roman"/>
                <w:b/>
                <w:bCs/>
                <w:color w:val="000000"/>
                <w:sz w:val="18"/>
                <w:szCs w:val="18"/>
                <w:lang w:val="pl-PL"/>
              </w:rPr>
            </w:pPr>
          </w:p>
        </w:tc>
        <w:tc>
          <w:tcPr>
            <w:tcW w:w="464" w:type="dxa"/>
            <w:tcBorders>
              <w:left w:val="single" w:sz="4" w:space="0" w:color="AEAAAA" w:themeColor="background2" w:themeShade="BF"/>
              <w:right w:val="single" w:sz="4" w:space="0" w:color="AEAAAA" w:themeColor="background2" w:themeShade="BF"/>
            </w:tcBorders>
            <w:shd w:val="clear" w:color="auto" w:fill="auto"/>
            <w:vAlign w:val="center"/>
          </w:tcPr>
          <w:p w14:paraId="0DC0BE7A" w14:textId="77777777" w:rsidR="002716B5" w:rsidRPr="008D7852" w:rsidRDefault="002716B5" w:rsidP="002716B5">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00000"/>
                <w:sz w:val="18"/>
                <w:szCs w:val="18"/>
                <w:lang w:val="pl-PL"/>
              </w:rPr>
            </w:pPr>
            <w:r w:rsidRPr="008D7852">
              <w:rPr>
                <w:rFonts w:ascii="Helvetica" w:eastAsia="Times New Roman" w:hAnsi="Helvetica" w:cs="Times New Roman"/>
                <w:b/>
                <w:bCs/>
                <w:color w:val="000000"/>
                <w:sz w:val="18"/>
                <w:szCs w:val="18"/>
                <w:lang w:val="pl-PL"/>
              </w:rPr>
              <w:t>60</w:t>
            </w:r>
          </w:p>
        </w:tc>
        <w:tc>
          <w:tcPr>
            <w:tcW w:w="1394" w:type="dxa"/>
            <w:tcBorders>
              <w:left w:val="single" w:sz="4" w:space="0" w:color="AEAAAA" w:themeColor="background2" w:themeShade="BF"/>
            </w:tcBorders>
          </w:tcPr>
          <w:p w14:paraId="36580E29" w14:textId="77777777" w:rsidR="002716B5" w:rsidRPr="004905A0" w:rsidRDefault="002716B5" w:rsidP="003A01C0">
            <w:pPr>
              <w:spacing w:after="120"/>
              <w:ind w:left="47"/>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595959" w:themeColor="text1" w:themeTint="A6"/>
                <w:sz w:val="20"/>
                <w:szCs w:val="20"/>
              </w:rPr>
            </w:pPr>
            <m:oMathPara>
              <m:oMath>
                <m:r>
                  <w:rPr>
                    <w:rFonts w:ascii="Cambria Math" w:hAnsi="Cambria Math"/>
                    <w:color w:val="595959" w:themeColor="text1" w:themeTint="A6"/>
                    <w:sz w:val="20"/>
                    <w:szCs w:val="20"/>
                  </w:rPr>
                  <m:t>1.7432∙</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Pr>
          <w:p w14:paraId="6B240B71" w14:textId="77777777" w:rsidR="002716B5" w:rsidRPr="004905A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1.0463∙</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Pr>
          <w:p w14:paraId="60D7D201" w14:textId="77777777" w:rsidR="002716B5" w:rsidRPr="008C44B4"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1.0463∙</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Pr>
          <w:p w14:paraId="52A05631" w14:textId="77777777" w:rsidR="002716B5" w:rsidRPr="00415E4D"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9.6687∙</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390" w:type="dxa"/>
          </w:tcPr>
          <w:p w14:paraId="6C1769DE" w14:textId="77777777" w:rsidR="002716B5" w:rsidRPr="008C44B4"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6.2856</m:t>
                </m:r>
              </m:oMath>
            </m:oMathPara>
          </w:p>
        </w:tc>
        <w:tc>
          <w:tcPr>
            <w:tcW w:w="1503" w:type="dxa"/>
          </w:tcPr>
          <w:p w14:paraId="59456235" w14:textId="77777777" w:rsidR="002716B5" w:rsidRPr="00F248C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1.1361</m:t>
                </m:r>
              </m:oMath>
            </m:oMathPara>
          </w:p>
        </w:tc>
        <w:tc>
          <w:tcPr>
            <w:tcW w:w="1503" w:type="dxa"/>
          </w:tcPr>
          <w:p w14:paraId="55D56F22" w14:textId="77777777" w:rsidR="002716B5" w:rsidRPr="00F248C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9.3801⋅</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503" w:type="dxa"/>
          </w:tcPr>
          <w:p w14:paraId="78154A0F" w14:textId="77777777" w:rsidR="002716B5" w:rsidRPr="00F248C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503" w:type="dxa"/>
            <w:tcBorders>
              <w:right w:val="single" w:sz="4" w:space="0" w:color="AEAAAA" w:themeColor="background2" w:themeShade="BF"/>
            </w:tcBorders>
          </w:tcPr>
          <w:p w14:paraId="63C71211" w14:textId="77777777" w:rsidR="002716B5" w:rsidRPr="00F248C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r>
      <w:tr w:rsidR="002716B5" w14:paraId="06C1A1B8" w14:textId="77777777" w:rsidTr="00BC385E">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00" w:type="dxa"/>
            <w:vMerge/>
            <w:tcBorders>
              <w:right w:val="single" w:sz="4" w:space="0" w:color="AEAAAA" w:themeColor="background2" w:themeShade="BF"/>
            </w:tcBorders>
          </w:tcPr>
          <w:p w14:paraId="766C1A9B" w14:textId="77777777" w:rsidR="002716B5" w:rsidRPr="008D7852" w:rsidRDefault="002716B5" w:rsidP="002716B5">
            <w:pPr>
              <w:spacing w:after="120"/>
              <w:ind w:left="47"/>
              <w:rPr>
                <w:rFonts w:ascii="Helvetica" w:eastAsia="Times New Roman" w:hAnsi="Helvetica" w:cs="Times New Roman"/>
                <w:b/>
                <w:bCs/>
                <w:color w:val="000000"/>
                <w:sz w:val="18"/>
                <w:szCs w:val="18"/>
                <w:lang w:val="pl-PL"/>
              </w:rPr>
            </w:pPr>
          </w:p>
        </w:tc>
        <w:tc>
          <w:tcPr>
            <w:tcW w:w="464" w:type="dxa"/>
            <w:tcBorders>
              <w:left w:val="single" w:sz="4" w:space="0" w:color="AEAAAA" w:themeColor="background2" w:themeShade="BF"/>
              <w:right w:val="single" w:sz="4" w:space="0" w:color="AEAAAA" w:themeColor="background2" w:themeShade="BF"/>
            </w:tcBorders>
            <w:shd w:val="clear" w:color="auto" w:fill="auto"/>
            <w:vAlign w:val="center"/>
          </w:tcPr>
          <w:p w14:paraId="2C459B94" w14:textId="77777777" w:rsidR="002716B5" w:rsidRPr="008D7852" w:rsidRDefault="002716B5" w:rsidP="002716B5">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00000"/>
                <w:sz w:val="18"/>
                <w:szCs w:val="18"/>
                <w:lang w:val="pl-PL"/>
              </w:rPr>
            </w:pPr>
            <w:r w:rsidRPr="008D7852">
              <w:rPr>
                <w:rFonts w:ascii="Helvetica" w:eastAsia="Times New Roman" w:hAnsi="Helvetica" w:cs="Times New Roman"/>
                <w:b/>
                <w:bCs/>
                <w:color w:val="000000"/>
                <w:sz w:val="18"/>
                <w:szCs w:val="18"/>
                <w:lang w:val="pl-PL"/>
              </w:rPr>
              <w:t>75</w:t>
            </w:r>
          </w:p>
        </w:tc>
        <w:tc>
          <w:tcPr>
            <w:tcW w:w="1394" w:type="dxa"/>
            <w:tcBorders>
              <w:left w:val="single" w:sz="4" w:space="0" w:color="AEAAAA" w:themeColor="background2" w:themeShade="BF"/>
            </w:tcBorders>
          </w:tcPr>
          <w:p w14:paraId="056E4C91" w14:textId="77777777" w:rsidR="002716B5" w:rsidRPr="004905A0" w:rsidRDefault="002716B5" w:rsidP="003A01C0">
            <w:pPr>
              <w:spacing w:after="120"/>
              <w:ind w:left="47"/>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595959" w:themeColor="text1" w:themeTint="A6"/>
                <w:sz w:val="20"/>
                <w:szCs w:val="20"/>
              </w:rPr>
            </w:pPr>
            <m:oMathPara>
              <m:oMath>
                <m:r>
                  <w:rPr>
                    <w:rFonts w:ascii="Cambria Math" w:hAnsi="Cambria Math"/>
                    <w:color w:val="595959" w:themeColor="text1" w:themeTint="A6"/>
                    <w:sz w:val="20"/>
                    <w:szCs w:val="20"/>
                  </w:rPr>
                  <m:t>1.7430∙</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Pr>
          <w:p w14:paraId="737C1B4F" w14:textId="77777777" w:rsidR="002716B5" w:rsidRPr="004905A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1.0461∙</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Pr>
          <w:p w14:paraId="7B308E39" w14:textId="77777777" w:rsidR="002716B5" w:rsidRPr="008C44B4"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1.0461∙</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Pr>
          <w:p w14:paraId="10CD0989" w14:textId="77777777" w:rsidR="002716B5" w:rsidRPr="00415E4D"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9.6359∙</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390" w:type="dxa"/>
          </w:tcPr>
          <w:p w14:paraId="24F384BE" w14:textId="77777777" w:rsidR="002716B5" w:rsidRPr="008C44B4"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5.9485</m:t>
                </m:r>
              </m:oMath>
            </m:oMathPara>
          </w:p>
        </w:tc>
        <w:tc>
          <w:tcPr>
            <w:tcW w:w="1503" w:type="dxa"/>
          </w:tcPr>
          <w:p w14:paraId="2D383ACD" w14:textId="77777777" w:rsidR="002716B5" w:rsidRPr="00F248C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7.9841⋅</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503" w:type="dxa"/>
          </w:tcPr>
          <w:p w14:paraId="613492C7" w14:textId="77777777" w:rsidR="002716B5" w:rsidRPr="00F248C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6.0032⋅</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503" w:type="dxa"/>
          </w:tcPr>
          <w:p w14:paraId="38EFC0FF" w14:textId="77777777" w:rsidR="002716B5" w:rsidRPr="00F248C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6.0032⋅</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503" w:type="dxa"/>
            <w:tcBorders>
              <w:right w:val="single" w:sz="4" w:space="0" w:color="AEAAAA" w:themeColor="background2" w:themeShade="BF"/>
            </w:tcBorders>
          </w:tcPr>
          <w:p w14:paraId="60CBD545" w14:textId="77777777" w:rsidR="002716B5" w:rsidRPr="00F248C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r>
      <w:tr w:rsidR="002716B5" w14:paraId="60C5B0C2" w14:textId="77777777" w:rsidTr="00BC385E">
        <w:trPr>
          <w:trHeight w:val="458"/>
        </w:trPr>
        <w:tc>
          <w:tcPr>
            <w:cnfStyle w:val="001000000000" w:firstRow="0" w:lastRow="0" w:firstColumn="1" w:lastColumn="0" w:oddVBand="0" w:evenVBand="0" w:oddHBand="0" w:evenHBand="0" w:firstRowFirstColumn="0" w:firstRowLastColumn="0" w:lastRowFirstColumn="0" w:lastRowLastColumn="0"/>
            <w:tcW w:w="600" w:type="dxa"/>
            <w:vMerge/>
            <w:tcBorders>
              <w:right w:val="single" w:sz="4" w:space="0" w:color="AEAAAA" w:themeColor="background2" w:themeShade="BF"/>
            </w:tcBorders>
          </w:tcPr>
          <w:p w14:paraId="4D65C7AA" w14:textId="77777777" w:rsidR="002716B5" w:rsidRPr="008D7852" w:rsidRDefault="002716B5" w:rsidP="002716B5">
            <w:pPr>
              <w:spacing w:after="120"/>
              <w:ind w:left="47"/>
              <w:rPr>
                <w:rFonts w:ascii="Helvetica" w:eastAsia="Times New Roman" w:hAnsi="Helvetica" w:cs="Times New Roman"/>
                <w:b/>
                <w:bCs/>
                <w:color w:val="000000"/>
                <w:sz w:val="18"/>
                <w:szCs w:val="18"/>
                <w:lang w:val="pl-PL"/>
              </w:rPr>
            </w:pPr>
          </w:p>
        </w:tc>
        <w:tc>
          <w:tcPr>
            <w:tcW w:w="464" w:type="dxa"/>
            <w:tcBorders>
              <w:left w:val="single" w:sz="4" w:space="0" w:color="AEAAAA" w:themeColor="background2" w:themeShade="BF"/>
              <w:right w:val="single" w:sz="4" w:space="0" w:color="AEAAAA" w:themeColor="background2" w:themeShade="BF"/>
            </w:tcBorders>
            <w:shd w:val="clear" w:color="auto" w:fill="auto"/>
            <w:vAlign w:val="center"/>
          </w:tcPr>
          <w:p w14:paraId="54A9AAF6" w14:textId="77777777" w:rsidR="002716B5" w:rsidRPr="008D7852" w:rsidRDefault="002716B5" w:rsidP="002716B5">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00000"/>
                <w:sz w:val="18"/>
                <w:szCs w:val="18"/>
                <w:lang w:val="pl-PL"/>
              </w:rPr>
            </w:pPr>
            <w:r w:rsidRPr="008D7852">
              <w:rPr>
                <w:rFonts w:ascii="Helvetica" w:eastAsia="Times New Roman" w:hAnsi="Helvetica" w:cs="Times New Roman"/>
                <w:b/>
                <w:bCs/>
                <w:color w:val="000000"/>
                <w:sz w:val="18"/>
                <w:szCs w:val="18"/>
                <w:lang w:val="pl-PL"/>
              </w:rPr>
              <w:t>85</w:t>
            </w:r>
          </w:p>
        </w:tc>
        <w:tc>
          <w:tcPr>
            <w:tcW w:w="1394" w:type="dxa"/>
            <w:tcBorders>
              <w:left w:val="single" w:sz="4" w:space="0" w:color="AEAAAA" w:themeColor="background2" w:themeShade="BF"/>
            </w:tcBorders>
          </w:tcPr>
          <w:p w14:paraId="0C106FEB" w14:textId="77777777" w:rsidR="002716B5" w:rsidRPr="004905A0" w:rsidRDefault="002716B5" w:rsidP="003A01C0">
            <w:pPr>
              <w:spacing w:after="120"/>
              <w:ind w:left="47"/>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595959" w:themeColor="text1" w:themeTint="A6"/>
                <w:sz w:val="20"/>
                <w:szCs w:val="20"/>
              </w:rPr>
            </w:pPr>
            <m:oMathPara>
              <m:oMath>
                <m:r>
                  <w:rPr>
                    <w:rFonts w:ascii="Cambria Math" w:hAnsi="Cambria Math"/>
                    <w:color w:val="595959" w:themeColor="text1" w:themeTint="A6"/>
                    <w:sz w:val="20"/>
                    <w:szCs w:val="20"/>
                  </w:rPr>
                  <m:t>1.7429∙</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Pr>
          <w:p w14:paraId="6DA247F6" w14:textId="77777777" w:rsidR="002716B5" w:rsidRPr="004905A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1.0460∙</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Pr>
          <w:p w14:paraId="05AF8E0C" w14:textId="77777777" w:rsidR="002716B5" w:rsidRPr="008C44B4"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1.0460∙</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Pr>
          <w:p w14:paraId="3AE92891" w14:textId="77777777" w:rsidR="002716B5" w:rsidRPr="00415E4D"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9.6229∙</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390" w:type="dxa"/>
          </w:tcPr>
          <w:p w14:paraId="1DC62416" w14:textId="77777777" w:rsidR="002716B5" w:rsidRPr="008C44B4"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5.8158</m:t>
                </m:r>
              </m:oMath>
            </m:oMathPara>
          </w:p>
        </w:tc>
        <w:tc>
          <w:tcPr>
            <w:tcW w:w="1503" w:type="dxa"/>
          </w:tcPr>
          <w:p w14:paraId="55631890" w14:textId="77777777" w:rsidR="002716B5" w:rsidRPr="00F248C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6.6548⋅</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503" w:type="dxa"/>
          </w:tcPr>
          <w:p w14:paraId="55B22B78" w14:textId="77777777" w:rsidR="002716B5" w:rsidRPr="00F248C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4.6738⋅</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503" w:type="dxa"/>
          </w:tcPr>
          <w:p w14:paraId="2F3A8EA9" w14:textId="77777777" w:rsidR="002716B5" w:rsidRPr="00F248C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4.6738⋅</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503" w:type="dxa"/>
            <w:tcBorders>
              <w:right w:val="single" w:sz="4" w:space="0" w:color="AEAAAA" w:themeColor="background2" w:themeShade="BF"/>
            </w:tcBorders>
          </w:tcPr>
          <w:p w14:paraId="747FAABB" w14:textId="77777777" w:rsidR="002716B5" w:rsidRPr="00F248C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r>
      <w:tr w:rsidR="002716B5" w14:paraId="1EA1CB9B" w14:textId="77777777" w:rsidTr="00BC385E">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00" w:type="dxa"/>
            <w:vMerge/>
            <w:tcBorders>
              <w:right w:val="single" w:sz="4" w:space="0" w:color="AEAAAA" w:themeColor="background2" w:themeShade="BF"/>
            </w:tcBorders>
          </w:tcPr>
          <w:p w14:paraId="1B1AE0D0" w14:textId="77777777" w:rsidR="002716B5" w:rsidRPr="008D7852" w:rsidRDefault="002716B5" w:rsidP="002716B5">
            <w:pPr>
              <w:spacing w:after="120"/>
              <w:ind w:left="47"/>
              <w:rPr>
                <w:rFonts w:ascii="Helvetica" w:eastAsia="Times New Roman" w:hAnsi="Helvetica" w:cs="Times New Roman"/>
                <w:b/>
                <w:bCs/>
                <w:color w:val="000000"/>
                <w:sz w:val="18"/>
                <w:szCs w:val="18"/>
                <w:lang w:val="pl-PL"/>
              </w:rPr>
            </w:pPr>
          </w:p>
        </w:tc>
        <w:tc>
          <w:tcPr>
            <w:tcW w:w="464"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712F5956" w14:textId="77777777" w:rsidR="002716B5" w:rsidRPr="008D7852" w:rsidRDefault="002716B5" w:rsidP="002716B5">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00000"/>
                <w:sz w:val="18"/>
                <w:szCs w:val="18"/>
                <w:lang w:val="pl-PL"/>
              </w:rPr>
            </w:pPr>
            <w:r w:rsidRPr="008D7852">
              <w:rPr>
                <w:rFonts w:ascii="Helvetica" w:eastAsia="Times New Roman" w:hAnsi="Helvetica" w:cs="Times New Roman"/>
                <w:b/>
                <w:bCs/>
                <w:color w:val="000000"/>
                <w:sz w:val="18"/>
                <w:szCs w:val="18"/>
                <w:lang w:val="pl-PL"/>
              </w:rPr>
              <w:t>99</w:t>
            </w:r>
          </w:p>
        </w:tc>
        <w:tc>
          <w:tcPr>
            <w:tcW w:w="1394" w:type="dxa"/>
            <w:tcBorders>
              <w:left w:val="single" w:sz="4" w:space="0" w:color="AEAAAA" w:themeColor="background2" w:themeShade="BF"/>
              <w:bottom w:val="single" w:sz="4" w:space="0" w:color="AEAAAA" w:themeColor="background2" w:themeShade="BF"/>
            </w:tcBorders>
          </w:tcPr>
          <w:p w14:paraId="408326E9" w14:textId="77777777" w:rsidR="002716B5" w:rsidRPr="004905A0" w:rsidRDefault="002716B5" w:rsidP="003A01C0">
            <w:pPr>
              <w:spacing w:after="120"/>
              <w:ind w:left="47"/>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595959" w:themeColor="text1" w:themeTint="A6"/>
                <w:sz w:val="20"/>
                <w:szCs w:val="20"/>
              </w:rPr>
            </w:pPr>
            <m:oMathPara>
              <m:oMath>
                <m:r>
                  <w:rPr>
                    <w:rFonts w:ascii="Cambria Math" w:hAnsi="Cambria Math"/>
                    <w:color w:val="595959" w:themeColor="text1" w:themeTint="A6"/>
                    <w:sz w:val="20"/>
                    <w:szCs w:val="20"/>
                  </w:rPr>
                  <m:t>1.7429∙</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Borders>
              <w:bottom w:val="single" w:sz="4" w:space="0" w:color="AEAAAA" w:themeColor="background2" w:themeShade="BF"/>
            </w:tcBorders>
          </w:tcPr>
          <w:p w14:paraId="02789D6D" w14:textId="77777777" w:rsidR="002716B5" w:rsidRPr="004905A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1.0460∙</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Borders>
              <w:bottom w:val="single" w:sz="4" w:space="0" w:color="AEAAAA" w:themeColor="background2" w:themeShade="BF"/>
            </w:tcBorders>
          </w:tcPr>
          <w:p w14:paraId="683C1DD6" w14:textId="77777777" w:rsidR="002716B5" w:rsidRPr="008C44B4"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1.0460∙</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Borders>
              <w:bottom w:val="single" w:sz="4" w:space="0" w:color="AEAAAA" w:themeColor="background2" w:themeShade="BF"/>
            </w:tcBorders>
          </w:tcPr>
          <w:p w14:paraId="65518045" w14:textId="77777777" w:rsidR="002716B5" w:rsidRPr="00415E4D"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9.6110∙</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390" w:type="dxa"/>
            <w:tcBorders>
              <w:bottom w:val="single" w:sz="4" w:space="0" w:color="AEAAAA" w:themeColor="background2" w:themeShade="BF"/>
            </w:tcBorders>
          </w:tcPr>
          <w:p w14:paraId="02B2CCA2" w14:textId="77777777" w:rsidR="002716B5" w:rsidRPr="008C44B4"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5.6932</m:t>
                </m:r>
              </m:oMath>
            </m:oMathPara>
          </w:p>
        </w:tc>
        <w:tc>
          <w:tcPr>
            <w:tcW w:w="1503" w:type="dxa"/>
            <w:tcBorders>
              <w:bottom w:val="single" w:sz="4" w:space="0" w:color="AEAAAA" w:themeColor="background2" w:themeShade="BF"/>
            </w:tcBorders>
          </w:tcPr>
          <w:p w14:paraId="2061161B" w14:textId="77777777" w:rsidR="002716B5" w:rsidRPr="00F248C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5.4264⋅</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503" w:type="dxa"/>
            <w:tcBorders>
              <w:bottom w:val="single" w:sz="4" w:space="0" w:color="AEAAAA" w:themeColor="background2" w:themeShade="BF"/>
            </w:tcBorders>
          </w:tcPr>
          <w:p w14:paraId="4799C694" w14:textId="77777777" w:rsidR="002716B5" w:rsidRPr="00F248C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3.4454⋅</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503" w:type="dxa"/>
            <w:tcBorders>
              <w:bottom w:val="single" w:sz="4" w:space="0" w:color="AEAAAA" w:themeColor="background2" w:themeShade="BF"/>
            </w:tcBorders>
          </w:tcPr>
          <w:p w14:paraId="7163F228" w14:textId="77777777" w:rsidR="002716B5" w:rsidRPr="00F248C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3.4454⋅</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503" w:type="dxa"/>
            <w:tcBorders>
              <w:bottom w:val="single" w:sz="4" w:space="0" w:color="AEAAAA" w:themeColor="background2" w:themeShade="BF"/>
              <w:right w:val="single" w:sz="4" w:space="0" w:color="AEAAAA" w:themeColor="background2" w:themeShade="BF"/>
            </w:tcBorders>
          </w:tcPr>
          <w:p w14:paraId="224DD2EE" w14:textId="77777777" w:rsidR="002716B5" w:rsidRPr="00F248C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3.4454⋅</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r>
    </w:tbl>
    <w:p w14:paraId="3A4C1F98" w14:textId="6785DAC2" w:rsidR="00A12B39" w:rsidRPr="00A12B39" w:rsidRDefault="00A12B39" w:rsidP="00297B7D">
      <w:pPr>
        <w:pStyle w:val="Akapitzlist"/>
        <w:spacing w:before="120" w:after="240"/>
        <w:ind w:left="142"/>
        <w:contextualSpacing w:val="0"/>
        <w:rPr>
          <w:rFonts w:ascii="Tw Cen MT" w:hAnsi="Tw Cen MT"/>
          <w:color w:val="595959" w:themeColor="text1" w:themeTint="A6"/>
          <w:sz w:val="20"/>
          <w:szCs w:val="20"/>
        </w:rPr>
      </w:pPr>
      <w:r>
        <w:rPr>
          <w:color w:val="000000"/>
        </w:rPr>
        <w:t xml:space="preserve">W przypadku tego sposobu obliczania błędu, widoczna jest taka sama zależność, jak w podpunkcie </w:t>
      </w:r>
      <w:r w:rsidR="002716B5">
        <w:rPr>
          <w:rFonts w:ascii="Poppins" w:eastAsia="Poppins" w:hAnsi="Poppins" w:cs="Poppins"/>
          <w:b/>
          <w:color w:val="0070C0"/>
        </w:rPr>
        <w:t>8.2.1.</w:t>
      </w:r>
      <w:r>
        <w:rPr>
          <w:color w:val="000000"/>
        </w:rPr>
        <w:t>.</w:t>
      </w:r>
    </w:p>
    <w:p w14:paraId="3F4AE7DF" w14:textId="5603BD4C" w:rsidR="00F30286" w:rsidRPr="00BD4BBA" w:rsidRDefault="00F30286" w:rsidP="00BD4BBA">
      <w:pPr>
        <w:pStyle w:val="Akapitzlist"/>
        <w:spacing w:before="480" w:after="240"/>
        <w:ind w:left="142"/>
        <w:contextualSpacing w:val="0"/>
        <w:jc w:val="center"/>
        <w:rPr>
          <w:rFonts w:ascii="Tw Cen MT" w:hAnsi="Tw Cen MT"/>
          <w:color w:val="595959" w:themeColor="text1" w:themeTint="A6"/>
          <w:sz w:val="20"/>
          <w:szCs w:val="20"/>
        </w:rPr>
        <w:sectPr w:rsidR="00F30286" w:rsidRPr="00BD4BBA" w:rsidSect="00723283">
          <w:pgSz w:w="16838" w:h="11906" w:orient="landscape"/>
          <w:pgMar w:top="964" w:right="1418" w:bottom="1418" w:left="964" w:header="709" w:footer="709" w:gutter="0"/>
          <w:cols w:space="708"/>
          <w:docGrid w:linePitch="360"/>
        </w:sect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8.2.</w:t>
      </w:r>
      <w:r w:rsidR="00E35DAD">
        <w:rPr>
          <w:rFonts w:ascii="Tw Cen MT" w:hAnsi="Tw Cen MT"/>
          <w:color w:val="595959" w:themeColor="text1" w:themeTint="A6"/>
          <w:sz w:val="20"/>
          <w:szCs w:val="20"/>
        </w:rPr>
        <w:t>2</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Wartości błędów aproksymacji</w:t>
      </w:r>
      <w:r w:rsidR="00E35DAD">
        <w:rPr>
          <w:rFonts w:ascii="Tw Cen MT" w:hAnsi="Tw Cen MT"/>
          <w:color w:val="595959" w:themeColor="text1" w:themeTint="A6"/>
          <w:sz w:val="20"/>
          <w:szCs w:val="20"/>
        </w:rPr>
        <w:t xml:space="preserve"> wielomianami trygonometrycznymi</w:t>
      </w:r>
      <w:r>
        <w:rPr>
          <w:rFonts w:ascii="Tw Cen MT" w:hAnsi="Tw Cen MT"/>
          <w:color w:val="595959" w:themeColor="text1" w:themeTint="A6"/>
          <w:sz w:val="20"/>
          <w:szCs w:val="20"/>
        </w:rPr>
        <w:t xml:space="preserve">, liczonych jako </w:t>
      </w:r>
      <w:r>
        <w:rPr>
          <w:rFonts w:ascii="Tw Cen MT" w:hAnsi="Tw Cen MT"/>
          <w:color w:val="595959" w:themeColor="text1" w:themeTint="A6"/>
          <w:sz w:val="20"/>
          <w:szCs w:val="20"/>
        </w:rPr>
        <w:br/>
      </w:r>
      <w:r w:rsidR="00723283">
        <w:rPr>
          <w:rFonts w:ascii="Tw Cen MT" w:hAnsi="Tw Cen MT"/>
          <w:color w:val="595959" w:themeColor="text1" w:themeTint="A6"/>
          <w:sz w:val="20"/>
          <w:szCs w:val="20"/>
        </w:rPr>
        <w:t>suma kwadratów różnic wartości dla wybranych liczb węzłów i stopni wielomianów</w:t>
      </w:r>
    </w:p>
    <w:p w14:paraId="5C1140B7" w14:textId="6E0747DB" w:rsidR="008D06A2" w:rsidRDefault="008D06A2" w:rsidP="00415E4D">
      <w:pPr>
        <w:pStyle w:val="Nagwek3"/>
        <w:numPr>
          <w:ilvl w:val="0"/>
          <w:numId w:val="1"/>
        </w:numPr>
        <w:tabs>
          <w:tab w:val="left" w:pos="851"/>
        </w:tabs>
        <w:spacing w:before="0" w:after="120"/>
      </w:pPr>
      <w:r w:rsidRPr="007B0BA8">
        <w:lastRenderedPageBreak/>
        <w:t>Wni</w:t>
      </w:r>
      <w:bookmarkStart w:id="1" w:name="_Hlk102549166"/>
      <w:r w:rsidRPr="007B0BA8">
        <w:t>o</w:t>
      </w:r>
      <w:bookmarkEnd w:id="1"/>
      <w:r>
        <w:t>s</w:t>
      </w:r>
      <w:bookmarkStart w:id="2" w:name="_Hlk102549207"/>
      <w:r>
        <w:t>ki</w:t>
      </w:r>
      <w:bookmarkEnd w:id="2"/>
    </w:p>
    <w:p w14:paraId="74948BBE" w14:textId="40004A50" w:rsidR="00724849" w:rsidRPr="00626E02" w:rsidRDefault="00724849" w:rsidP="00724849">
      <w:pPr>
        <w:pStyle w:val="Akapitzlist"/>
        <w:numPr>
          <w:ilvl w:val="0"/>
          <w:numId w:val="34"/>
        </w:numPr>
        <w:spacing w:after="160" w:line="259" w:lineRule="auto"/>
        <w:ind w:left="567"/>
        <w:rPr>
          <w:rFonts w:ascii="Poppins" w:eastAsia="Poppins" w:hAnsi="Poppins" w:cs="Poppins"/>
          <w:b/>
          <w:i/>
          <w:iCs/>
          <w:color w:val="0070C0"/>
          <w:sz w:val="24"/>
          <w:szCs w:val="24"/>
        </w:rPr>
      </w:pPr>
      <w:r>
        <w:rPr>
          <w:rFonts w:ascii="Helvetica" w:hAnsi="Helvetica"/>
          <w:color w:val="000000"/>
          <w:sz w:val="21"/>
          <w:szCs w:val="21"/>
          <w:shd w:val="clear" w:color="auto" w:fill="FFFFFF"/>
        </w:rPr>
        <w:t xml:space="preserve">Dla </w:t>
      </w:r>
      <w:r w:rsidR="001174D0">
        <w:rPr>
          <w:rFonts w:ascii="Helvetica" w:hAnsi="Helvetica"/>
          <w:color w:val="000000"/>
          <w:sz w:val="21"/>
          <w:szCs w:val="21"/>
          <w:shd w:val="clear" w:color="auto" w:fill="FFFFFF"/>
        </w:rPr>
        <w:t xml:space="preserve">ustalonego stopnia wielomianu, zwiększanie liczby węzłów tylko nieznacznie poprawia dokładność aproksymacji. Początkowo wzrost dokładności jest zauważalny, ale wraz ze zwiększaniem liczby węzłów, dokładność rośnie coraz wolniej. W tabeli </w:t>
      </w:r>
      <w:r w:rsidR="001174D0">
        <w:rPr>
          <w:rFonts w:ascii="Tw Cen MT" w:hAnsi="Tw Cen MT"/>
          <w:color w:val="595959" w:themeColor="text1" w:themeTint="A6"/>
          <w:sz w:val="20"/>
          <w:szCs w:val="20"/>
        </w:rPr>
        <w:t>8.2.2.</w:t>
      </w:r>
      <w:r w:rsidR="001174D0">
        <w:rPr>
          <w:rFonts w:ascii="Helvetica" w:hAnsi="Helvetica"/>
          <w:color w:val="000000"/>
          <w:sz w:val="21"/>
          <w:szCs w:val="21"/>
          <w:shd w:val="clear" w:color="auto" w:fill="FFFFFF"/>
        </w:rPr>
        <w:t xml:space="preserve">, umieszczonej na poprzedniej stronie, możemy zauważyć, że dla wielomianów 3., 4. oraz 5. stopnia, w przypadku, gdy liczba węzłów wynosi 85 lub </w:t>
      </w:r>
      <w:r w:rsidR="00377A86">
        <w:rPr>
          <w:rFonts w:ascii="Helvetica" w:hAnsi="Helvetica"/>
          <w:color w:val="000000"/>
          <w:sz w:val="21"/>
          <w:szCs w:val="21"/>
          <w:shd w:val="clear" w:color="auto" w:fill="FFFFFF"/>
        </w:rPr>
        <w:t>100</w:t>
      </w:r>
      <w:r w:rsidR="001174D0">
        <w:rPr>
          <w:rFonts w:ascii="Helvetica" w:hAnsi="Helvetica"/>
          <w:color w:val="000000"/>
          <w:sz w:val="21"/>
          <w:szCs w:val="21"/>
          <w:shd w:val="clear" w:color="auto" w:fill="FFFFFF"/>
        </w:rPr>
        <w:t xml:space="preserve">, obserwujemy taki sam błąd (dla dokładności błędu do </w:t>
      </w:r>
      <w:r w:rsidR="00D41E93">
        <w:rPr>
          <w:rFonts w:ascii="Helvetica" w:hAnsi="Helvetica"/>
          <w:color w:val="000000"/>
          <w:sz w:val="21"/>
          <w:szCs w:val="21"/>
          <w:shd w:val="clear" w:color="auto" w:fill="FFFFFF"/>
        </w:rPr>
        <w:t>5</w:t>
      </w:r>
      <w:r w:rsidR="001174D0">
        <w:rPr>
          <w:rFonts w:ascii="Helvetica" w:hAnsi="Helvetica"/>
          <w:color w:val="000000"/>
          <w:sz w:val="21"/>
          <w:szCs w:val="21"/>
          <w:shd w:val="clear" w:color="auto" w:fill="FFFFFF"/>
        </w:rPr>
        <w:t xml:space="preserve"> cyfr znaczących)</w:t>
      </w:r>
      <w:r w:rsidR="00626E02">
        <w:rPr>
          <w:rFonts w:ascii="Helvetica" w:hAnsi="Helvetica"/>
          <w:color w:val="000000"/>
          <w:sz w:val="21"/>
          <w:szCs w:val="21"/>
          <w:shd w:val="clear" w:color="auto" w:fill="FFFFFF"/>
        </w:rPr>
        <w:t>,</w:t>
      </w:r>
    </w:p>
    <w:p w14:paraId="36B761BE" w14:textId="4706BBAE" w:rsidR="00626E02" w:rsidRPr="007B0BA8" w:rsidRDefault="00626E02" w:rsidP="009167AC">
      <w:pPr>
        <w:pStyle w:val="Akapitzlist"/>
        <w:numPr>
          <w:ilvl w:val="0"/>
          <w:numId w:val="34"/>
        </w:numPr>
        <w:spacing w:before="240"/>
        <w:ind w:left="567" w:hanging="357"/>
        <w:contextualSpacing w:val="0"/>
        <w:rPr>
          <w:color w:val="000000"/>
          <w:sz w:val="24"/>
          <w:szCs w:val="24"/>
        </w:rPr>
      </w:pPr>
      <w:r w:rsidRPr="009167AC">
        <w:rPr>
          <w:rFonts w:ascii="Helvetica" w:hAnsi="Helvetica"/>
          <w:color w:val="000000"/>
          <w:sz w:val="21"/>
          <w:szCs w:val="21"/>
          <w:shd w:val="clear" w:color="auto" w:fill="FFFFFF"/>
        </w:rPr>
        <w:t xml:space="preserve">Dla ustalonej liczby węzłów, zwiększanie stopnia wielomianu (mając na uwadze założenie </w:t>
      </w:r>
      <w:r w:rsidRPr="009167AC">
        <w:rPr>
          <w:rFonts w:ascii="Tw Cen MT" w:hAnsi="Tw Cen MT"/>
          <w:b/>
          <w:bCs/>
          <w:color w:val="595959" w:themeColor="text1" w:themeTint="A6"/>
          <w:sz w:val="20"/>
          <w:szCs w:val="20"/>
        </w:rPr>
        <w:t>(3.1.7.)</w:t>
      </w:r>
      <w:r w:rsidR="00D41E93">
        <w:rPr>
          <w:rFonts w:ascii="Helvetica" w:hAnsi="Helvetica"/>
          <w:color w:val="000000"/>
          <w:sz w:val="21"/>
          <w:szCs w:val="21"/>
          <w:shd w:val="clear" w:color="auto" w:fill="FFFFFF"/>
        </w:rPr>
        <w:t>), powoduje zwiększanie dokładności przybliżenia funkcji aproksymowanej przez trygonometryczny wielomian aproksymacyjny. Ponownie widzimy, że im większy jest stopień wielomianu, tym przyrost dokładności, po jego zwiększeniu o tę samą wartość, jest mniejszy (np. dla 99 węzłów dokładność jest taka sama dla wielomianu 25., 35. oraz 49. stopnia – w przypadku, gdy dokładność wyznaczamy do 5 cyfr znaczących),</w:t>
      </w:r>
      <w:r w:rsidRPr="009167AC">
        <w:rPr>
          <w:rFonts w:ascii="Helvetica" w:hAnsi="Helvetica"/>
          <w:color w:val="000000"/>
          <w:sz w:val="21"/>
          <w:szCs w:val="21"/>
          <w:shd w:val="clear" w:color="auto" w:fill="FFFFFF"/>
        </w:rPr>
        <w:t xml:space="preserve"> </w:t>
      </w:r>
    </w:p>
    <w:p w14:paraId="685ADEF8" w14:textId="28DB74CD" w:rsidR="007B0BA8" w:rsidRPr="00152F86" w:rsidRDefault="007B0BA8" w:rsidP="007B0BA8">
      <w:pPr>
        <w:pStyle w:val="Akapitzlist"/>
        <w:numPr>
          <w:ilvl w:val="0"/>
          <w:numId w:val="34"/>
        </w:numPr>
        <w:spacing w:before="120"/>
        <w:ind w:left="567" w:hanging="357"/>
        <w:contextualSpacing w:val="0"/>
        <w:rPr>
          <w:color w:val="000000"/>
          <w:sz w:val="24"/>
          <w:szCs w:val="24"/>
        </w:rPr>
      </w:pPr>
      <w:r>
        <w:rPr>
          <w:rFonts w:ascii="Helvetica" w:hAnsi="Helvetica"/>
          <w:color w:val="000000"/>
          <w:sz w:val="21"/>
          <w:szCs w:val="21"/>
          <w:shd w:val="clear" w:color="auto" w:fill="FFFFFF"/>
        </w:rPr>
        <w:t xml:space="preserve">Graficzne porównanie błędów aproksymacji w punkcie </w:t>
      </w:r>
      <w:r w:rsidRPr="007B0BA8">
        <w:rPr>
          <w:rFonts w:ascii="Poppins" w:hAnsi="Poppins" w:cs="Poppins"/>
          <w:b/>
          <w:bCs/>
          <w:color w:val="073763"/>
          <w:sz w:val="21"/>
          <w:szCs w:val="21"/>
          <w:shd w:val="clear" w:color="auto" w:fill="FFFFFF"/>
        </w:rPr>
        <w:t>8.</w:t>
      </w:r>
      <w:r>
        <w:rPr>
          <w:rFonts w:ascii="Helvetica" w:hAnsi="Helvetica"/>
          <w:color w:val="000000"/>
          <w:sz w:val="21"/>
          <w:szCs w:val="21"/>
          <w:shd w:val="clear" w:color="auto" w:fill="FFFFFF"/>
        </w:rPr>
        <w:t xml:space="preserve"> pokazuje, że </w:t>
      </w:r>
      <w:r w:rsidR="00152F86">
        <w:rPr>
          <w:rFonts w:ascii="Helvetica" w:hAnsi="Helvetica"/>
          <w:color w:val="000000"/>
          <w:sz w:val="21"/>
          <w:szCs w:val="21"/>
          <w:shd w:val="clear" w:color="auto" w:fill="FFFFFF"/>
        </w:rPr>
        <w:t>dla ciągłej funkcji okresowej możemy uzyskać znacznie lepsze przybliżenie, wykorzystując aproksymację średniokwadratową wielomianami trygonometrycznymi niż w przypadku wykorzystania wielomianów algebraicznych do aproksymacji,</w:t>
      </w:r>
    </w:p>
    <w:p w14:paraId="061CB771" w14:textId="4D637BB7" w:rsidR="00152F86" w:rsidRPr="009167AC" w:rsidRDefault="00A92D0B" w:rsidP="007B0BA8">
      <w:pPr>
        <w:pStyle w:val="Akapitzlist"/>
        <w:numPr>
          <w:ilvl w:val="0"/>
          <w:numId w:val="34"/>
        </w:numPr>
        <w:spacing w:before="120"/>
        <w:ind w:left="567" w:hanging="357"/>
        <w:contextualSpacing w:val="0"/>
        <w:rPr>
          <w:color w:val="000000"/>
          <w:sz w:val="24"/>
          <w:szCs w:val="24"/>
        </w:rPr>
      </w:pPr>
      <w:r w:rsidRPr="00A92D0B">
        <w:rPr>
          <w:rFonts w:ascii="Helvetica" w:hAnsi="Helvetica"/>
          <w:color w:val="000000"/>
          <w:sz w:val="21"/>
          <w:szCs w:val="21"/>
        </w:rPr>
        <w:t>W punkcie</w:t>
      </w:r>
      <w:r>
        <w:rPr>
          <w:color w:val="000000"/>
          <w:sz w:val="24"/>
          <w:szCs w:val="24"/>
        </w:rPr>
        <w:t xml:space="preserve"> </w:t>
      </w:r>
      <w:r w:rsidRPr="007B0BA8">
        <w:rPr>
          <w:rFonts w:ascii="Poppins" w:hAnsi="Poppins" w:cs="Poppins"/>
          <w:b/>
          <w:bCs/>
          <w:color w:val="073763"/>
          <w:sz w:val="21"/>
          <w:szCs w:val="21"/>
          <w:shd w:val="clear" w:color="auto" w:fill="FFFFFF"/>
        </w:rPr>
        <w:t>8.</w:t>
      </w:r>
      <w:r>
        <w:rPr>
          <w:color w:val="000000"/>
          <w:sz w:val="24"/>
          <w:szCs w:val="24"/>
        </w:rPr>
        <w:t xml:space="preserve"> </w:t>
      </w:r>
      <w:r w:rsidR="00D053E1">
        <w:rPr>
          <w:rFonts w:ascii="Helvetica" w:hAnsi="Helvetica"/>
          <w:color w:val="000000"/>
          <w:sz w:val="21"/>
          <w:szCs w:val="21"/>
        </w:rPr>
        <w:t xml:space="preserve">mogliśmy również zaobserwować, że w przypadku wielomianów trygonometrycznych otrzymujemy bardzo dobre przybliżenie już dla wielomianów 13. stopnia, a dalsze zwiększanie stopnia wielomianu nie powoduje pojawienia się błędów. W przypadku aproksymacji wielomianami algebraicznymi, sytuacja jest nieco inna, ponieważ dokładność aproksymacji rośnie, gdy zwiększamy stopień wielomianu, dopóki nie przekraczamy stopnia 17. Dla wielomianów stopnia 18. i wyższych pojawiają się już błędy znacznie zaburzające </w:t>
      </w:r>
      <w:r w:rsidR="00005A5A">
        <w:rPr>
          <w:rFonts w:ascii="Helvetica" w:hAnsi="Helvetica"/>
          <w:color w:val="000000"/>
          <w:sz w:val="21"/>
          <w:szCs w:val="21"/>
        </w:rPr>
        <w:t>dokładność wyników.</w:t>
      </w:r>
      <w:r w:rsidR="00563968">
        <w:rPr>
          <w:rFonts w:ascii="Helvetica" w:hAnsi="Helvetica"/>
          <w:color w:val="000000"/>
          <w:sz w:val="21"/>
          <w:szCs w:val="21"/>
        </w:rPr>
        <w:t xml:space="preserve"> Porównanie to pokazuje również, jak bardzo może różnić się dokładność przybliżenia pomiędzy problemem dobrze uwarunkowanym (aproksymacja średniokwadratowa wielomianami trygonometrycznymi) a problemem źle uwarunkowanym (aproksymacja średniokwadratowa wielomianami algebraicznymi)</w:t>
      </w:r>
      <w:r w:rsidR="00227866">
        <w:rPr>
          <w:rFonts w:ascii="Helvetica" w:hAnsi="Helvetica"/>
          <w:color w:val="000000"/>
          <w:sz w:val="21"/>
          <w:szCs w:val="21"/>
        </w:rPr>
        <w:t>.</w:t>
      </w:r>
    </w:p>
    <w:p w14:paraId="4276974F" w14:textId="43D59A7D" w:rsidR="004E2F8D" w:rsidRPr="004E2F8D" w:rsidRDefault="004E2F8D" w:rsidP="00724849">
      <w:pPr>
        <w:pStyle w:val="Akapitzlist"/>
        <w:spacing w:after="160" w:line="259" w:lineRule="auto"/>
        <w:ind w:left="851"/>
        <w:rPr>
          <w:rFonts w:ascii="Poppins" w:eastAsia="Poppins" w:hAnsi="Poppins" w:cs="Poppins"/>
          <w:b/>
          <w:i/>
          <w:iCs/>
          <w:color w:val="0070C0"/>
          <w:sz w:val="24"/>
          <w:szCs w:val="24"/>
        </w:rPr>
      </w:pPr>
    </w:p>
    <w:sectPr w:rsidR="004E2F8D" w:rsidRPr="004E2F8D" w:rsidSect="008C44B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C6294D" w14:textId="77777777" w:rsidR="00F334AA" w:rsidRDefault="00F334AA" w:rsidP="00BB313F">
      <w:pPr>
        <w:spacing w:line="240" w:lineRule="auto"/>
      </w:pPr>
      <w:r>
        <w:separator/>
      </w:r>
    </w:p>
  </w:endnote>
  <w:endnote w:type="continuationSeparator" w:id="0">
    <w:p w14:paraId="2F8773EC" w14:textId="77777777" w:rsidR="00F334AA" w:rsidRDefault="00F334AA" w:rsidP="00BB31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00000003" w:usb1="00000000" w:usb2="00000000" w:usb3="00000000" w:csb0="00000001" w:csb1="00000000"/>
  </w:font>
  <w:font w:name="Calibri">
    <w:panose1 w:val="020F0502020204030204"/>
    <w:charset w:val="EE"/>
    <w:family w:val="swiss"/>
    <w:pitch w:val="variable"/>
    <w:sig w:usb0="E4002EFF" w:usb1="C000247B" w:usb2="00000009" w:usb3="00000000" w:csb0="000001FF" w:csb1="00000000"/>
  </w:font>
  <w:font w:name="Poppins">
    <w:altName w:val="Poppins"/>
    <w:charset w:val="EE"/>
    <w:family w:val="auto"/>
    <w:pitch w:val="variable"/>
    <w:sig w:usb0="00008007" w:usb1="00000000" w:usb2="00000000" w:usb3="00000000" w:csb0="00000093" w:csb1="00000000"/>
  </w:font>
  <w:font w:name="Calibri Light">
    <w:panose1 w:val="020F0302020204030204"/>
    <w:charset w:val="EE"/>
    <w:family w:val="swiss"/>
    <w:pitch w:val="variable"/>
    <w:sig w:usb0="E4002EFF" w:usb1="C000247B" w:usb2="00000009" w:usb3="00000000" w:csb0="000001FF" w:csb1="00000000"/>
  </w:font>
  <w:font w:name="Lato">
    <w:panose1 w:val="020F0502020204030203"/>
    <w:charset w:val="EE"/>
    <w:family w:val="swiss"/>
    <w:pitch w:val="variable"/>
    <w:sig w:usb0="A00000AF" w:usb1="5000604B" w:usb2="00000000" w:usb3="00000000" w:csb0="00000093" w:csb1="00000000"/>
  </w:font>
  <w:font w:name="Matthew_handwritten">
    <w:panose1 w:val="02000503000000000000"/>
    <w:charset w:val="00"/>
    <w:family w:val="auto"/>
    <w:pitch w:val="variable"/>
    <w:sig w:usb0="00000007" w:usb1="00000000" w:usb2="00000000" w:usb3="00000000" w:csb0="00000001" w:csb1="00000000"/>
  </w:font>
  <w:font w:name="STIXMathJax_Main">
    <w:altName w:val="Cambria"/>
    <w:panose1 w:val="00000000000000000000"/>
    <w:charset w:val="00"/>
    <w:family w:val="roman"/>
    <w:notTrueType/>
    <w:pitch w:val="default"/>
  </w:font>
  <w:font w:name="Cambria Math">
    <w:panose1 w:val="02040503050406030204"/>
    <w:charset w:val="EE"/>
    <w:family w:val="roman"/>
    <w:pitch w:val="variable"/>
    <w:sig w:usb0="E00006FF" w:usb1="420024FF" w:usb2="02000000" w:usb3="00000000" w:csb0="0000019F" w:csb1="00000000"/>
  </w:font>
  <w:font w:name="Tw Cen MT">
    <w:panose1 w:val="020B0602020104020603"/>
    <w:charset w:val="EE"/>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6A6D91" w14:textId="77777777" w:rsidR="00F334AA" w:rsidRDefault="00F334AA" w:rsidP="00BB313F">
      <w:pPr>
        <w:spacing w:line="240" w:lineRule="auto"/>
      </w:pPr>
      <w:r>
        <w:separator/>
      </w:r>
    </w:p>
  </w:footnote>
  <w:footnote w:type="continuationSeparator" w:id="0">
    <w:p w14:paraId="395D9660" w14:textId="77777777" w:rsidR="00F334AA" w:rsidRDefault="00F334AA" w:rsidP="00BB313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869BE"/>
    <w:multiLevelType w:val="multilevel"/>
    <w:tmpl w:val="D2CA18F4"/>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 w15:restartNumberingAfterBreak="0">
    <w:nsid w:val="05E540B2"/>
    <w:multiLevelType w:val="multilevel"/>
    <w:tmpl w:val="D2CA18F4"/>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 w15:restartNumberingAfterBreak="0">
    <w:nsid w:val="144B280B"/>
    <w:multiLevelType w:val="multilevel"/>
    <w:tmpl w:val="D2CA18F4"/>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3" w15:restartNumberingAfterBreak="0">
    <w:nsid w:val="1550595B"/>
    <w:multiLevelType w:val="hybridMultilevel"/>
    <w:tmpl w:val="0BDE84CA"/>
    <w:lvl w:ilvl="0" w:tplc="4518048E">
      <w:start w:val="4"/>
      <w:numFmt w:val="bullet"/>
      <w:lvlText w:val="-"/>
      <w:lvlJc w:val="left"/>
      <w:pPr>
        <w:ind w:left="927" w:hanging="360"/>
      </w:pPr>
      <w:rPr>
        <w:rFonts w:ascii="Arial" w:eastAsia="Arial" w:hAnsi="Arial" w:cs="Arial" w:hint="default"/>
      </w:rPr>
    </w:lvl>
    <w:lvl w:ilvl="1" w:tplc="04150003" w:tentative="1">
      <w:start w:val="1"/>
      <w:numFmt w:val="bullet"/>
      <w:lvlText w:val="o"/>
      <w:lvlJc w:val="left"/>
      <w:pPr>
        <w:ind w:left="1647" w:hanging="360"/>
      </w:pPr>
      <w:rPr>
        <w:rFonts w:ascii="Courier New" w:hAnsi="Courier New" w:cs="Courier New" w:hint="default"/>
      </w:rPr>
    </w:lvl>
    <w:lvl w:ilvl="2" w:tplc="04150005" w:tentative="1">
      <w:start w:val="1"/>
      <w:numFmt w:val="bullet"/>
      <w:lvlText w:val=""/>
      <w:lvlJc w:val="left"/>
      <w:pPr>
        <w:ind w:left="2367" w:hanging="360"/>
      </w:pPr>
      <w:rPr>
        <w:rFonts w:ascii="Wingdings" w:hAnsi="Wingdings" w:hint="default"/>
      </w:rPr>
    </w:lvl>
    <w:lvl w:ilvl="3" w:tplc="04150001" w:tentative="1">
      <w:start w:val="1"/>
      <w:numFmt w:val="bullet"/>
      <w:lvlText w:val=""/>
      <w:lvlJc w:val="left"/>
      <w:pPr>
        <w:ind w:left="3087" w:hanging="360"/>
      </w:pPr>
      <w:rPr>
        <w:rFonts w:ascii="Symbol" w:hAnsi="Symbol" w:hint="default"/>
      </w:rPr>
    </w:lvl>
    <w:lvl w:ilvl="4" w:tplc="04150003" w:tentative="1">
      <w:start w:val="1"/>
      <w:numFmt w:val="bullet"/>
      <w:lvlText w:val="o"/>
      <w:lvlJc w:val="left"/>
      <w:pPr>
        <w:ind w:left="3807" w:hanging="360"/>
      </w:pPr>
      <w:rPr>
        <w:rFonts w:ascii="Courier New" w:hAnsi="Courier New" w:cs="Courier New" w:hint="default"/>
      </w:rPr>
    </w:lvl>
    <w:lvl w:ilvl="5" w:tplc="04150005" w:tentative="1">
      <w:start w:val="1"/>
      <w:numFmt w:val="bullet"/>
      <w:lvlText w:val=""/>
      <w:lvlJc w:val="left"/>
      <w:pPr>
        <w:ind w:left="4527" w:hanging="360"/>
      </w:pPr>
      <w:rPr>
        <w:rFonts w:ascii="Wingdings" w:hAnsi="Wingdings" w:hint="default"/>
      </w:rPr>
    </w:lvl>
    <w:lvl w:ilvl="6" w:tplc="04150001" w:tentative="1">
      <w:start w:val="1"/>
      <w:numFmt w:val="bullet"/>
      <w:lvlText w:val=""/>
      <w:lvlJc w:val="left"/>
      <w:pPr>
        <w:ind w:left="5247" w:hanging="360"/>
      </w:pPr>
      <w:rPr>
        <w:rFonts w:ascii="Symbol" w:hAnsi="Symbol" w:hint="default"/>
      </w:rPr>
    </w:lvl>
    <w:lvl w:ilvl="7" w:tplc="04150003" w:tentative="1">
      <w:start w:val="1"/>
      <w:numFmt w:val="bullet"/>
      <w:lvlText w:val="o"/>
      <w:lvlJc w:val="left"/>
      <w:pPr>
        <w:ind w:left="5967" w:hanging="360"/>
      </w:pPr>
      <w:rPr>
        <w:rFonts w:ascii="Courier New" w:hAnsi="Courier New" w:cs="Courier New" w:hint="default"/>
      </w:rPr>
    </w:lvl>
    <w:lvl w:ilvl="8" w:tplc="04150005" w:tentative="1">
      <w:start w:val="1"/>
      <w:numFmt w:val="bullet"/>
      <w:lvlText w:val=""/>
      <w:lvlJc w:val="left"/>
      <w:pPr>
        <w:ind w:left="6687" w:hanging="360"/>
      </w:pPr>
      <w:rPr>
        <w:rFonts w:ascii="Wingdings" w:hAnsi="Wingdings" w:hint="default"/>
      </w:rPr>
    </w:lvl>
  </w:abstractNum>
  <w:abstractNum w:abstractNumId="4" w15:restartNumberingAfterBreak="0">
    <w:nsid w:val="1CD30647"/>
    <w:multiLevelType w:val="multilevel"/>
    <w:tmpl w:val="D2CA18F4"/>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5" w15:restartNumberingAfterBreak="0">
    <w:nsid w:val="1D477502"/>
    <w:multiLevelType w:val="multilevel"/>
    <w:tmpl w:val="D2CA18F4"/>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6" w15:restartNumberingAfterBreak="0">
    <w:nsid w:val="1ECA5C7F"/>
    <w:multiLevelType w:val="multilevel"/>
    <w:tmpl w:val="D2CA18F4"/>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7" w15:restartNumberingAfterBreak="0">
    <w:nsid w:val="220018CB"/>
    <w:multiLevelType w:val="multilevel"/>
    <w:tmpl w:val="D2CA18F4"/>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8" w15:restartNumberingAfterBreak="0">
    <w:nsid w:val="22CA6426"/>
    <w:multiLevelType w:val="multilevel"/>
    <w:tmpl w:val="D2CA18F4"/>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9" w15:restartNumberingAfterBreak="0">
    <w:nsid w:val="231D3BD1"/>
    <w:multiLevelType w:val="hybridMultilevel"/>
    <w:tmpl w:val="199CC5F4"/>
    <w:lvl w:ilvl="0" w:tplc="CFCEC87E">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0" w15:restartNumberingAfterBreak="0">
    <w:nsid w:val="24144BF7"/>
    <w:multiLevelType w:val="multilevel"/>
    <w:tmpl w:val="D2CA18F4"/>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1" w15:restartNumberingAfterBreak="0">
    <w:nsid w:val="24AE4DA9"/>
    <w:multiLevelType w:val="multilevel"/>
    <w:tmpl w:val="D2CA18F4"/>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2" w15:restartNumberingAfterBreak="0">
    <w:nsid w:val="2949209B"/>
    <w:multiLevelType w:val="multilevel"/>
    <w:tmpl w:val="D2CA18F4"/>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3" w15:restartNumberingAfterBreak="0">
    <w:nsid w:val="29FF458D"/>
    <w:multiLevelType w:val="multilevel"/>
    <w:tmpl w:val="D2CA18F4"/>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4" w15:restartNumberingAfterBreak="0">
    <w:nsid w:val="2B6A2B00"/>
    <w:multiLevelType w:val="multilevel"/>
    <w:tmpl w:val="D2CA18F4"/>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5" w15:restartNumberingAfterBreak="0">
    <w:nsid w:val="2D1E1660"/>
    <w:multiLevelType w:val="hybridMultilevel"/>
    <w:tmpl w:val="E9C821C6"/>
    <w:lvl w:ilvl="0" w:tplc="F74483E6">
      <w:start w:val="4"/>
      <w:numFmt w:val="bullet"/>
      <w:lvlText w:val="-"/>
      <w:lvlJc w:val="left"/>
      <w:pPr>
        <w:ind w:left="927" w:hanging="360"/>
      </w:pPr>
      <w:rPr>
        <w:rFonts w:ascii="Arial" w:eastAsia="Arial" w:hAnsi="Arial" w:cs="Arial" w:hint="default"/>
        <w:color w:val="000000" w:themeColor="text1"/>
      </w:rPr>
    </w:lvl>
    <w:lvl w:ilvl="1" w:tplc="04150003">
      <w:start w:val="1"/>
      <w:numFmt w:val="bullet"/>
      <w:lvlText w:val="o"/>
      <w:lvlJc w:val="left"/>
      <w:pPr>
        <w:ind w:left="1647" w:hanging="360"/>
      </w:pPr>
      <w:rPr>
        <w:rFonts w:ascii="Courier New" w:hAnsi="Courier New" w:cs="Courier New" w:hint="default"/>
      </w:rPr>
    </w:lvl>
    <w:lvl w:ilvl="2" w:tplc="04150005">
      <w:start w:val="1"/>
      <w:numFmt w:val="bullet"/>
      <w:lvlText w:val=""/>
      <w:lvlJc w:val="left"/>
      <w:pPr>
        <w:ind w:left="2367" w:hanging="360"/>
      </w:pPr>
      <w:rPr>
        <w:rFonts w:ascii="Wingdings" w:hAnsi="Wingdings" w:hint="default"/>
      </w:rPr>
    </w:lvl>
    <w:lvl w:ilvl="3" w:tplc="04150001" w:tentative="1">
      <w:start w:val="1"/>
      <w:numFmt w:val="bullet"/>
      <w:lvlText w:val=""/>
      <w:lvlJc w:val="left"/>
      <w:pPr>
        <w:ind w:left="3087" w:hanging="360"/>
      </w:pPr>
      <w:rPr>
        <w:rFonts w:ascii="Symbol" w:hAnsi="Symbol" w:hint="default"/>
      </w:rPr>
    </w:lvl>
    <w:lvl w:ilvl="4" w:tplc="04150003" w:tentative="1">
      <w:start w:val="1"/>
      <w:numFmt w:val="bullet"/>
      <w:lvlText w:val="o"/>
      <w:lvlJc w:val="left"/>
      <w:pPr>
        <w:ind w:left="3807" w:hanging="360"/>
      </w:pPr>
      <w:rPr>
        <w:rFonts w:ascii="Courier New" w:hAnsi="Courier New" w:cs="Courier New" w:hint="default"/>
      </w:rPr>
    </w:lvl>
    <w:lvl w:ilvl="5" w:tplc="04150005" w:tentative="1">
      <w:start w:val="1"/>
      <w:numFmt w:val="bullet"/>
      <w:lvlText w:val=""/>
      <w:lvlJc w:val="left"/>
      <w:pPr>
        <w:ind w:left="4527" w:hanging="360"/>
      </w:pPr>
      <w:rPr>
        <w:rFonts w:ascii="Wingdings" w:hAnsi="Wingdings" w:hint="default"/>
      </w:rPr>
    </w:lvl>
    <w:lvl w:ilvl="6" w:tplc="04150001" w:tentative="1">
      <w:start w:val="1"/>
      <w:numFmt w:val="bullet"/>
      <w:lvlText w:val=""/>
      <w:lvlJc w:val="left"/>
      <w:pPr>
        <w:ind w:left="5247" w:hanging="360"/>
      </w:pPr>
      <w:rPr>
        <w:rFonts w:ascii="Symbol" w:hAnsi="Symbol" w:hint="default"/>
      </w:rPr>
    </w:lvl>
    <w:lvl w:ilvl="7" w:tplc="04150003" w:tentative="1">
      <w:start w:val="1"/>
      <w:numFmt w:val="bullet"/>
      <w:lvlText w:val="o"/>
      <w:lvlJc w:val="left"/>
      <w:pPr>
        <w:ind w:left="5967" w:hanging="360"/>
      </w:pPr>
      <w:rPr>
        <w:rFonts w:ascii="Courier New" w:hAnsi="Courier New" w:cs="Courier New" w:hint="default"/>
      </w:rPr>
    </w:lvl>
    <w:lvl w:ilvl="8" w:tplc="04150005" w:tentative="1">
      <w:start w:val="1"/>
      <w:numFmt w:val="bullet"/>
      <w:lvlText w:val=""/>
      <w:lvlJc w:val="left"/>
      <w:pPr>
        <w:ind w:left="6687" w:hanging="360"/>
      </w:pPr>
      <w:rPr>
        <w:rFonts w:ascii="Wingdings" w:hAnsi="Wingdings" w:hint="default"/>
      </w:rPr>
    </w:lvl>
  </w:abstractNum>
  <w:abstractNum w:abstractNumId="16" w15:restartNumberingAfterBreak="0">
    <w:nsid w:val="32813FE3"/>
    <w:multiLevelType w:val="multilevel"/>
    <w:tmpl w:val="D2CA18F4"/>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7" w15:restartNumberingAfterBreak="0">
    <w:nsid w:val="38D21829"/>
    <w:multiLevelType w:val="multilevel"/>
    <w:tmpl w:val="D2CA18F4"/>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8" w15:restartNumberingAfterBreak="0">
    <w:nsid w:val="38ED1CCA"/>
    <w:multiLevelType w:val="multilevel"/>
    <w:tmpl w:val="D2CA18F4"/>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9" w15:restartNumberingAfterBreak="0">
    <w:nsid w:val="3B835D44"/>
    <w:multiLevelType w:val="multilevel"/>
    <w:tmpl w:val="D2CA18F4"/>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0" w15:restartNumberingAfterBreak="0">
    <w:nsid w:val="43794596"/>
    <w:multiLevelType w:val="multilevel"/>
    <w:tmpl w:val="D2CA18F4"/>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1" w15:restartNumberingAfterBreak="0">
    <w:nsid w:val="46130E15"/>
    <w:multiLevelType w:val="multilevel"/>
    <w:tmpl w:val="D2CA18F4"/>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2" w15:restartNumberingAfterBreak="0">
    <w:nsid w:val="4D6B45E6"/>
    <w:multiLevelType w:val="multilevel"/>
    <w:tmpl w:val="6186D2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07E4897"/>
    <w:multiLevelType w:val="multilevel"/>
    <w:tmpl w:val="D2CA18F4"/>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4" w15:restartNumberingAfterBreak="0">
    <w:nsid w:val="5AB1024E"/>
    <w:multiLevelType w:val="multilevel"/>
    <w:tmpl w:val="D2CA18F4"/>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5" w15:restartNumberingAfterBreak="0">
    <w:nsid w:val="5EC610BF"/>
    <w:multiLevelType w:val="multilevel"/>
    <w:tmpl w:val="D2CA18F4"/>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6" w15:restartNumberingAfterBreak="0">
    <w:nsid w:val="670A2857"/>
    <w:multiLevelType w:val="hybridMultilevel"/>
    <w:tmpl w:val="58AC2F72"/>
    <w:lvl w:ilvl="0" w:tplc="BFAE0684">
      <w:start w:val="4"/>
      <w:numFmt w:val="bullet"/>
      <w:lvlText w:val="-"/>
      <w:lvlJc w:val="left"/>
      <w:pPr>
        <w:ind w:left="1080" w:hanging="360"/>
      </w:pPr>
      <w:rPr>
        <w:rFonts w:ascii="Helvetica" w:eastAsia="Arial" w:hAnsi="Helvetica" w:cs="Arial" w:hint="default"/>
        <w:b w:val="0"/>
        <w:i w:val="0"/>
        <w:color w:val="000000"/>
        <w:sz w:val="21"/>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7" w15:restartNumberingAfterBreak="0">
    <w:nsid w:val="67FB6381"/>
    <w:multiLevelType w:val="multilevel"/>
    <w:tmpl w:val="D2CA18F4"/>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8" w15:restartNumberingAfterBreak="0">
    <w:nsid w:val="6E766EA1"/>
    <w:multiLevelType w:val="multilevel"/>
    <w:tmpl w:val="D2CA18F4"/>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9" w15:restartNumberingAfterBreak="0">
    <w:nsid w:val="72296B92"/>
    <w:multiLevelType w:val="multilevel"/>
    <w:tmpl w:val="D2CA18F4"/>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30" w15:restartNumberingAfterBreak="0">
    <w:nsid w:val="73F004A0"/>
    <w:multiLevelType w:val="multilevel"/>
    <w:tmpl w:val="D2CA18F4"/>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31" w15:restartNumberingAfterBreak="0">
    <w:nsid w:val="7B3E4DF7"/>
    <w:multiLevelType w:val="multilevel"/>
    <w:tmpl w:val="D2CA18F4"/>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32" w15:restartNumberingAfterBreak="0">
    <w:nsid w:val="7E4034E7"/>
    <w:multiLevelType w:val="multilevel"/>
    <w:tmpl w:val="D2CA18F4"/>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33" w15:restartNumberingAfterBreak="0">
    <w:nsid w:val="7F6C359E"/>
    <w:multiLevelType w:val="multilevel"/>
    <w:tmpl w:val="D2CA18F4"/>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num w:numId="1" w16cid:durableId="705713673">
    <w:abstractNumId w:val="24"/>
  </w:num>
  <w:num w:numId="2" w16cid:durableId="1503545839">
    <w:abstractNumId w:val="22"/>
  </w:num>
  <w:num w:numId="3" w16cid:durableId="1387097922">
    <w:abstractNumId w:val="31"/>
  </w:num>
  <w:num w:numId="4" w16cid:durableId="630014606">
    <w:abstractNumId w:val="25"/>
  </w:num>
  <w:num w:numId="5" w16cid:durableId="1257521653">
    <w:abstractNumId w:val="3"/>
  </w:num>
  <w:num w:numId="6" w16cid:durableId="1387219911">
    <w:abstractNumId w:val="15"/>
  </w:num>
  <w:num w:numId="7" w16cid:durableId="1440103570">
    <w:abstractNumId w:val="2"/>
  </w:num>
  <w:num w:numId="8" w16cid:durableId="388647056">
    <w:abstractNumId w:val="18"/>
  </w:num>
  <w:num w:numId="9" w16cid:durableId="1023745356">
    <w:abstractNumId w:val="33"/>
  </w:num>
  <w:num w:numId="10" w16cid:durableId="168908980">
    <w:abstractNumId w:val="29"/>
  </w:num>
  <w:num w:numId="11" w16cid:durableId="1526214714">
    <w:abstractNumId w:val="7"/>
  </w:num>
  <w:num w:numId="12" w16cid:durableId="1778065994">
    <w:abstractNumId w:val="21"/>
  </w:num>
  <w:num w:numId="13" w16cid:durableId="1917321349">
    <w:abstractNumId w:val="13"/>
  </w:num>
  <w:num w:numId="14" w16cid:durableId="1808206468">
    <w:abstractNumId w:val="14"/>
  </w:num>
  <w:num w:numId="15" w16cid:durableId="1716003837">
    <w:abstractNumId w:val="0"/>
  </w:num>
  <w:num w:numId="16" w16cid:durableId="1184053059">
    <w:abstractNumId w:val="8"/>
  </w:num>
  <w:num w:numId="17" w16cid:durableId="670644848">
    <w:abstractNumId w:val="5"/>
  </w:num>
  <w:num w:numId="18" w16cid:durableId="436951682">
    <w:abstractNumId w:val="16"/>
  </w:num>
  <w:num w:numId="19" w16cid:durableId="365176912">
    <w:abstractNumId w:val="12"/>
  </w:num>
  <w:num w:numId="20" w16cid:durableId="54860615">
    <w:abstractNumId w:val="23"/>
  </w:num>
  <w:num w:numId="21" w16cid:durableId="44256823">
    <w:abstractNumId w:val="17"/>
  </w:num>
  <w:num w:numId="22" w16cid:durableId="549271352">
    <w:abstractNumId w:val="1"/>
  </w:num>
  <w:num w:numId="23" w16cid:durableId="608467336">
    <w:abstractNumId w:val="11"/>
  </w:num>
  <w:num w:numId="24" w16cid:durableId="1180849103">
    <w:abstractNumId w:val="6"/>
  </w:num>
  <w:num w:numId="25" w16cid:durableId="1570388061">
    <w:abstractNumId w:val="20"/>
  </w:num>
  <w:num w:numId="26" w16cid:durableId="2096629515">
    <w:abstractNumId w:val="10"/>
  </w:num>
  <w:num w:numId="27" w16cid:durableId="1561748211">
    <w:abstractNumId w:val="28"/>
  </w:num>
  <w:num w:numId="28" w16cid:durableId="256720430">
    <w:abstractNumId w:val="27"/>
  </w:num>
  <w:num w:numId="29" w16cid:durableId="13264779">
    <w:abstractNumId w:val="4"/>
  </w:num>
  <w:num w:numId="30" w16cid:durableId="1919974280">
    <w:abstractNumId w:val="9"/>
  </w:num>
  <w:num w:numId="31" w16cid:durableId="1172796013">
    <w:abstractNumId w:val="32"/>
  </w:num>
  <w:num w:numId="32" w16cid:durableId="279654995">
    <w:abstractNumId w:val="30"/>
  </w:num>
  <w:num w:numId="33" w16cid:durableId="1292252460">
    <w:abstractNumId w:val="19"/>
  </w:num>
  <w:num w:numId="34" w16cid:durableId="65596080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C47"/>
    <w:rsid w:val="00005A5A"/>
    <w:rsid w:val="00031091"/>
    <w:rsid w:val="0005170C"/>
    <w:rsid w:val="0005433D"/>
    <w:rsid w:val="00073D90"/>
    <w:rsid w:val="000841CD"/>
    <w:rsid w:val="000917F2"/>
    <w:rsid w:val="00091C62"/>
    <w:rsid w:val="00092C61"/>
    <w:rsid w:val="000A15D2"/>
    <w:rsid w:val="000B151F"/>
    <w:rsid w:val="000C4D4E"/>
    <w:rsid w:val="000D0848"/>
    <w:rsid w:val="000D1021"/>
    <w:rsid w:val="000D3640"/>
    <w:rsid w:val="000D3F41"/>
    <w:rsid w:val="000E1E61"/>
    <w:rsid w:val="000E36E3"/>
    <w:rsid w:val="000F0A1D"/>
    <w:rsid w:val="001174D0"/>
    <w:rsid w:val="001273E3"/>
    <w:rsid w:val="00127D51"/>
    <w:rsid w:val="001308A8"/>
    <w:rsid w:val="00130D66"/>
    <w:rsid w:val="0013641A"/>
    <w:rsid w:val="00137BCC"/>
    <w:rsid w:val="001411E7"/>
    <w:rsid w:val="00147F93"/>
    <w:rsid w:val="00152F86"/>
    <w:rsid w:val="00156F0E"/>
    <w:rsid w:val="0016026E"/>
    <w:rsid w:val="001617ED"/>
    <w:rsid w:val="0016665E"/>
    <w:rsid w:val="0018177D"/>
    <w:rsid w:val="001823F9"/>
    <w:rsid w:val="00184753"/>
    <w:rsid w:val="00197AC2"/>
    <w:rsid w:val="001B135B"/>
    <w:rsid w:val="001B400B"/>
    <w:rsid w:val="001B6A37"/>
    <w:rsid w:val="001C44A1"/>
    <w:rsid w:val="001E7DF1"/>
    <w:rsid w:val="001F4A2B"/>
    <w:rsid w:val="002005CD"/>
    <w:rsid w:val="002021EE"/>
    <w:rsid w:val="00227866"/>
    <w:rsid w:val="00240DC4"/>
    <w:rsid w:val="00255FA5"/>
    <w:rsid w:val="00270CDF"/>
    <w:rsid w:val="002716B5"/>
    <w:rsid w:val="00274742"/>
    <w:rsid w:val="00276DA2"/>
    <w:rsid w:val="00281DDC"/>
    <w:rsid w:val="00297B7D"/>
    <w:rsid w:val="002A5F53"/>
    <w:rsid w:val="002A69C7"/>
    <w:rsid w:val="002A7B6C"/>
    <w:rsid w:val="002B0130"/>
    <w:rsid w:val="002D0F9E"/>
    <w:rsid w:val="002E08E2"/>
    <w:rsid w:val="002F14C9"/>
    <w:rsid w:val="002F6FD6"/>
    <w:rsid w:val="003031E1"/>
    <w:rsid w:val="00315531"/>
    <w:rsid w:val="00321125"/>
    <w:rsid w:val="00324EFC"/>
    <w:rsid w:val="003354C0"/>
    <w:rsid w:val="003463D0"/>
    <w:rsid w:val="00346B34"/>
    <w:rsid w:val="00346F44"/>
    <w:rsid w:val="00350F55"/>
    <w:rsid w:val="00354277"/>
    <w:rsid w:val="003562F6"/>
    <w:rsid w:val="0036059C"/>
    <w:rsid w:val="00363AE4"/>
    <w:rsid w:val="00374108"/>
    <w:rsid w:val="00374A2D"/>
    <w:rsid w:val="00377A86"/>
    <w:rsid w:val="00386A24"/>
    <w:rsid w:val="003A01C0"/>
    <w:rsid w:val="003A03A7"/>
    <w:rsid w:val="003A3741"/>
    <w:rsid w:val="003B12C3"/>
    <w:rsid w:val="003B369A"/>
    <w:rsid w:val="003C144A"/>
    <w:rsid w:val="00401CCC"/>
    <w:rsid w:val="004020B8"/>
    <w:rsid w:val="004100BD"/>
    <w:rsid w:val="004140AA"/>
    <w:rsid w:val="00415E4D"/>
    <w:rsid w:val="004236BE"/>
    <w:rsid w:val="0042759B"/>
    <w:rsid w:val="004553A9"/>
    <w:rsid w:val="00465C93"/>
    <w:rsid w:val="00466461"/>
    <w:rsid w:val="00470154"/>
    <w:rsid w:val="00471D0C"/>
    <w:rsid w:val="00477B58"/>
    <w:rsid w:val="004812F4"/>
    <w:rsid w:val="00481FBD"/>
    <w:rsid w:val="004905A0"/>
    <w:rsid w:val="004956BF"/>
    <w:rsid w:val="004B400B"/>
    <w:rsid w:val="004B604F"/>
    <w:rsid w:val="004C4E24"/>
    <w:rsid w:val="004D147D"/>
    <w:rsid w:val="004E2F8D"/>
    <w:rsid w:val="004F5A0D"/>
    <w:rsid w:val="00504C52"/>
    <w:rsid w:val="00515488"/>
    <w:rsid w:val="0051562B"/>
    <w:rsid w:val="00533777"/>
    <w:rsid w:val="005377C3"/>
    <w:rsid w:val="00540B85"/>
    <w:rsid w:val="00546F17"/>
    <w:rsid w:val="00551ECA"/>
    <w:rsid w:val="005559B6"/>
    <w:rsid w:val="00563968"/>
    <w:rsid w:val="00574CD2"/>
    <w:rsid w:val="005762F3"/>
    <w:rsid w:val="0058236E"/>
    <w:rsid w:val="0058324A"/>
    <w:rsid w:val="00586F53"/>
    <w:rsid w:val="005A0175"/>
    <w:rsid w:val="005B1F2F"/>
    <w:rsid w:val="005B2BAD"/>
    <w:rsid w:val="005B665F"/>
    <w:rsid w:val="005D0D9E"/>
    <w:rsid w:val="005D4EA1"/>
    <w:rsid w:val="005D7FA5"/>
    <w:rsid w:val="005E598A"/>
    <w:rsid w:val="005F21B1"/>
    <w:rsid w:val="005F3BB6"/>
    <w:rsid w:val="005F7C70"/>
    <w:rsid w:val="0060511E"/>
    <w:rsid w:val="0060596A"/>
    <w:rsid w:val="00610B80"/>
    <w:rsid w:val="006111EA"/>
    <w:rsid w:val="00613518"/>
    <w:rsid w:val="006219EE"/>
    <w:rsid w:val="0062439F"/>
    <w:rsid w:val="00626E02"/>
    <w:rsid w:val="006437F8"/>
    <w:rsid w:val="00653306"/>
    <w:rsid w:val="006647D9"/>
    <w:rsid w:val="00666B8D"/>
    <w:rsid w:val="00677B87"/>
    <w:rsid w:val="00685F22"/>
    <w:rsid w:val="0068710F"/>
    <w:rsid w:val="00692846"/>
    <w:rsid w:val="006A51BA"/>
    <w:rsid w:val="006B3850"/>
    <w:rsid w:val="006B4130"/>
    <w:rsid w:val="006B747E"/>
    <w:rsid w:val="006C1D35"/>
    <w:rsid w:val="006D018A"/>
    <w:rsid w:val="006D4DE9"/>
    <w:rsid w:val="006D5C32"/>
    <w:rsid w:val="006E20B9"/>
    <w:rsid w:val="006E58FD"/>
    <w:rsid w:val="006E617D"/>
    <w:rsid w:val="007056A1"/>
    <w:rsid w:val="00723283"/>
    <w:rsid w:val="00723377"/>
    <w:rsid w:val="00724849"/>
    <w:rsid w:val="00724BB0"/>
    <w:rsid w:val="00725947"/>
    <w:rsid w:val="007302FD"/>
    <w:rsid w:val="00742D21"/>
    <w:rsid w:val="00747922"/>
    <w:rsid w:val="00750375"/>
    <w:rsid w:val="00753825"/>
    <w:rsid w:val="0077433D"/>
    <w:rsid w:val="00774CA3"/>
    <w:rsid w:val="00791188"/>
    <w:rsid w:val="007A1A56"/>
    <w:rsid w:val="007A45CA"/>
    <w:rsid w:val="007B0BA8"/>
    <w:rsid w:val="007B16F5"/>
    <w:rsid w:val="007B244C"/>
    <w:rsid w:val="007B4FD4"/>
    <w:rsid w:val="007B6075"/>
    <w:rsid w:val="007B641E"/>
    <w:rsid w:val="007C59B2"/>
    <w:rsid w:val="007D247D"/>
    <w:rsid w:val="007E5C11"/>
    <w:rsid w:val="007E78C2"/>
    <w:rsid w:val="007F327C"/>
    <w:rsid w:val="007F7D65"/>
    <w:rsid w:val="00803383"/>
    <w:rsid w:val="00805662"/>
    <w:rsid w:val="0083381F"/>
    <w:rsid w:val="008457EF"/>
    <w:rsid w:val="00847E85"/>
    <w:rsid w:val="00862384"/>
    <w:rsid w:val="00880057"/>
    <w:rsid w:val="00885ABF"/>
    <w:rsid w:val="00886620"/>
    <w:rsid w:val="008B4FFB"/>
    <w:rsid w:val="008B6DEB"/>
    <w:rsid w:val="008C3D71"/>
    <w:rsid w:val="008C44B4"/>
    <w:rsid w:val="008C7284"/>
    <w:rsid w:val="008C7DEC"/>
    <w:rsid w:val="008D06A2"/>
    <w:rsid w:val="008D3241"/>
    <w:rsid w:val="008D5432"/>
    <w:rsid w:val="008D6E55"/>
    <w:rsid w:val="008D7852"/>
    <w:rsid w:val="008E0730"/>
    <w:rsid w:val="008E2AD1"/>
    <w:rsid w:val="008E35F0"/>
    <w:rsid w:val="008E638A"/>
    <w:rsid w:val="008F2AF7"/>
    <w:rsid w:val="008F7FC7"/>
    <w:rsid w:val="00913DB8"/>
    <w:rsid w:val="009167AC"/>
    <w:rsid w:val="00923E08"/>
    <w:rsid w:val="009263A8"/>
    <w:rsid w:val="0094636B"/>
    <w:rsid w:val="009524CB"/>
    <w:rsid w:val="009549D6"/>
    <w:rsid w:val="00972347"/>
    <w:rsid w:val="00980DC1"/>
    <w:rsid w:val="00983675"/>
    <w:rsid w:val="009A4767"/>
    <w:rsid w:val="009A7167"/>
    <w:rsid w:val="009C7FD2"/>
    <w:rsid w:val="009D309A"/>
    <w:rsid w:val="009D31B1"/>
    <w:rsid w:val="009D3BFA"/>
    <w:rsid w:val="009D5A76"/>
    <w:rsid w:val="009F0230"/>
    <w:rsid w:val="009F029C"/>
    <w:rsid w:val="00A05326"/>
    <w:rsid w:val="00A12B39"/>
    <w:rsid w:val="00A14077"/>
    <w:rsid w:val="00A20479"/>
    <w:rsid w:val="00A23904"/>
    <w:rsid w:val="00A264E4"/>
    <w:rsid w:val="00A412A7"/>
    <w:rsid w:val="00A42CA6"/>
    <w:rsid w:val="00A474A2"/>
    <w:rsid w:val="00A56B33"/>
    <w:rsid w:val="00A65A37"/>
    <w:rsid w:val="00A71D87"/>
    <w:rsid w:val="00A77AA1"/>
    <w:rsid w:val="00A80797"/>
    <w:rsid w:val="00A81DA6"/>
    <w:rsid w:val="00A87C0E"/>
    <w:rsid w:val="00A92329"/>
    <w:rsid w:val="00A92D0B"/>
    <w:rsid w:val="00AA3C1E"/>
    <w:rsid w:val="00AA5BE0"/>
    <w:rsid w:val="00AC5867"/>
    <w:rsid w:val="00AD0964"/>
    <w:rsid w:val="00AD7177"/>
    <w:rsid w:val="00AE3B77"/>
    <w:rsid w:val="00AF3B78"/>
    <w:rsid w:val="00B04BF2"/>
    <w:rsid w:val="00B130BD"/>
    <w:rsid w:val="00B17B54"/>
    <w:rsid w:val="00B24DCE"/>
    <w:rsid w:val="00B27B02"/>
    <w:rsid w:val="00B53C33"/>
    <w:rsid w:val="00B55AF9"/>
    <w:rsid w:val="00B561E3"/>
    <w:rsid w:val="00B64328"/>
    <w:rsid w:val="00B64CEA"/>
    <w:rsid w:val="00B65138"/>
    <w:rsid w:val="00B66392"/>
    <w:rsid w:val="00B74749"/>
    <w:rsid w:val="00B7764E"/>
    <w:rsid w:val="00B8751E"/>
    <w:rsid w:val="00B90F03"/>
    <w:rsid w:val="00B91789"/>
    <w:rsid w:val="00BA0DFE"/>
    <w:rsid w:val="00BA225D"/>
    <w:rsid w:val="00BA5CCB"/>
    <w:rsid w:val="00BB0B9F"/>
    <w:rsid w:val="00BB25CE"/>
    <w:rsid w:val="00BB313F"/>
    <w:rsid w:val="00BB5E33"/>
    <w:rsid w:val="00BC385E"/>
    <w:rsid w:val="00BD4BBA"/>
    <w:rsid w:val="00BD6C47"/>
    <w:rsid w:val="00BE317E"/>
    <w:rsid w:val="00BE5083"/>
    <w:rsid w:val="00C0344C"/>
    <w:rsid w:val="00C21FBC"/>
    <w:rsid w:val="00C2316C"/>
    <w:rsid w:val="00C35418"/>
    <w:rsid w:val="00C404DA"/>
    <w:rsid w:val="00C413DB"/>
    <w:rsid w:val="00C4209D"/>
    <w:rsid w:val="00C5062C"/>
    <w:rsid w:val="00C52FD2"/>
    <w:rsid w:val="00C67AAF"/>
    <w:rsid w:val="00C702FE"/>
    <w:rsid w:val="00C731C4"/>
    <w:rsid w:val="00C77814"/>
    <w:rsid w:val="00C84CD1"/>
    <w:rsid w:val="00C85DAE"/>
    <w:rsid w:val="00C870EF"/>
    <w:rsid w:val="00C922E1"/>
    <w:rsid w:val="00C92A58"/>
    <w:rsid w:val="00CA00E5"/>
    <w:rsid w:val="00CA6F28"/>
    <w:rsid w:val="00CB5BEB"/>
    <w:rsid w:val="00CB787B"/>
    <w:rsid w:val="00CC02C7"/>
    <w:rsid w:val="00CC4FC4"/>
    <w:rsid w:val="00CE1DEA"/>
    <w:rsid w:val="00CE67AF"/>
    <w:rsid w:val="00D02C56"/>
    <w:rsid w:val="00D053E1"/>
    <w:rsid w:val="00D11F7A"/>
    <w:rsid w:val="00D12E22"/>
    <w:rsid w:val="00D170BA"/>
    <w:rsid w:val="00D24188"/>
    <w:rsid w:val="00D25200"/>
    <w:rsid w:val="00D25B12"/>
    <w:rsid w:val="00D26979"/>
    <w:rsid w:val="00D33EF0"/>
    <w:rsid w:val="00D41E93"/>
    <w:rsid w:val="00D42757"/>
    <w:rsid w:val="00D44C4E"/>
    <w:rsid w:val="00D45D69"/>
    <w:rsid w:val="00D5058C"/>
    <w:rsid w:val="00D62528"/>
    <w:rsid w:val="00D74DEF"/>
    <w:rsid w:val="00D77D3E"/>
    <w:rsid w:val="00D867E8"/>
    <w:rsid w:val="00DA5D8A"/>
    <w:rsid w:val="00DB2F65"/>
    <w:rsid w:val="00DC7DF3"/>
    <w:rsid w:val="00DE1C40"/>
    <w:rsid w:val="00DE4068"/>
    <w:rsid w:val="00DE5FEA"/>
    <w:rsid w:val="00E0385F"/>
    <w:rsid w:val="00E138D2"/>
    <w:rsid w:val="00E168FF"/>
    <w:rsid w:val="00E35DAD"/>
    <w:rsid w:val="00E377B3"/>
    <w:rsid w:val="00E43AEF"/>
    <w:rsid w:val="00E53014"/>
    <w:rsid w:val="00E60032"/>
    <w:rsid w:val="00E6412C"/>
    <w:rsid w:val="00E655E5"/>
    <w:rsid w:val="00E7334A"/>
    <w:rsid w:val="00E82202"/>
    <w:rsid w:val="00E957A5"/>
    <w:rsid w:val="00EB2D05"/>
    <w:rsid w:val="00EB37FE"/>
    <w:rsid w:val="00ED6E73"/>
    <w:rsid w:val="00EE68BE"/>
    <w:rsid w:val="00F17822"/>
    <w:rsid w:val="00F20BBC"/>
    <w:rsid w:val="00F21B3F"/>
    <w:rsid w:val="00F241D8"/>
    <w:rsid w:val="00F24230"/>
    <w:rsid w:val="00F248C0"/>
    <w:rsid w:val="00F30286"/>
    <w:rsid w:val="00F31320"/>
    <w:rsid w:val="00F334AA"/>
    <w:rsid w:val="00F47CEA"/>
    <w:rsid w:val="00F556BF"/>
    <w:rsid w:val="00F6291E"/>
    <w:rsid w:val="00F64A8D"/>
    <w:rsid w:val="00F7028E"/>
    <w:rsid w:val="00F717FC"/>
    <w:rsid w:val="00F80A65"/>
    <w:rsid w:val="00F967CD"/>
    <w:rsid w:val="00F96880"/>
    <w:rsid w:val="00FA1BE5"/>
    <w:rsid w:val="00FA6EA8"/>
    <w:rsid w:val="00FB01EE"/>
    <w:rsid w:val="00FB105F"/>
    <w:rsid w:val="00FB5CB8"/>
    <w:rsid w:val="00FC315D"/>
    <w:rsid w:val="00FE2AE4"/>
    <w:rsid w:val="00FF617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C6A02"/>
  <w15:chartTrackingRefBased/>
  <w15:docId w15:val="{17132B78-60B4-4896-A5D7-C6FA3FE76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626E02"/>
    <w:pPr>
      <w:spacing w:after="0" w:line="276" w:lineRule="auto"/>
    </w:pPr>
    <w:rPr>
      <w:rFonts w:ascii="Arial" w:eastAsia="Arial" w:hAnsi="Arial" w:cs="Arial"/>
      <w:lang w:val="pl" w:eastAsia="pl-PL"/>
    </w:rPr>
  </w:style>
  <w:style w:type="paragraph" w:styleId="Nagwek3">
    <w:name w:val="heading 3"/>
    <w:basedOn w:val="Normalny"/>
    <w:next w:val="Normalny"/>
    <w:link w:val="Nagwek3Znak"/>
    <w:uiPriority w:val="9"/>
    <w:unhideWhenUsed/>
    <w:qFormat/>
    <w:rsid w:val="00F24230"/>
    <w:pPr>
      <w:keepNext/>
      <w:keepLines/>
      <w:spacing w:before="200" w:line="240" w:lineRule="auto"/>
      <w:outlineLvl w:val="2"/>
    </w:pPr>
    <w:rPr>
      <w:rFonts w:ascii="Poppins" w:eastAsia="Poppins" w:hAnsi="Poppins" w:cs="Poppins"/>
      <w:b/>
      <w:color w:val="073763"/>
      <w:sz w:val="32"/>
      <w:szCs w:val="32"/>
    </w:rPr>
  </w:style>
  <w:style w:type="paragraph" w:styleId="Nagwek4">
    <w:name w:val="heading 4"/>
    <w:basedOn w:val="Normalny"/>
    <w:next w:val="Normalny"/>
    <w:link w:val="Nagwek4Znak"/>
    <w:uiPriority w:val="9"/>
    <w:unhideWhenUsed/>
    <w:qFormat/>
    <w:rsid w:val="00F2423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3Znak">
    <w:name w:val="Nagłówek 3 Znak"/>
    <w:basedOn w:val="Domylnaczcionkaakapitu"/>
    <w:link w:val="Nagwek3"/>
    <w:uiPriority w:val="9"/>
    <w:rsid w:val="00F24230"/>
    <w:rPr>
      <w:rFonts w:ascii="Poppins" w:eastAsia="Poppins" w:hAnsi="Poppins" w:cs="Poppins"/>
      <w:b/>
      <w:color w:val="073763"/>
      <w:sz w:val="32"/>
      <w:szCs w:val="32"/>
      <w:lang w:val="pl" w:eastAsia="pl-PL"/>
    </w:rPr>
  </w:style>
  <w:style w:type="character" w:customStyle="1" w:styleId="Nagwek4Znak">
    <w:name w:val="Nagłówek 4 Znak"/>
    <w:basedOn w:val="Domylnaczcionkaakapitu"/>
    <w:link w:val="Nagwek4"/>
    <w:uiPriority w:val="9"/>
    <w:rsid w:val="00F24230"/>
    <w:rPr>
      <w:rFonts w:asciiTheme="majorHAnsi" w:eastAsiaTheme="majorEastAsia" w:hAnsiTheme="majorHAnsi" w:cstheme="majorBidi"/>
      <w:i/>
      <w:iCs/>
      <w:color w:val="2F5496" w:themeColor="accent1" w:themeShade="BF"/>
      <w:lang w:val="pl" w:eastAsia="pl-PL"/>
    </w:rPr>
  </w:style>
  <w:style w:type="paragraph" w:styleId="NormalnyWeb">
    <w:name w:val="Normal (Web)"/>
    <w:basedOn w:val="Normalny"/>
    <w:uiPriority w:val="99"/>
    <w:unhideWhenUsed/>
    <w:rsid w:val="00F24230"/>
    <w:pPr>
      <w:spacing w:before="100" w:beforeAutospacing="1" w:after="100" w:afterAutospacing="1" w:line="240" w:lineRule="auto"/>
    </w:pPr>
    <w:rPr>
      <w:rFonts w:ascii="Times New Roman" w:eastAsia="Times New Roman" w:hAnsi="Times New Roman" w:cs="Times New Roman"/>
      <w:sz w:val="24"/>
      <w:szCs w:val="24"/>
      <w:lang w:val="pl-PL"/>
    </w:rPr>
  </w:style>
  <w:style w:type="character" w:customStyle="1" w:styleId="mn">
    <w:name w:val="mn"/>
    <w:basedOn w:val="Domylnaczcionkaakapitu"/>
    <w:rsid w:val="00F24230"/>
  </w:style>
  <w:style w:type="character" w:customStyle="1" w:styleId="mjxassistivemathml">
    <w:name w:val="mjx_assistive_mathml"/>
    <w:basedOn w:val="Domylnaczcionkaakapitu"/>
    <w:rsid w:val="00F24230"/>
  </w:style>
  <w:style w:type="paragraph" w:styleId="Akapitzlist">
    <w:name w:val="List Paragraph"/>
    <w:basedOn w:val="Normalny"/>
    <w:uiPriority w:val="34"/>
    <w:qFormat/>
    <w:rsid w:val="00F24230"/>
    <w:pPr>
      <w:ind w:left="720"/>
      <w:contextualSpacing/>
    </w:pPr>
  </w:style>
  <w:style w:type="character" w:styleId="Tekstzastpczy">
    <w:name w:val="Placeholder Text"/>
    <w:basedOn w:val="Domylnaczcionkaakapitu"/>
    <w:uiPriority w:val="99"/>
    <w:semiHidden/>
    <w:rsid w:val="0058236E"/>
    <w:rPr>
      <w:color w:val="808080"/>
    </w:rPr>
  </w:style>
  <w:style w:type="paragraph" w:styleId="Tekstprzypisukocowego">
    <w:name w:val="endnote text"/>
    <w:basedOn w:val="Normalny"/>
    <w:link w:val="TekstprzypisukocowegoZnak"/>
    <w:uiPriority w:val="99"/>
    <w:semiHidden/>
    <w:unhideWhenUsed/>
    <w:rsid w:val="00BB313F"/>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BB313F"/>
    <w:rPr>
      <w:rFonts w:ascii="Arial" w:eastAsia="Arial" w:hAnsi="Arial" w:cs="Arial"/>
      <w:sz w:val="20"/>
      <w:szCs w:val="20"/>
      <w:lang w:val="pl" w:eastAsia="pl-PL"/>
    </w:rPr>
  </w:style>
  <w:style w:type="character" w:styleId="Odwoanieprzypisukocowego">
    <w:name w:val="endnote reference"/>
    <w:basedOn w:val="Domylnaczcionkaakapitu"/>
    <w:uiPriority w:val="99"/>
    <w:semiHidden/>
    <w:unhideWhenUsed/>
    <w:rsid w:val="00BB313F"/>
    <w:rPr>
      <w:vertAlign w:val="superscript"/>
    </w:rPr>
  </w:style>
  <w:style w:type="table" w:styleId="Tabelasiatki3akcent3">
    <w:name w:val="Grid Table 3 Accent 3"/>
    <w:basedOn w:val="Standardowy"/>
    <w:uiPriority w:val="48"/>
    <w:rsid w:val="007F327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793354">
      <w:bodyDiv w:val="1"/>
      <w:marLeft w:val="0"/>
      <w:marRight w:val="0"/>
      <w:marTop w:val="0"/>
      <w:marBottom w:val="0"/>
      <w:divBdr>
        <w:top w:val="none" w:sz="0" w:space="0" w:color="auto"/>
        <w:left w:val="none" w:sz="0" w:space="0" w:color="auto"/>
        <w:bottom w:val="none" w:sz="0" w:space="0" w:color="auto"/>
        <w:right w:val="none" w:sz="0" w:space="0" w:color="auto"/>
      </w:divBdr>
    </w:div>
    <w:div w:id="367143224">
      <w:bodyDiv w:val="1"/>
      <w:marLeft w:val="0"/>
      <w:marRight w:val="0"/>
      <w:marTop w:val="0"/>
      <w:marBottom w:val="0"/>
      <w:divBdr>
        <w:top w:val="none" w:sz="0" w:space="0" w:color="auto"/>
        <w:left w:val="none" w:sz="0" w:space="0" w:color="auto"/>
        <w:bottom w:val="none" w:sz="0" w:space="0" w:color="auto"/>
        <w:right w:val="none" w:sz="0" w:space="0" w:color="auto"/>
      </w:divBdr>
    </w:div>
    <w:div w:id="864827667">
      <w:bodyDiv w:val="1"/>
      <w:marLeft w:val="0"/>
      <w:marRight w:val="0"/>
      <w:marTop w:val="0"/>
      <w:marBottom w:val="0"/>
      <w:divBdr>
        <w:top w:val="none" w:sz="0" w:space="0" w:color="auto"/>
        <w:left w:val="none" w:sz="0" w:space="0" w:color="auto"/>
        <w:bottom w:val="none" w:sz="0" w:space="0" w:color="auto"/>
        <w:right w:val="none" w:sz="0" w:space="0" w:color="auto"/>
      </w:divBdr>
    </w:div>
    <w:div w:id="1021930876">
      <w:bodyDiv w:val="1"/>
      <w:marLeft w:val="0"/>
      <w:marRight w:val="0"/>
      <w:marTop w:val="0"/>
      <w:marBottom w:val="0"/>
      <w:divBdr>
        <w:top w:val="none" w:sz="0" w:space="0" w:color="auto"/>
        <w:left w:val="none" w:sz="0" w:space="0" w:color="auto"/>
        <w:bottom w:val="none" w:sz="0" w:space="0" w:color="auto"/>
        <w:right w:val="none" w:sz="0" w:space="0" w:color="auto"/>
      </w:divBdr>
    </w:div>
    <w:div w:id="1259101967">
      <w:bodyDiv w:val="1"/>
      <w:marLeft w:val="0"/>
      <w:marRight w:val="0"/>
      <w:marTop w:val="0"/>
      <w:marBottom w:val="0"/>
      <w:divBdr>
        <w:top w:val="none" w:sz="0" w:space="0" w:color="auto"/>
        <w:left w:val="none" w:sz="0" w:space="0" w:color="auto"/>
        <w:bottom w:val="none" w:sz="0" w:space="0" w:color="auto"/>
        <w:right w:val="none" w:sz="0" w:space="0" w:color="auto"/>
      </w:divBdr>
    </w:div>
    <w:div w:id="1441409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1608</TotalTime>
  <Pages>24</Pages>
  <Words>3416</Words>
  <Characters>20499</Characters>
  <Application>Microsoft Office Word</Application>
  <DocSecurity>0</DocSecurity>
  <Lines>170</Lines>
  <Paragraphs>47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23868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Mateusz Łopaciński</dc:creator>
  <cp:keywords/>
  <dc:description/>
  <cp:lastModifiedBy>Mateusz Łopaciński</cp:lastModifiedBy>
  <cp:revision>261</cp:revision>
  <cp:lastPrinted>2022-04-28T19:55:00Z</cp:lastPrinted>
  <dcterms:created xsi:type="dcterms:W3CDTF">2022-04-27T06:27:00Z</dcterms:created>
  <dcterms:modified xsi:type="dcterms:W3CDTF">2022-05-04T22:33:00Z</dcterms:modified>
</cp:coreProperties>
</file>