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08FF1" w14:textId="77777777" w:rsidR="00B236CE" w:rsidRDefault="00B236CE" w:rsidP="00B236CE">
      <w:pPr>
        <w:pStyle w:val="Nagwek3"/>
        <w:spacing w:before="240" w:after="240" w:line="360" w:lineRule="auto"/>
        <w:jc w:val="center"/>
      </w:pPr>
      <w:bookmarkStart w:id="0" w:name="_Hlk103163382"/>
      <w:bookmarkEnd w:id="0"/>
      <w:r>
        <w:rPr>
          <w:color w:val="0B5394"/>
          <w:sz w:val="38"/>
          <w:szCs w:val="38"/>
        </w:rPr>
        <w:t>Metody Obliczeniowe w Nauce i Technice</w:t>
      </w:r>
    </w:p>
    <w:p w14:paraId="516F12B3" w14:textId="77777777" w:rsidR="00B236CE" w:rsidRDefault="00B236CE" w:rsidP="00B236CE"/>
    <w:p w14:paraId="2D2D4A80" w14:textId="77777777" w:rsidR="00B236CE" w:rsidRDefault="00B236CE" w:rsidP="00B236CE"/>
    <w:p w14:paraId="3D8FD270" w14:textId="77777777" w:rsidR="00B236CE" w:rsidRDefault="00B236CE" w:rsidP="00B236CE"/>
    <w:p w14:paraId="5188E688" w14:textId="77777777" w:rsidR="00B236CE" w:rsidRDefault="00B236CE" w:rsidP="00B236CE"/>
    <w:p w14:paraId="0C00D310" w14:textId="77777777" w:rsidR="00B236CE" w:rsidRDefault="00B236CE" w:rsidP="00B236CE"/>
    <w:p w14:paraId="16ADD69F" w14:textId="77777777" w:rsidR="00B236CE" w:rsidRDefault="00B236CE" w:rsidP="00B236CE"/>
    <w:p w14:paraId="260F4204" w14:textId="77777777" w:rsidR="00B236CE" w:rsidRDefault="00B236CE" w:rsidP="00B236CE"/>
    <w:p w14:paraId="32646C65" w14:textId="70362898" w:rsidR="00B236CE" w:rsidRDefault="00B236CE" w:rsidP="00B236CE"/>
    <w:p w14:paraId="68C0459A" w14:textId="6CCF6F30" w:rsidR="00B236CE" w:rsidRDefault="00B236CE" w:rsidP="00B236CE"/>
    <w:p w14:paraId="6CE97F51" w14:textId="77777777" w:rsidR="00B236CE" w:rsidRDefault="00B236CE" w:rsidP="00B236CE"/>
    <w:p w14:paraId="519F2978" w14:textId="77777777" w:rsidR="00B236CE" w:rsidRDefault="00B236CE" w:rsidP="00B236CE"/>
    <w:p w14:paraId="3DEEECC8" w14:textId="77777777" w:rsidR="00B236CE" w:rsidRDefault="00B236CE" w:rsidP="00B236CE"/>
    <w:p w14:paraId="6206C512" w14:textId="77777777" w:rsidR="00B236CE" w:rsidRDefault="00B236CE" w:rsidP="00B236CE"/>
    <w:p w14:paraId="38C333A2" w14:textId="77777777" w:rsidR="00B236CE" w:rsidRDefault="00B236CE" w:rsidP="00B236CE"/>
    <w:p w14:paraId="33A09D80" w14:textId="77777777" w:rsidR="00B236CE" w:rsidRDefault="00B236CE" w:rsidP="00B236CE"/>
    <w:p w14:paraId="33C71490" w14:textId="426D2521" w:rsidR="00B236CE" w:rsidRPr="00045292" w:rsidRDefault="00B236CE" w:rsidP="00B236CE">
      <w:pPr>
        <w:pStyle w:val="Nagwek3"/>
        <w:spacing w:before="240" w:after="240"/>
        <w:jc w:val="center"/>
        <w:rPr>
          <w:sz w:val="96"/>
          <w:szCs w:val="96"/>
        </w:rPr>
      </w:pPr>
      <w:bookmarkStart w:id="1" w:name="_1f11a3aiyyu9" w:colFirst="0" w:colLast="0"/>
      <w:bookmarkEnd w:id="1"/>
      <w:r>
        <w:rPr>
          <w:sz w:val="96"/>
          <w:szCs w:val="96"/>
        </w:rPr>
        <w:t>Podsumowanie</w:t>
      </w:r>
    </w:p>
    <w:p w14:paraId="776CA2B7" w14:textId="460C24BA" w:rsidR="00B236CE" w:rsidRDefault="00B236CE" w:rsidP="00B236CE">
      <w:pPr>
        <w:ind w:left="1133" w:right="1122"/>
        <w:jc w:val="center"/>
        <w:rPr>
          <w:rFonts w:ascii="Poppins" w:eastAsia="Poppins" w:hAnsi="Poppins" w:cs="Poppins"/>
          <w:color w:val="0B5394"/>
          <w:sz w:val="52"/>
          <w:szCs w:val="52"/>
        </w:rPr>
      </w:pPr>
      <w:r>
        <w:rPr>
          <w:rFonts w:ascii="Poppins" w:eastAsia="Poppins" w:hAnsi="Poppins" w:cs="Poppins"/>
          <w:color w:val="0B5394"/>
          <w:sz w:val="52"/>
          <w:szCs w:val="52"/>
        </w:rPr>
        <w:t>Przybliżanie funkcji</w:t>
      </w:r>
    </w:p>
    <w:p w14:paraId="4B230305" w14:textId="77777777" w:rsidR="00B236CE" w:rsidRDefault="00B236CE" w:rsidP="00B236CE"/>
    <w:p w14:paraId="1937A498" w14:textId="77777777" w:rsidR="00B236CE" w:rsidRDefault="00B236CE" w:rsidP="00B236CE"/>
    <w:p w14:paraId="06B22387" w14:textId="77777777" w:rsidR="00B236CE" w:rsidRDefault="00B236CE" w:rsidP="00B236CE"/>
    <w:p w14:paraId="7B09B061" w14:textId="77777777" w:rsidR="00B236CE" w:rsidRDefault="00B236CE" w:rsidP="00B236CE"/>
    <w:p w14:paraId="1CB7AD86" w14:textId="77777777" w:rsidR="00B236CE" w:rsidRDefault="00B236CE" w:rsidP="00B236CE"/>
    <w:p w14:paraId="4D88AC78" w14:textId="77777777" w:rsidR="00B236CE" w:rsidRDefault="00B236CE" w:rsidP="00B236CE"/>
    <w:p w14:paraId="0F4D59AE" w14:textId="77777777" w:rsidR="00B236CE" w:rsidRDefault="00B236CE" w:rsidP="00B236CE"/>
    <w:p w14:paraId="257612C6" w14:textId="77777777" w:rsidR="00B236CE" w:rsidRDefault="00B236CE" w:rsidP="00B236CE"/>
    <w:p w14:paraId="3DBAF000" w14:textId="7A7ABEA7" w:rsidR="00B236CE" w:rsidRDefault="00B236CE" w:rsidP="00B236CE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51F0F711" w14:textId="7A7ABEA7" w:rsidR="00B236CE" w:rsidRDefault="00B236CE" w:rsidP="00B236CE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47960113" w14:textId="77777777" w:rsidR="00B236CE" w:rsidRPr="00C553AD" w:rsidRDefault="00B236CE" w:rsidP="00B236CE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6"/>
          <w:szCs w:val="56"/>
        </w:rPr>
      </w:pPr>
    </w:p>
    <w:p w14:paraId="41820E9D" w14:textId="14AC474B" w:rsidR="008D3241" w:rsidRDefault="00B236CE" w:rsidP="00B236CE">
      <w:pPr>
        <w:rPr>
          <w:rFonts w:ascii="Matthew_handwritten" w:eastAsia="Lato" w:hAnsi="Matthew_handwritten" w:cs="Lato"/>
          <w:color w:val="434343"/>
          <w:sz w:val="52"/>
          <w:szCs w:val="52"/>
        </w:rPr>
      </w:pPr>
      <w:r w:rsidRPr="00C553AD">
        <w:rPr>
          <w:rFonts w:ascii="Matthew_handwritten" w:eastAsia="Lato" w:hAnsi="Matthew_handwritten" w:cs="Lato"/>
          <w:color w:val="434343"/>
          <w:sz w:val="52"/>
          <w:szCs w:val="52"/>
        </w:rPr>
        <w:t>Mateusz Łopaciński</w:t>
      </w:r>
    </w:p>
    <w:p w14:paraId="7119FD5F" w14:textId="77777777" w:rsidR="00592A72" w:rsidRDefault="00592A72" w:rsidP="00592A72">
      <w:pPr>
        <w:pStyle w:val="Nagwek3"/>
        <w:numPr>
          <w:ilvl w:val="0"/>
          <w:numId w:val="1"/>
        </w:numPr>
        <w:tabs>
          <w:tab w:val="left" w:pos="3722"/>
        </w:tabs>
        <w:spacing w:after="200"/>
        <w:jc w:val="both"/>
      </w:pPr>
      <w:r>
        <w:lastRenderedPageBreak/>
        <w:t>Dane techniczne sprzętu</w:t>
      </w:r>
    </w:p>
    <w:p w14:paraId="0D1A202C" w14:textId="77777777" w:rsidR="00592A72" w:rsidRDefault="00592A72" w:rsidP="00592A72">
      <w:pPr>
        <w:pStyle w:val="NormalnyWeb"/>
        <w:shd w:val="clear" w:color="auto" w:fill="FFFFFF"/>
        <w:spacing w:before="0" w:beforeAutospacing="0" w:after="120" w:afterAutospacing="0"/>
        <w:ind w:left="567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Obliczenia zostały wykonane na komputerze o następujących parametrach:</w:t>
      </w:r>
    </w:p>
    <w:p w14:paraId="3E50F8CC" w14:textId="77777777" w:rsidR="00592A72" w:rsidRDefault="00592A72" w:rsidP="00592A72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993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 xml:space="preserve">Procesor: AMD </w:t>
      </w:r>
      <w:proofErr w:type="spellStart"/>
      <w:r>
        <w:rPr>
          <w:rFonts w:ascii="Helvetica" w:hAnsi="Helvetica"/>
          <w:color w:val="000000"/>
          <w:sz w:val="21"/>
          <w:szCs w:val="21"/>
        </w:rPr>
        <w:t>Ryzen</w:t>
      </w:r>
      <w:proofErr w:type="spellEnd"/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7</w:t>
      </w:r>
      <w:r>
        <w:rPr>
          <w:rFonts w:ascii="Helvetica" w:hAnsi="Helvetica"/>
          <w:color w:val="000000"/>
          <w:sz w:val="21"/>
          <w:szCs w:val="21"/>
        </w:rPr>
        <w:t>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4700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</w:rPr>
        <w:t>U</w:t>
      </w:r>
      <w:r>
        <w:rPr>
          <w:rFonts w:ascii="Helvetica" w:hAnsi="Helvetica"/>
          <w:color w:val="000000"/>
          <w:sz w:val="21"/>
          <w:szCs w:val="21"/>
        </w:rPr>
        <w:t xml:space="preserve"> (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rdzeni,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8</w:t>
      </w:r>
      <w:r>
        <w:rPr>
          <w:rFonts w:ascii="Helvetica" w:hAnsi="Helvetica"/>
          <w:color w:val="000000"/>
          <w:sz w:val="21"/>
          <w:szCs w:val="21"/>
        </w:rPr>
        <w:t> wątków),</w:t>
      </w:r>
    </w:p>
    <w:p w14:paraId="43658885" w14:textId="77777777" w:rsidR="00592A72" w:rsidRPr="00E33C74" w:rsidRDefault="00592A72" w:rsidP="00592A72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993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Pamięć RAM: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16</w:t>
      </w:r>
      <w:r>
        <w:rPr>
          <w:rFonts w:ascii="Helvetica" w:hAnsi="Helvetica"/>
          <w:color w:val="000000"/>
          <w:sz w:val="21"/>
          <w:szCs w:val="21"/>
        </w:rPr>
        <w:t> GB 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</w:rPr>
        <w:t>3200</w:t>
      </w:r>
      <w:r>
        <w:rPr>
          <w:rFonts w:ascii="Helvetica" w:hAnsi="Helvetica"/>
          <w:color w:val="000000"/>
          <w:sz w:val="21"/>
          <w:szCs w:val="21"/>
        </w:rPr>
        <w:t> MHz</w:t>
      </w:r>
    </w:p>
    <w:p w14:paraId="29332B10" w14:textId="77777777" w:rsidR="00592A72" w:rsidRPr="00732097" w:rsidRDefault="00592A72" w:rsidP="00592A72">
      <w:pPr>
        <w:pStyle w:val="Nagwek3"/>
        <w:numPr>
          <w:ilvl w:val="0"/>
          <w:numId w:val="1"/>
        </w:numPr>
        <w:tabs>
          <w:tab w:val="left" w:pos="3722"/>
        </w:tabs>
        <w:spacing w:after="120"/>
        <w:ind w:left="714" w:hanging="357"/>
        <w:jc w:val="both"/>
      </w:pPr>
      <w:r>
        <w:t>Aproksymowana funkcja</w:t>
      </w:r>
    </w:p>
    <w:p w14:paraId="2B07C900" w14:textId="77777777" w:rsidR="00592A72" w:rsidRPr="00977BD7" w:rsidRDefault="00592A72" w:rsidP="00592A72">
      <w:pPr>
        <w:pStyle w:val="Nagwek4"/>
        <w:numPr>
          <w:ilvl w:val="1"/>
          <w:numId w:val="1"/>
        </w:numPr>
        <w:spacing w:before="0" w:after="24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Wzór funkcji</w:t>
      </w:r>
    </w:p>
    <w:p w14:paraId="64B6C3B7" w14:textId="77777777" w:rsidR="00592A72" w:rsidRDefault="00592A72" w:rsidP="00592A72">
      <w:pPr>
        <w:pStyle w:val="Akapitzlist"/>
        <w:spacing w:after="120"/>
        <w:ind w:left="567"/>
        <w:rPr>
          <w:color w:val="000000"/>
        </w:rPr>
      </w:pPr>
      <w:r>
        <w:rPr>
          <w:color w:val="000000"/>
        </w:rPr>
        <w:t>Aproksymację przeprowadziłem dla poniższej funkcji</w:t>
      </w:r>
    </w:p>
    <w:p w14:paraId="527F1E98" w14:textId="77777777" w:rsidR="00592A72" w:rsidRPr="00363889" w:rsidRDefault="00592A72" w:rsidP="00592A72">
      <w:pPr>
        <w:pStyle w:val="NormalnyWeb"/>
        <w:shd w:val="clear" w:color="auto" w:fill="FFFFFF"/>
        <w:spacing w:before="0" w:beforeAutospacing="0" w:after="0" w:afterAutospacing="0"/>
        <w:ind w:left="567"/>
        <w:rPr>
          <w:rFonts w:ascii="Helvetica" w:hAnsi="Helvetica"/>
          <w:color w:val="000000"/>
          <w:lang w:val="pl"/>
        </w:rPr>
      </w:pPr>
      <m:oMathPara>
        <m:oMath>
          <m:r>
            <w:rPr>
              <w:rFonts w:ascii="Cambria Math" w:hAnsi="Cambria Math"/>
              <w:color w:val="000000"/>
              <w:lang w:val="pl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dPr>
            <m:e>
              <m:r>
                <w:rPr>
                  <w:rFonts w:ascii="Cambria Math" w:hAnsi="Cambria Math"/>
                  <w:color w:val="000000"/>
                  <w:lang w:val="pl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lang w:val="pl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lang w:val="pl"/>
                </w:rPr>
                <m:t>e</m:t>
              </m:r>
            </m:e>
            <m:sup>
              <m:r>
                <w:rPr>
                  <w:rFonts w:ascii="Cambria Math" w:hAnsi="Cambria Math"/>
                  <w:color w:val="000000"/>
                  <w:lang w:val="pl"/>
                </w:rPr>
                <m:t>-k∙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sin⁡</m:t>
              </m:r>
              <m:r>
                <w:rPr>
                  <w:rFonts w:ascii="Cambria Math" w:hAnsi="Cambria Math"/>
                  <w:color w:val="000000"/>
                  <w:lang w:val="pl"/>
                </w:rPr>
                <m:t>(mx)</m:t>
              </m:r>
            </m:sup>
          </m:sSup>
          <m:r>
            <w:rPr>
              <w:rFonts w:ascii="Cambria Math" w:hAnsi="Cambria Math"/>
              <w:color w:val="000000"/>
              <w:lang w:val="pl"/>
            </w:rPr>
            <m:t>+k∙</m:t>
          </m:r>
          <m:func>
            <m:funcPr>
              <m:ctrlPr>
                <w:rPr>
                  <w:rFonts w:ascii="Cambria Math" w:hAnsi="Cambria Math"/>
                  <w:color w:val="000000"/>
                  <w:lang w:val="p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lang w:val="pl"/>
                </w:rPr>
                <m:t>sin</m:t>
              </m:r>
              <m:ctrlPr>
                <w:rPr>
                  <w:rFonts w:ascii="Cambria Math" w:hAnsi="Cambria Math"/>
                  <w:i/>
                  <w:color w:val="000000"/>
                  <w:lang w:val="pl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pl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pl"/>
                    </w:rPr>
                    <m:t>mx</m:t>
                  </m:r>
                </m:e>
              </m:d>
            </m:e>
          </m:func>
          <m:r>
            <w:rPr>
              <w:rFonts w:ascii="Cambria Math" w:hAnsi="Cambria Math"/>
              <w:color w:val="000000"/>
              <w:lang w:val="pl"/>
            </w:rPr>
            <m:t>-1</m:t>
          </m:r>
        </m:oMath>
      </m:oMathPara>
    </w:p>
    <w:p w14:paraId="71C58242" w14:textId="22AF0A8A" w:rsidR="00592A72" w:rsidRPr="00363889" w:rsidRDefault="00592A72" w:rsidP="00592A72">
      <w:pPr>
        <w:pStyle w:val="NormalnyWeb"/>
        <w:shd w:val="clear" w:color="auto" w:fill="FFFFFF"/>
        <w:spacing w:before="0" w:beforeAutospacing="0" w:after="0" w:afterAutospacing="0"/>
        <w:ind w:left="567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="00C020DB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41232466" w14:textId="77777777" w:rsidR="00592A72" w:rsidRDefault="00592A72" w:rsidP="00592A72">
      <w:pPr>
        <w:pStyle w:val="Akapitzlist"/>
        <w:spacing w:after="120"/>
        <w:ind w:left="567"/>
        <w:rPr>
          <w:color w:val="000000"/>
        </w:rPr>
      </w:pPr>
      <w:r>
        <w:rPr>
          <w:color w:val="000000"/>
        </w:rPr>
        <w:t>gdzie</w:t>
      </w:r>
    </w:p>
    <w:p w14:paraId="7C3831CC" w14:textId="77777777" w:rsidR="00592A72" w:rsidRPr="00182147" w:rsidRDefault="00592A72" w:rsidP="00592A72">
      <w:pPr>
        <w:pStyle w:val="Akapitzlist"/>
        <w:spacing w:after="120"/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k=2</m:t>
          </m:r>
        </m:oMath>
      </m:oMathPara>
    </w:p>
    <w:p w14:paraId="12DB49A9" w14:textId="77777777" w:rsidR="00592A72" w:rsidRPr="00363889" w:rsidRDefault="00592A72" w:rsidP="00592A72">
      <w:pPr>
        <w:pStyle w:val="Akapitzlist"/>
        <w:spacing w:after="120"/>
        <w:ind w:left="567"/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m=2</m:t>
          </m:r>
        </m:oMath>
      </m:oMathPara>
    </w:p>
    <w:p w14:paraId="01A59743" w14:textId="5A667C35" w:rsidR="00592A72" w:rsidRPr="00363889" w:rsidRDefault="00592A72" w:rsidP="00592A72">
      <w:pPr>
        <w:pStyle w:val="NormalnyWeb"/>
        <w:shd w:val="clear" w:color="auto" w:fill="FFFFFF"/>
        <w:spacing w:before="0" w:beforeAutospacing="0" w:after="0" w:afterAutospacing="0"/>
        <w:ind w:left="567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1.2.</w:t>
      </w:r>
      <w:r w:rsidR="00C020DB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48A8A807" w14:textId="77777777" w:rsidR="00592A72" w:rsidRPr="00182147" w:rsidRDefault="00592A72" w:rsidP="00592A72">
      <w:pPr>
        <w:pStyle w:val="Akapitzlist"/>
        <w:spacing w:after="120"/>
        <w:ind w:left="567"/>
        <w:rPr>
          <w:color w:val="000000"/>
        </w:rPr>
      </w:pPr>
      <w:r>
        <w:rPr>
          <w:color w:val="000000"/>
        </w:rPr>
        <w:t>na przedziale</w:t>
      </w:r>
    </w:p>
    <w:p w14:paraId="0942E159" w14:textId="77777777" w:rsidR="00592A72" w:rsidRPr="00363889" w:rsidRDefault="00592A72" w:rsidP="00592A72">
      <w:pPr>
        <w:pStyle w:val="Akapitzlist"/>
        <w:spacing w:after="120"/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x∈[-π, 2π]</m:t>
          </m:r>
        </m:oMath>
      </m:oMathPara>
    </w:p>
    <w:p w14:paraId="65CBD93D" w14:textId="32A0846A" w:rsidR="00592A72" w:rsidRPr="00363889" w:rsidRDefault="00592A72" w:rsidP="00592A72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</w:t>
      </w:r>
      <w:r w:rsidR="00C020DB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5859E50E" w14:textId="77777777" w:rsidR="00592A72" w:rsidRPr="00977BD7" w:rsidRDefault="00592A72" w:rsidP="00592A72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Wykres funkcji</w:t>
      </w:r>
    </w:p>
    <w:p w14:paraId="0BB53982" w14:textId="77777777" w:rsidR="00592A72" w:rsidRDefault="00592A72" w:rsidP="00592A72">
      <w:pPr>
        <w:pStyle w:val="Akapitzlist"/>
        <w:spacing w:after="120"/>
        <w:ind w:left="0"/>
        <w:jc w:val="center"/>
        <w:rPr>
          <w:color w:val="000000"/>
        </w:rPr>
      </w:pPr>
      <w:r w:rsidRPr="0077433D">
        <w:rPr>
          <w:noProof/>
          <w:color w:val="000000"/>
        </w:rPr>
        <w:drawing>
          <wp:inline distT="0" distB="0" distL="0" distR="0" wp14:anchorId="409DDB78" wp14:editId="02F951A1">
            <wp:extent cx="5760720" cy="2147570"/>
            <wp:effectExtent l="0" t="0" r="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47D" w14:textId="06DB653A" w:rsidR="0090425F" w:rsidRPr="0090425F" w:rsidRDefault="00592A72" w:rsidP="0090425F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>Rys. 2.2.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Wykres badanej funkcji</w:t>
      </w:r>
    </w:p>
    <w:p w14:paraId="41E18A0B" w14:textId="1CEEF9CD" w:rsidR="0090425F" w:rsidRPr="00044C14" w:rsidRDefault="0090425F" w:rsidP="0090425F">
      <w:pPr>
        <w:pStyle w:val="Nagwek3"/>
        <w:numPr>
          <w:ilvl w:val="0"/>
          <w:numId w:val="1"/>
        </w:numPr>
        <w:tabs>
          <w:tab w:val="left" w:pos="3722"/>
        </w:tabs>
        <w:spacing w:after="200"/>
      </w:pPr>
      <w:r>
        <w:t>Sposób wyznaczania dokładności przybliżenia</w:t>
      </w:r>
    </w:p>
    <w:p w14:paraId="047993C1" w14:textId="1752CBB5" w:rsidR="0090425F" w:rsidRPr="00732097" w:rsidRDefault="0090425F" w:rsidP="0090425F">
      <w:pPr>
        <w:pStyle w:val="Akapitzlist"/>
        <w:spacing w:after="120"/>
        <w:rPr>
          <w:color w:val="000000"/>
        </w:rPr>
      </w:pPr>
      <w:r>
        <w:rPr>
          <w:color w:val="000000"/>
        </w:rPr>
        <w:t xml:space="preserve">W celu wyznaczenia dokładności, z jaką </w:t>
      </w:r>
      <w:r w:rsidR="00853E70">
        <w:rPr>
          <w:color w:val="000000"/>
        </w:rPr>
        <w:t>wyznaczona funkcja przybliżająca</w:t>
      </w:r>
      <w:r>
        <w:rPr>
          <w:color w:val="000000"/>
        </w:rPr>
        <w:t xml:space="preserve"> przybliża zadaną funkcję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(daną wzorem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</w:t>
      </w:r>
      <w:r w:rsidR="00853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>), skorzystałem z wymienionych niżej wskaźników, pozwalających na określenie dokładności.</w:t>
      </w:r>
    </w:p>
    <w:p w14:paraId="4725F8BA" w14:textId="2FBD1AA2" w:rsidR="0090425F" w:rsidRPr="00977BD7" w:rsidRDefault="0090425F" w:rsidP="00241952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Norma z różnicy wartości</w:t>
      </w:r>
    </w:p>
    <w:p w14:paraId="16C3D875" w14:textId="7D80A7B9" w:rsidR="0090425F" w:rsidRPr="000036C2" w:rsidRDefault="0090425F" w:rsidP="00241952">
      <w:pPr>
        <w:pStyle w:val="Akapitzlist"/>
        <w:spacing w:after="120"/>
        <w:rPr>
          <w:color w:val="000000"/>
        </w:rPr>
      </w:pPr>
      <w:r>
        <w:rPr>
          <w:color w:val="000000"/>
        </w:rPr>
        <w:t xml:space="preserve">Norma z różnicy między wartościami funkcji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1.1.</w:t>
      </w:r>
      <w:r w:rsidR="00853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a wartościami </w:t>
      </w:r>
      <w:r w:rsidR="00241952">
        <w:rPr>
          <w:color w:val="000000"/>
        </w:rPr>
        <w:t xml:space="preserve">funkcji, która ją przybliża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 w:rsidR="00241952">
        <w:rPr>
          <w:color w:val="000000"/>
        </w:rPr>
        <w:t>.</w:t>
      </w:r>
    </w:p>
    <w:p w14:paraId="7253AEA8" w14:textId="0CFFB55A" w:rsidR="0090425F" w:rsidRPr="000036C2" w:rsidRDefault="0090425F" w:rsidP="0090425F">
      <w:pPr>
        <w:rPr>
          <w:color w:val="000000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d>
            </m:e>
          </m:d>
        </m:oMath>
      </m:oMathPara>
    </w:p>
    <w:p w14:paraId="0F605F0A" w14:textId="34D2BFE1" w:rsidR="0090425F" w:rsidRDefault="0090425F" w:rsidP="0090425F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</w:t>
      </w:r>
      <w:r w:rsidR="0024195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7F2ACDC8" w14:textId="08CFDE99" w:rsidR="0090425F" w:rsidRPr="000036C2" w:rsidRDefault="0090425F" w:rsidP="0090425F">
      <w:pPr>
        <w:ind w:left="709"/>
      </w:pPr>
      <w:r>
        <w:rPr>
          <w:color w:val="000000"/>
        </w:rPr>
        <w:t>Powyższy wzór wykorzystałem przy rysowaniu wykresów błędów przybliżeni</w:t>
      </w:r>
      <w:r w:rsidR="00241952">
        <w:rPr>
          <w:color w:val="000000"/>
        </w:rPr>
        <w:t>a</w:t>
      </w:r>
      <w:r>
        <w:rPr>
          <w:color w:val="000000"/>
        </w:rPr>
        <w:t>.</w:t>
      </w:r>
    </w:p>
    <w:p w14:paraId="282578FB" w14:textId="7F400155" w:rsidR="0090425F" w:rsidRDefault="0090425F" w:rsidP="0090425F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Największa różnica wartości</w:t>
      </w:r>
    </w:p>
    <w:p w14:paraId="409EEA75" w14:textId="170BF3ED" w:rsidR="0090425F" w:rsidRDefault="0090425F" w:rsidP="0090425F">
      <w:pPr>
        <w:pStyle w:val="Akapitzlist"/>
        <w:spacing w:after="120"/>
        <w:rPr>
          <w:color w:val="000000"/>
        </w:rPr>
      </w:pPr>
      <w:r>
        <w:rPr>
          <w:color w:val="000000"/>
        </w:rPr>
        <w:t xml:space="preserve">Największa różnica miedzy wartością przyjmowaną przez funkcję a wartością </w:t>
      </w:r>
      <w:r w:rsidR="00241952">
        <w:rPr>
          <w:color w:val="000000"/>
        </w:rPr>
        <w:t>funkcji, która ją przybliża.</w:t>
      </w:r>
    </w:p>
    <w:p w14:paraId="2B9569F7" w14:textId="395AEB8D" w:rsidR="0090425F" w:rsidRPr="005D1401" w:rsidRDefault="0090425F" w:rsidP="0090425F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⁡</m:t>
          </m:r>
          <m:sSub>
            <m:sSubPr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max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{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}</m:t>
          </m:r>
        </m:oMath>
      </m:oMathPara>
    </w:p>
    <w:p w14:paraId="1E0EEBF2" w14:textId="0C6C6105" w:rsidR="0090425F" w:rsidRDefault="0090425F" w:rsidP="0090425F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24195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D7E53C5" w14:textId="5F28D614" w:rsidR="0090425F" w:rsidRPr="005D1401" w:rsidRDefault="0090425F" w:rsidP="0090425F">
      <w:pPr>
        <w:pStyle w:val="Nagwek4"/>
        <w:numPr>
          <w:ilvl w:val="1"/>
          <w:numId w:val="1"/>
        </w:numPr>
        <w:spacing w:line="36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Suma kwadratów różnic</w:t>
      </w:r>
    </w:p>
    <w:p w14:paraId="32607087" w14:textId="0EC7FBE4" w:rsidR="0090425F" w:rsidRDefault="0090425F" w:rsidP="0090425F">
      <w:pPr>
        <w:pStyle w:val="Akapitzlist"/>
        <w:spacing w:after="120"/>
        <w:rPr>
          <w:color w:val="000000"/>
        </w:rPr>
      </w:pPr>
      <w:r>
        <w:rPr>
          <w:color w:val="000000"/>
        </w:rPr>
        <w:t xml:space="preserve">Suma kwadratów różnic między wartościami </w:t>
      </w:r>
      <w:r w:rsidR="00241952">
        <w:rPr>
          <w:color w:val="000000"/>
        </w:rPr>
        <w:t xml:space="preserve">zadanej </w:t>
      </w:r>
      <w:r>
        <w:rPr>
          <w:color w:val="000000"/>
        </w:rPr>
        <w:t>funkcji</w:t>
      </w:r>
      <w:r w:rsidR="00241952">
        <w:rPr>
          <w:color w:val="000000"/>
        </w:rPr>
        <w:t xml:space="preserve"> oraz funkcji ją przybliżającej</w:t>
      </w:r>
      <w:r>
        <w:rPr>
          <w:color w:val="000000"/>
        </w:rPr>
        <w:t>.</w:t>
      </w:r>
    </w:p>
    <w:p w14:paraId="38C9BB38" w14:textId="42CE8E91" w:rsidR="0090425F" w:rsidRPr="005D1401" w:rsidRDefault="0090425F" w:rsidP="0090425F">
      <w:pPr>
        <w:rPr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2E201475" w14:textId="2EF09B0E" w:rsidR="0090425F" w:rsidRPr="00732097" w:rsidRDefault="0090425F" w:rsidP="0090425F">
      <w:pPr>
        <w:pStyle w:val="Akapitzlist"/>
        <w:jc w:val="right"/>
      </w:pP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4D6E7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24195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24195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Pr="005D1401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256C2C05" w14:textId="77777777" w:rsidR="0090425F" w:rsidRPr="00044C14" w:rsidRDefault="0090425F" w:rsidP="00592A72">
      <w:pPr>
        <w:pStyle w:val="Akapitzlist"/>
        <w:spacing w:after="120"/>
        <w:ind w:left="142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p w14:paraId="72D43BA1" w14:textId="5EF9C30D" w:rsidR="00592A72" w:rsidRDefault="00F8549A" w:rsidP="0090425F">
      <w:pPr>
        <w:pStyle w:val="Nagwek3"/>
        <w:numPr>
          <w:ilvl w:val="0"/>
          <w:numId w:val="1"/>
        </w:numPr>
        <w:tabs>
          <w:tab w:val="left" w:pos="3722"/>
        </w:tabs>
        <w:spacing w:after="120"/>
        <w:jc w:val="both"/>
      </w:pPr>
      <w:r>
        <w:t>Porównanie metod</w:t>
      </w:r>
      <w:r w:rsidR="00592A72">
        <w:t xml:space="preserve"> interpolacji i aproksymacji</w:t>
      </w:r>
    </w:p>
    <w:p w14:paraId="2EBCA30A" w14:textId="0DDF1FFB" w:rsidR="00F8549A" w:rsidRPr="00F8549A" w:rsidRDefault="00F8549A" w:rsidP="0090425F">
      <w:pPr>
        <w:pStyle w:val="Nagwek4"/>
        <w:numPr>
          <w:ilvl w:val="1"/>
          <w:numId w:val="1"/>
        </w:numPr>
        <w:spacing w:before="0"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Wykorzystywane metody interpolacji i aproksymacji</w:t>
      </w:r>
    </w:p>
    <w:p w14:paraId="55C9CF32" w14:textId="14D0FD25" w:rsidR="00F8549A" w:rsidRPr="00F8549A" w:rsidRDefault="00F8549A" w:rsidP="0090425F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Interpolacja</w:t>
      </w:r>
    </w:p>
    <w:p w14:paraId="666DDCEA" w14:textId="68A67B01" w:rsidR="00592A72" w:rsidRDefault="00592A72" w:rsidP="002B5161">
      <w:pPr>
        <w:pStyle w:val="Akapitzlist"/>
        <w:numPr>
          <w:ilvl w:val="0"/>
          <w:numId w:val="5"/>
        </w:numPr>
        <w:tabs>
          <w:tab w:val="left" w:pos="1276"/>
        </w:tabs>
        <w:ind w:left="1134"/>
      </w:pPr>
      <w:proofErr w:type="spellStart"/>
      <w:r>
        <w:t>Lagrange’a</w:t>
      </w:r>
      <w:proofErr w:type="spellEnd"/>
      <w:r>
        <w:t>,</w:t>
      </w:r>
    </w:p>
    <w:p w14:paraId="38DF3687" w14:textId="6D0835D7" w:rsidR="00592A72" w:rsidRDefault="00592A72" w:rsidP="002B5161">
      <w:pPr>
        <w:pStyle w:val="Akapitzlist"/>
        <w:numPr>
          <w:ilvl w:val="0"/>
          <w:numId w:val="5"/>
        </w:numPr>
        <w:tabs>
          <w:tab w:val="left" w:pos="1276"/>
        </w:tabs>
        <w:ind w:left="1134"/>
      </w:pPr>
      <w:r>
        <w:t>Newtona,</w:t>
      </w:r>
    </w:p>
    <w:p w14:paraId="6F0660BB" w14:textId="4904A9C6" w:rsidR="00592A72" w:rsidRDefault="00592A72" w:rsidP="002B5161">
      <w:pPr>
        <w:pStyle w:val="Akapitzlist"/>
        <w:numPr>
          <w:ilvl w:val="0"/>
          <w:numId w:val="5"/>
        </w:numPr>
        <w:tabs>
          <w:tab w:val="left" w:pos="1276"/>
        </w:tabs>
        <w:ind w:left="1134"/>
      </w:pPr>
      <w:proofErr w:type="spellStart"/>
      <w:r>
        <w:t>Hermite’a</w:t>
      </w:r>
      <w:proofErr w:type="spellEnd"/>
      <w:r>
        <w:t>,</w:t>
      </w:r>
    </w:p>
    <w:p w14:paraId="64205FB6" w14:textId="4C13059F" w:rsidR="00592A72" w:rsidRPr="00592A72" w:rsidRDefault="002B5161" w:rsidP="002B5161">
      <w:pPr>
        <w:pStyle w:val="Akapitzlist"/>
        <w:numPr>
          <w:ilvl w:val="0"/>
          <w:numId w:val="5"/>
        </w:numPr>
        <w:tabs>
          <w:tab w:val="left" w:pos="1276"/>
        </w:tabs>
        <w:ind w:left="1134"/>
      </w:pPr>
      <w:r>
        <w:t>funkcjami sklejanymi.</w:t>
      </w:r>
    </w:p>
    <w:p w14:paraId="1BA45BC2" w14:textId="54E34829" w:rsidR="00F8549A" w:rsidRPr="00F8549A" w:rsidRDefault="00F8549A" w:rsidP="0090425F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Aproksymacja</w:t>
      </w:r>
    </w:p>
    <w:p w14:paraId="7F57C467" w14:textId="69E54566" w:rsidR="002B5161" w:rsidRDefault="002B5161" w:rsidP="002B5161">
      <w:pPr>
        <w:pStyle w:val="Akapitzlist"/>
        <w:numPr>
          <w:ilvl w:val="0"/>
          <w:numId w:val="6"/>
        </w:numPr>
        <w:ind w:left="1134"/>
      </w:pPr>
      <w:r>
        <w:t>średniokwadratowa wielomianami algebraicznymi,</w:t>
      </w:r>
    </w:p>
    <w:p w14:paraId="3F3E7DDA" w14:textId="324D72F2" w:rsidR="0058798D" w:rsidRDefault="002B5161" w:rsidP="00F8549A">
      <w:pPr>
        <w:pStyle w:val="Akapitzlist"/>
        <w:numPr>
          <w:ilvl w:val="0"/>
          <w:numId w:val="6"/>
        </w:numPr>
        <w:ind w:left="1134"/>
      </w:pPr>
      <w:r>
        <w:t>średniokwadratowa wielomianami trygonometrycznymi</w:t>
      </w:r>
      <w:r w:rsidR="0058798D">
        <w:t>.</w:t>
      </w:r>
    </w:p>
    <w:p w14:paraId="7FA2631D" w14:textId="304B3C3F" w:rsidR="00AF7C23" w:rsidRPr="00F8549A" w:rsidRDefault="00AF7C23" w:rsidP="0090425F">
      <w:pPr>
        <w:pStyle w:val="Nagwek4"/>
        <w:numPr>
          <w:ilvl w:val="1"/>
          <w:numId w:val="1"/>
        </w:numPr>
        <w:spacing w:before="120"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Różnice między interpolacją a aproksymacją</w:t>
      </w:r>
    </w:p>
    <w:p w14:paraId="501CE3B0" w14:textId="12A7E6C8" w:rsidR="002B5161" w:rsidRPr="00AF7C23" w:rsidRDefault="00AF7C23" w:rsidP="0090425F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Interpolacja</w:t>
      </w:r>
    </w:p>
    <w:p w14:paraId="7BDB8950" w14:textId="59BE8A27" w:rsidR="00404E45" w:rsidRDefault="00404E45" w:rsidP="00AF7C23">
      <w:pPr>
        <w:pStyle w:val="Akapitzlist"/>
        <w:numPr>
          <w:ilvl w:val="0"/>
          <w:numId w:val="6"/>
        </w:numPr>
        <w:ind w:left="1134"/>
      </w:pPr>
      <w:r>
        <w:t xml:space="preserve">polega na wyznaczeniu na danym przedziale funkcji interpolacyjnej, </w:t>
      </w:r>
      <w:r w:rsidRPr="00977B42">
        <w:rPr>
          <w:b/>
          <w:bCs/>
        </w:rPr>
        <w:t>przechodzącej przez wszystkie</w:t>
      </w:r>
      <w:r>
        <w:t xml:space="preserve"> ustalone </w:t>
      </w:r>
      <w:r w:rsidRPr="00977B42">
        <w:rPr>
          <w:b/>
          <w:bCs/>
        </w:rPr>
        <w:t>punkty</w:t>
      </w:r>
      <w:r>
        <w:t>, nazywane węzłami interpolacyjnymi</w:t>
      </w:r>
      <w:r w:rsidR="0066653E">
        <w:t>,</w:t>
      </w:r>
    </w:p>
    <w:p w14:paraId="7DC6CFA8" w14:textId="1328995D" w:rsidR="0066653E" w:rsidRDefault="0066653E" w:rsidP="00977B42">
      <w:pPr>
        <w:pStyle w:val="Akapitzlist"/>
        <w:numPr>
          <w:ilvl w:val="0"/>
          <w:numId w:val="6"/>
        </w:numPr>
        <w:spacing w:before="120"/>
        <w:ind w:left="1134" w:hanging="357"/>
        <w:contextualSpacing w:val="0"/>
      </w:pPr>
      <w:r>
        <w:t>wyznaczona funkcja interpolacyjna może być wielomianem</w:t>
      </w:r>
      <w:r w:rsidR="00491099">
        <w:t xml:space="preserve"> algebraiczny</w:t>
      </w:r>
      <w:r w:rsidR="00BA7999">
        <w:t>m</w:t>
      </w:r>
      <w:r>
        <w:t xml:space="preserve"> lub, jak miało to miejsce w przypadku funkcji sklejanych, może składać się z kilku fragmentów, opisywanych przez wielomiany</w:t>
      </w:r>
      <w:r w:rsidR="00491099">
        <w:t xml:space="preserve"> algebraiczne</w:t>
      </w:r>
      <w:r>
        <w:t xml:space="preserve"> o różnych wzorach</w:t>
      </w:r>
      <w:r w:rsidR="00491099">
        <w:t>,</w:t>
      </w:r>
    </w:p>
    <w:p w14:paraId="36D1FF7B" w14:textId="6F33F570" w:rsidR="0066653E" w:rsidRPr="00AF7C23" w:rsidRDefault="00977B42" w:rsidP="0090425F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Aproksymacja</w:t>
      </w:r>
    </w:p>
    <w:p w14:paraId="7F78C824" w14:textId="348F82A6" w:rsidR="00977B42" w:rsidRDefault="00977B42" w:rsidP="00977B42">
      <w:pPr>
        <w:pStyle w:val="Akapitzlist"/>
        <w:numPr>
          <w:ilvl w:val="0"/>
          <w:numId w:val="7"/>
        </w:numPr>
        <w:ind w:left="1134"/>
      </w:pPr>
      <w:r>
        <w:t xml:space="preserve">polega na wyznaczeniu na danym przedziale funkcji </w:t>
      </w:r>
      <w:r>
        <w:t xml:space="preserve">aproksymującej zadaną funkcję, na podstawie </w:t>
      </w:r>
      <w:r w:rsidR="00BE5454">
        <w:t>kilku podanych punktów, nazywanych węzłami aproksymacji,</w:t>
      </w:r>
    </w:p>
    <w:p w14:paraId="0093F951" w14:textId="490C9598" w:rsidR="00BE5454" w:rsidRDefault="0001268F" w:rsidP="0001268F">
      <w:pPr>
        <w:pStyle w:val="Akapitzlist"/>
        <w:numPr>
          <w:ilvl w:val="0"/>
          <w:numId w:val="7"/>
        </w:numPr>
        <w:spacing w:before="120"/>
        <w:ind w:left="1134" w:hanging="357"/>
        <w:contextualSpacing w:val="0"/>
      </w:pPr>
      <w:r>
        <w:t>w przeciwieństwie do interpolacji, aproksymacja nie ma na celu znalezienia funkcji, która przechodzi przez wszystkie węzły (często się zdarza, że wyznaczona krzywa aproksymacyjna przechodzi pomiędzy węzłami), a jedynie wyznaczenie takiej funkcji, dla której przybliżenie wyjściowej funkcji jest najbardziej dokładne,</w:t>
      </w:r>
    </w:p>
    <w:p w14:paraId="666DC05E" w14:textId="1A47711B" w:rsidR="000F3D9A" w:rsidRDefault="00BA2CD0" w:rsidP="0090425F">
      <w:pPr>
        <w:pStyle w:val="Nagwek3"/>
        <w:numPr>
          <w:ilvl w:val="0"/>
          <w:numId w:val="1"/>
        </w:numPr>
        <w:tabs>
          <w:tab w:val="left" w:pos="3722"/>
        </w:tabs>
        <w:spacing w:after="120"/>
        <w:jc w:val="both"/>
      </w:pPr>
      <w:r>
        <w:t>Porównanie interpolacji</w:t>
      </w:r>
      <w:r w:rsidR="00FD414E">
        <w:t xml:space="preserve"> wielomianami</w:t>
      </w:r>
    </w:p>
    <w:p w14:paraId="7F1E7D8C" w14:textId="21C0594F" w:rsidR="005E07D4" w:rsidRPr="005E07D4" w:rsidRDefault="005E07D4" w:rsidP="005E07D4">
      <w:pPr>
        <w:spacing w:before="120" w:after="120"/>
        <w:ind w:left="567"/>
      </w:pPr>
      <w:r>
        <w:t xml:space="preserve">W przypadku interpolacji, za każdym razem wyznaczałem funkcję interpolacyjną, korzystając zarówno z równomiernie rozmieszczonych na przedziale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>
        <w:t xml:space="preserve"> węzłów, jak i z węzłów wyznaczanych zgodnie z zerami wielomianu Czebyszewa.</w:t>
      </w:r>
      <w:r w:rsidR="009A13F7">
        <w:t xml:space="preserve"> W większości przypadków, zastosowanie tego drugiego rozkładu węzłów, pozwalało na zmniejszenie efektu </w:t>
      </w:r>
      <w:proofErr w:type="spellStart"/>
      <w:r w:rsidR="009A13F7">
        <w:t>Runge’go</w:t>
      </w:r>
      <w:proofErr w:type="spellEnd"/>
      <w:r w:rsidR="009A13F7">
        <w:t xml:space="preserve">, polegającego </w:t>
      </w:r>
      <w:r w:rsidR="006A6A7A">
        <w:t>na pogorszeniu jakości interpolacji wielomianowej, mimo zwiększania liczby węzłów</w:t>
      </w:r>
      <w:r w:rsidR="00E32DCA">
        <w:t>, szczególnie widocznego na krańcach przedziału, na którym przeprowadzana jest interpolacja.</w:t>
      </w:r>
    </w:p>
    <w:p w14:paraId="11288C4E" w14:textId="7D021AE5" w:rsidR="00317724" w:rsidRDefault="00317724" w:rsidP="0090425F">
      <w:pPr>
        <w:pStyle w:val="Nagwek4"/>
        <w:numPr>
          <w:ilvl w:val="1"/>
          <w:numId w:val="1"/>
        </w:numPr>
        <w:spacing w:before="0" w:after="120" w:line="240" w:lineRule="auto"/>
        <w:ind w:left="1134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Interpolacja </w:t>
      </w:r>
      <w:proofErr w:type="spellStart"/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Lagrange’a</w:t>
      </w:r>
      <w:proofErr w:type="spellEnd"/>
    </w:p>
    <w:p w14:paraId="26B8ED5E" w14:textId="67955790" w:rsidR="00A96AAA" w:rsidRDefault="00313214" w:rsidP="0090425F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Wyznaczanie wielomianu interpolacyjnego</w:t>
      </w:r>
    </w:p>
    <w:p w14:paraId="70143F87" w14:textId="388F6866" w:rsidR="00A96AAA" w:rsidRPr="00C020DB" w:rsidRDefault="00A96AAA" w:rsidP="006C7F5D">
      <w:pPr>
        <w:pStyle w:val="Akapitzlist"/>
        <w:spacing w:after="120"/>
        <w:ind w:left="567"/>
        <w:rPr>
          <w:color w:val="000000"/>
        </w:rPr>
      </w:pPr>
      <w:r>
        <w:rPr>
          <w:color w:val="000000"/>
        </w:rPr>
        <w:t>Do wyznaczenia wielomianu interpolacyjnego</w:t>
      </w:r>
      <w:r w:rsidR="00C020DB">
        <w:rPr>
          <w:color w:val="000000"/>
        </w:rPr>
        <w:t xml:space="preserve"> </w:t>
      </w:r>
      <w:r w:rsidR="00C020DB">
        <w:rPr>
          <w:rFonts w:ascii="Cambria Math" w:hAnsi="Cambria Math" w:cs="Cambria Math"/>
        </w:rPr>
        <w:t>𝑛</w:t>
      </w:r>
      <w:r w:rsidR="00C020DB">
        <w:t>. stopnia</w:t>
      </w:r>
      <w:r>
        <w:rPr>
          <w:color w:val="000000"/>
        </w:rPr>
        <w:t>, wykorzystałem poniższy wzór:</w:t>
      </w:r>
    </w:p>
    <w:p w14:paraId="24A0AAA3" w14:textId="77777777" w:rsidR="00C020DB" w:rsidRPr="00B8132D" w:rsidRDefault="00C020DB" w:rsidP="006C7F5D">
      <w:pPr>
        <w:ind w:left="567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(x)</m:t>
              </m:r>
            </m:e>
          </m:nary>
        </m:oMath>
      </m:oMathPara>
    </w:p>
    <w:p w14:paraId="42BF036F" w14:textId="34B8B028" w:rsidR="00C020DB" w:rsidRPr="00B8132D" w:rsidRDefault="00C020DB" w:rsidP="006C7F5D">
      <w:pPr>
        <w:pStyle w:val="NormalnyWeb"/>
        <w:shd w:val="clear" w:color="auto" w:fill="FFFFFF"/>
        <w:spacing w:before="0" w:beforeAutospacing="0" w:after="0" w:afterAutospacing="0"/>
        <w:ind w:left="567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2701E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4F39975" w14:textId="669AF0A9" w:rsidR="00C020DB" w:rsidRDefault="00C020DB" w:rsidP="006C7F5D">
      <w:pPr>
        <w:ind w:left="567"/>
        <w:rPr>
          <w:color w:val="000000"/>
        </w:rPr>
      </w:pPr>
      <w:r>
        <w:rPr>
          <w:color w:val="000000"/>
        </w:rPr>
        <w:t>Gdzi</w:t>
      </w:r>
      <w:r w:rsidR="00725B9D">
        <w:rPr>
          <w:color w:val="000000"/>
        </w:rPr>
        <w:t>e</w:t>
      </w:r>
      <w:r>
        <w:rPr>
          <w:color w:val="000000"/>
        </w:rPr>
        <w:t>:</w:t>
      </w:r>
    </w:p>
    <w:p w14:paraId="0052F912" w14:textId="73F90F15" w:rsidR="00C020DB" w:rsidRPr="00725B9D" w:rsidRDefault="00C020DB" w:rsidP="006C7F5D">
      <w:pPr>
        <w:ind w:left="567"/>
        <w:rPr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color w:val="000000"/>
            <w:sz w:val="28"/>
            <w:szCs w:val="28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i=0, i≠k</m:t>
            </m:r>
          </m:sub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</m:den>
            </m:f>
          </m:e>
        </m:nary>
      </m:oMath>
      <w:r w:rsidR="00725B9D" w:rsidRPr="00725B9D">
        <w:rPr>
          <w:color w:val="000000"/>
          <w:sz w:val="20"/>
          <w:szCs w:val="20"/>
        </w:rPr>
        <w:t xml:space="preserve"> </w:t>
      </w:r>
      <w:r w:rsidR="00725B9D">
        <w:rPr>
          <w:color w:val="000000"/>
        </w:rPr>
        <w:t>- b</w:t>
      </w:r>
      <w:r w:rsidR="00725B9D">
        <w:rPr>
          <w:color w:val="000000"/>
        </w:rPr>
        <w:t xml:space="preserve">aza </w:t>
      </w:r>
      <w:proofErr w:type="spellStart"/>
      <w:r w:rsidR="00725B9D">
        <w:rPr>
          <w:color w:val="000000"/>
        </w:rPr>
        <w:t>Lagrange’a</w:t>
      </w:r>
      <w:proofErr w:type="spellEnd"/>
      <w:r w:rsidR="00E32DD8">
        <w:rPr>
          <w:color w:val="000000"/>
        </w:rPr>
        <w:t>,</w:t>
      </w:r>
    </w:p>
    <w:p w14:paraId="23BD78AB" w14:textId="715186A6" w:rsidR="00725B9D" w:rsidRPr="00764799" w:rsidRDefault="00725B9D" w:rsidP="006C7F5D">
      <w:pPr>
        <w:ind w:left="567"/>
        <w:rPr>
          <w:color w:val="000000"/>
          <w:sz w:val="24"/>
          <w:szCs w:val="24"/>
        </w:rPr>
      </w:pP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k</m:t>
                </m:r>
              </m:sub>
            </m:sSub>
          </m:e>
        </m:d>
      </m:oMath>
      <w:r>
        <w:rPr>
          <w:rFonts w:ascii="Tw Cen MT" w:hAnsi="Tw Cen MT"/>
          <w:color w:val="000000"/>
        </w:rPr>
        <w:t xml:space="preserve"> </w:t>
      </w:r>
      <w:r>
        <w:rPr>
          <w:color w:val="000000"/>
        </w:rPr>
        <w:t>– wartości interpolowanej funkcji w węzłach interpolacyjnych</w:t>
      </w:r>
    </w:p>
    <w:p w14:paraId="7234590E" w14:textId="4CF2AACD" w:rsidR="00A96AAA" w:rsidRPr="00764799" w:rsidRDefault="00C020DB" w:rsidP="006C7F5D">
      <w:pPr>
        <w:pStyle w:val="NormalnyWeb"/>
        <w:shd w:val="clear" w:color="auto" w:fill="FFFFFF"/>
        <w:spacing w:before="0" w:beforeAutospacing="0" w:after="0" w:afterAutospacing="0"/>
        <w:ind w:left="567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2701E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C27A902" w14:textId="5248FFD8" w:rsidR="00764799" w:rsidRDefault="00764799" w:rsidP="0090425F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Przykładowe wykresy</w:t>
      </w:r>
    </w:p>
    <w:p w14:paraId="558BF442" w14:textId="3775A965" w:rsidR="00877884" w:rsidRPr="006C7F5D" w:rsidRDefault="00BF1F21" w:rsidP="00680E61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Pojawienie się efektu </w:t>
      </w:r>
      <w:proofErr w:type="spellStart"/>
      <w:r>
        <w:rPr>
          <w:b/>
          <w:bCs/>
          <w:color w:val="5B9BD5" w:themeColor="accent5"/>
        </w:rPr>
        <w:t>Runge’go</w:t>
      </w:r>
      <w:proofErr w:type="spellEnd"/>
    </w:p>
    <w:p w14:paraId="615EBDE1" w14:textId="5F7D5756" w:rsidR="00877884" w:rsidRDefault="00877884" w:rsidP="00877884">
      <w:pPr>
        <w:pStyle w:val="Akapitzlist"/>
        <w:numPr>
          <w:ilvl w:val="0"/>
          <w:numId w:val="8"/>
        </w:numPr>
        <w:spacing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t>Dla węzłów równomiernie rozmieszczonych</w:t>
      </w:r>
    </w:p>
    <w:p w14:paraId="668C5D79" w14:textId="141501B0" w:rsidR="00F6070F" w:rsidRPr="00F6070F" w:rsidRDefault="00F6070F" w:rsidP="00513CCD">
      <w:pPr>
        <w:pStyle w:val="Akapitzlist"/>
        <w:spacing w:after="120"/>
        <w:ind w:left="709"/>
        <w:contextualSpacing w:val="0"/>
        <w:rPr>
          <w:color w:val="5B9BD5" w:themeColor="accent5"/>
        </w:rPr>
      </w:pPr>
      <w:r>
        <w:t>Na umieszczonym</w:t>
      </w:r>
      <w:r>
        <w:t xml:space="preserve"> </w:t>
      </w:r>
      <w:r w:rsidR="007F0D3E">
        <w:t>na następnej stronie</w:t>
      </w:r>
      <w:r>
        <w:t xml:space="preserve"> wykresie, możemy zaobserwować występowanie efektu </w:t>
      </w:r>
      <w:proofErr w:type="spellStart"/>
      <w:r>
        <w:t>Runge’go</w:t>
      </w:r>
      <w:proofErr w:type="spellEnd"/>
      <w:r>
        <w:t>.</w:t>
      </w:r>
      <w:r w:rsidR="00114349">
        <w:t xml:space="preserve"> Po raz pierwszy go zaobserwowałem dla wielomianu</w:t>
      </w:r>
      <w:r w:rsidR="00B172E5">
        <w:t>.</w:t>
      </w:r>
    </w:p>
    <w:p w14:paraId="54CEB322" w14:textId="29ACAA17" w:rsidR="00317724" w:rsidRDefault="00197560" w:rsidP="00317724">
      <w:r w:rsidRPr="00197560">
        <w:lastRenderedPageBreak/>
        <w:drawing>
          <wp:inline distT="0" distB="0" distL="0" distR="0" wp14:anchorId="6005FB76" wp14:editId="0B29B146">
            <wp:extent cx="5760720" cy="191198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FB39" w14:textId="0D311148" w:rsidR="003447B7" w:rsidRDefault="003447B7" w:rsidP="003447B7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2701E6"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="003E03C6"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1</w:t>
      </w:r>
      <w:r w:rsidR="00197560">
        <w:rPr>
          <w:rFonts w:ascii="Tw Cen MT" w:hAnsi="Tw Cen MT"/>
          <w:color w:val="595959" w:themeColor="text1" w:themeTint="A6"/>
          <w:sz w:val="20"/>
          <w:szCs w:val="20"/>
        </w:rPr>
        <w:t>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Lagrang</w:t>
      </w:r>
      <w:r w:rsidR="005713A4">
        <w:rPr>
          <w:rFonts w:ascii="Tw Cen MT" w:hAnsi="Tw Cen MT"/>
          <w:color w:val="595959" w:themeColor="text1" w:themeTint="A6"/>
          <w:sz w:val="20"/>
          <w:szCs w:val="20"/>
        </w:rPr>
        <w:t>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równoodległe)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3447B7" w14:paraId="4958B860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F03B56B" w14:textId="77777777" w:rsidR="003447B7" w:rsidRDefault="003447B7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C537914" w14:textId="77777777" w:rsidR="003447B7" w:rsidRDefault="003447B7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3447B7" w14:paraId="0DBC7F67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BA618FC" w14:textId="77777777" w:rsidR="003447B7" w:rsidRDefault="003447B7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5E195AC7" w14:textId="11C5434A" w:rsidR="003447B7" w:rsidRPr="00B91789" w:rsidRDefault="003E03C6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2.1170∙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</m:sup>
                </m:sSup>
              </m:oMath>
            </m:oMathPara>
          </w:p>
        </w:tc>
      </w:tr>
      <w:tr w:rsidR="003447B7" w14:paraId="2AC6BC4B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370569B" w14:textId="77777777" w:rsidR="003447B7" w:rsidRDefault="003447B7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57B73706" w14:textId="31A74F80" w:rsidR="003447B7" w:rsidRPr="00C0344C" w:rsidRDefault="003447B7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3.9901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</w:tr>
    </w:tbl>
    <w:p w14:paraId="3AC9887D" w14:textId="207D7891" w:rsidR="003447B7" w:rsidRPr="003447B7" w:rsidRDefault="003447B7" w:rsidP="003447B7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 w:rsidR="002701E6"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.1.2.1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3E03C6"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interpolacji dla </w:t>
      </w:r>
      <w:r>
        <w:rPr>
          <w:rFonts w:ascii="Tw Cen MT" w:hAnsi="Tw Cen MT"/>
          <w:color w:val="595959" w:themeColor="text1" w:themeTint="A6"/>
          <w:sz w:val="20"/>
          <w:szCs w:val="20"/>
        </w:rPr>
        <w:t>wielomianu 1</w:t>
      </w:r>
      <w:r w:rsidR="00197560">
        <w:rPr>
          <w:rFonts w:ascii="Tw Cen MT" w:hAnsi="Tw Cen MT"/>
          <w:color w:val="595959" w:themeColor="text1" w:themeTint="A6"/>
          <w:sz w:val="20"/>
          <w:szCs w:val="20"/>
        </w:rPr>
        <w:t>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-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interpolacj</w:t>
      </w:r>
      <w:r>
        <w:rPr>
          <w:rFonts w:ascii="Tw Cen MT" w:hAnsi="Tw Cen MT"/>
          <w:color w:val="595959" w:themeColor="text1" w:themeTint="A6"/>
          <w:sz w:val="20"/>
          <w:szCs w:val="20"/>
        </w:rPr>
        <w:t>a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Lagrange</w:t>
      </w:r>
      <w:r w:rsidR="00C56B76">
        <w:rPr>
          <w:rFonts w:ascii="Tw Cen MT" w:hAnsi="Tw Cen MT"/>
          <w:color w:val="595959" w:themeColor="text1" w:themeTint="A6"/>
          <w:sz w:val="20"/>
          <w:szCs w:val="20"/>
        </w:rPr>
        <w:t>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równoodległe)</w:t>
      </w:r>
    </w:p>
    <w:p w14:paraId="184969B6" w14:textId="1C4B3222" w:rsidR="00B172E5" w:rsidRDefault="00B172E5" w:rsidP="00B172E5">
      <w:pPr>
        <w:pStyle w:val="Akapitzlist"/>
        <w:numPr>
          <w:ilvl w:val="0"/>
          <w:numId w:val="8"/>
        </w:numPr>
        <w:spacing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t xml:space="preserve">Dla węzłów </w:t>
      </w:r>
      <w:r>
        <w:rPr>
          <w:b/>
          <w:bCs/>
          <w:sz w:val="20"/>
          <w:szCs w:val="20"/>
        </w:rPr>
        <w:t>Czebyszewa</w:t>
      </w:r>
    </w:p>
    <w:p w14:paraId="0BCF1287" w14:textId="07C56A91" w:rsidR="00513CCD" w:rsidRDefault="00513CCD" w:rsidP="00513CCD">
      <w:pPr>
        <w:pStyle w:val="Akapitzlist"/>
        <w:spacing w:after="120"/>
        <w:ind w:left="709"/>
        <w:contextualSpacing w:val="0"/>
        <w:rPr>
          <w:b/>
          <w:bCs/>
          <w:sz w:val="20"/>
          <w:szCs w:val="20"/>
        </w:rPr>
      </w:pPr>
      <w:r>
        <w:t xml:space="preserve">Dla węzłów Czebyszewa przybliżenie nadal nie jest zbyt dokładne, jednakże nie obserwujemy już efektu </w:t>
      </w:r>
      <w:proofErr w:type="spellStart"/>
      <w:r>
        <w:t>Runge’go</w:t>
      </w:r>
      <w:proofErr w:type="spellEnd"/>
      <w:r>
        <w:t>, a największe błędy interpolacji nie występują na krańcach przedziału, na którym przeprowadzamy interpolację.</w:t>
      </w:r>
      <w:r w:rsidR="00AB4D59">
        <w:t xml:space="preserve"> Mimo wszystko, umieszczona pod wykresem tabela z wartościami błędów, pokazuje, że uzyskaliśmy lepsze przybliżenie, stosując węzły Czebyszewa.</w:t>
      </w:r>
    </w:p>
    <w:p w14:paraId="6908F91B" w14:textId="03BA53F0" w:rsidR="00B172E5" w:rsidRDefault="00197560" w:rsidP="00317724">
      <w:r w:rsidRPr="00197560">
        <w:drawing>
          <wp:inline distT="0" distB="0" distL="0" distR="0" wp14:anchorId="1E32C0A8" wp14:editId="53CDE7B9">
            <wp:extent cx="5760720" cy="19386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AB5" w14:textId="7C35E244" w:rsidR="003E03C6" w:rsidRPr="00565AA4" w:rsidRDefault="003E03C6" w:rsidP="00551FD5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2701E6"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.1.2.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1</w:t>
      </w:r>
      <w:r w:rsidR="00197560">
        <w:rPr>
          <w:rFonts w:ascii="Tw Cen MT" w:hAnsi="Tw Cen MT"/>
          <w:color w:val="595959" w:themeColor="text1" w:themeTint="A6"/>
          <w:sz w:val="20"/>
          <w:szCs w:val="20"/>
        </w:rPr>
        <w:t>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Lagrang</w:t>
      </w:r>
      <w:r w:rsidR="005713A4">
        <w:rPr>
          <w:rFonts w:ascii="Tw Cen MT" w:hAnsi="Tw Cen MT"/>
          <w:color w:val="595959" w:themeColor="text1" w:themeTint="A6"/>
          <w:sz w:val="20"/>
          <w:szCs w:val="20"/>
        </w:rPr>
        <w:t>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</w:t>
      </w:r>
      <w:r>
        <w:rPr>
          <w:rFonts w:ascii="Tw Cen MT" w:hAnsi="Tw Cen MT"/>
          <w:color w:val="595959" w:themeColor="text1" w:themeTint="A6"/>
          <w:sz w:val="20"/>
          <w:szCs w:val="20"/>
        </w:rPr>
        <w:t>Czebyszewa</w:t>
      </w:r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3E03C6" w14:paraId="2D9466F3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C33DA83" w14:textId="77777777" w:rsidR="003E03C6" w:rsidRDefault="003E03C6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C52BFCA" w14:textId="77777777" w:rsidR="003E03C6" w:rsidRDefault="003E03C6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3E03C6" w14:paraId="104944E9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13E4574" w14:textId="77777777" w:rsidR="003E03C6" w:rsidRDefault="003E03C6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3CFB506D" w14:textId="7AB7710F" w:rsidR="003E03C6" w:rsidRPr="00B91789" w:rsidRDefault="00513C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3.7634</m:t>
                </m:r>
              </m:oMath>
            </m:oMathPara>
          </w:p>
        </w:tc>
      </w:tr>
      <w:tr w:rsidR="003E03C6" w14:paraId="5B3DD797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5E553EB" w14:textId="77777777" w:rsidR="003E03C6" w:rsidRDefault="003E03C6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9D13DD5" w14:textId="78E97055" w:rsidR="003E03C6" w:rsidRPr="00C0344C" w:rsidRDefault="003E03C6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1.7503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093B64CF" w14:textId="3D6FCD7E" w:rsidR="006415FA" w:rsidRDefault="003E03C6" w:rsidP="006415FA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 w:rsidR="002701E6"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.1.2.1.</w:t>
      </w:r>
      <w:r>
        <w:rPr>
          <w:rFonts w:ascii="Tw Cen MT" w:hAnsi="Tw Cen MT"/>
          <w:color w:val="595959" w:themeColor="text1" w:themeTint="A6"/>
          <w:sz w:val="20"/>
          <w:szCs w:val="20"/>
        </w:rPr>
        <w:t>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interpolacji dla wielomianu 1</w:t>
      </w:r>
      <w:r w:rsidR="00197560">
        <w:rPr>
          <w:rFonts w:ascii="Tw Cen MT" w:hAnsi="Tw Cen MT"/>
          <w:color w:val="595959" w:themeColor="text1" w:themeTint="A6"/>
          <w:sz w:val="20"/>
          <w:szCs w:val="20"/>
        </w:rPr>
        <w:t>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Lagrange</w:t>
      </w:r>
      <w:r w:rsidR="00AA763A">
        <w:rPr>
          <w:rFonts w:ascii="Tw Cen MT" w:hAnsi="Tw Cen MT"/>
          <w:color w:val="595959" w:themeColor="text1" w:themeTint="A6"/>
          <w:sz w:val="20"/>
          <w:szCs w:val="20"/>
        </w:rPr>
        <w:t>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</w:t>
      </w:r>
      <w:r>
        <w:rPr>
          <w:rFonts w:ascii="Tw Cen MT" w:hAnsi="Tw Cen MT"/>
          <w:color w:val="595959" w:themeColor="text1" w:themeTint="A6"/>
          <w:sz w:val="20"/>
          <w:szCs w:val="20"/>
        </w:rPr>
        <w:t>Czebyszewa</w:t>
      </w:r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p w14:paraId="11888555" w14:textId="21318C6A" w:rsidR="006415FA" w:rsidRPr="006415FA" w:rsidRDefault="006415FA" w:rsidP="006415FA">
      <w:pPr>
        <w:spacing w:after="160" w:line="259" w:lineRule="auto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br w:type="page"/>
      </w:r>
    </w:p>
    <w:p w14:paraId="155FC68F" w14:textId="157A67B6" w:rsidR="006415FA" w:rsidRPr="006C7F5D" w:rsidRDefault="000437B2" w:rsidP="00680E61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lastRenderedPageBreak/>
        <w:t>Najbardziej dokładne</w:t>
      </w:r>
      <w:r w:rsidR="006415FA">
        <w:rPr>
          <w:b/>
          <w:bCs/>
          <w:color w:val="5B9BD5" w:themeColor="accent5"/>
        </w:rPr>
        <w:t xml:space="preserve"> przybliżenie</w:t>
      </w:r>
    </w:p>
    <w:p w14:paraId="2975558D" w14:textId="5FFA8B49" w:rsidR="006415FA" w:rsidRPr="003E0C53" w:rsidRDefault="006415FA" w:rsidP="00EF6F5F">
      <w:pPr>
        <w:pStyle w:val="Akapitzlist"/>
        <w:spacing w:before="120" w:after="120"/>
        <w:ind w:left="709"/>
        <w:contextualSpacing w:val="0"/>
      </w:pPr>
      <w:r>
        <w:t>Jeżeli wykorzystujemy węzły Czebyszewa, możemy zaobserwować wzrost dokładności interpolacji nawet dla wielomianów wysokich stopni.</w:t>
      </w:r>
      <w:r w:rsidR="00BE4F08">
        <w:t xml:space="preserve"> Poniżej umieściłem wykresy dla wielomianu </w:t>
      </w:r>
      <w:r w:rsidR="000437B2">
        <w:t>186.</w:t>
      </w:r>
      <w:r w:rsidR="00BE4F08">
        <w:t xml:space="preserve"> stopnia</w:t>
      </w:r>
      <w:r w:rsidR="000437B2">
        <w:t>, dla którego udało mi się uzyskać najlepsze przybliżenie interpolowanej funkcji (oczywiście, korzystając przy tym z węzłów Czebyszewa)</w:t>
      </w:r>
      <w:r w:rsidR="00BE4F08">
        <w:t>.</w:t>
      </w:r>
      <w:r w:rsidR="000437B2">
        <w:t xml:space="preserve"> </w:t>
      </w:r>
      <w:r w:rsidR="003E0C53">
        <w:t>Wielomian ten wyznaczyłem, porównując dokładność przybliżenia przez wielomiany kolejnych stopni od 2. do 500. Błąd interpolacji jest tak niewielki, że prawdopodobnie, w przypadku wielomianów wyższych stopni niż 186., jest on skutkiem błęd</w:t>
      </w:r>
      <w:r w:rsidR="009A118E">
        <w:t>ów</w:t>
      </w:r>
      <w:r w:rsidR="003E0C53">
        <w:t xml:space="preserve"> zaokrągleń liczb w zapisie binarnym (niedokładność reprezentacji liczb w komputerze).</w:t>
      </w:r>
    </w:p>
    <w:p w14:paraId="38A624F4" w14:textId="19917DFB" w:rsidR="00D44B0B" w:rsidRDefault="00946A37" w:rsidP="00D44B0B">
      <w:r w:rsidRPr="00946A37">
        <w:drawing>
          <wp:inline distT="0" distB="0" distL="0" distR="0" wp14:anchorId="7D9ACA4A" wp14:editId="0D73A497">
            <wp:extent cx="5760720" cy="192849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71AA" w14:textId="77DCE589" w:rsidR="00D44B0B" w:rsidRPr="00565AA4" w:rsidRDefault="00D44B0B" w:rsidP="00D44B0B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5.1.2.2.1.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1</w:t>
      </w:r>
      <w:r w:rsidR="00946A37">
        <w:rPr>
          <w:rFonts w:ascii="Tw Cen MT" w:hAnsi="Tw Cen MT"/>
          <w:color w:val="595959" w:themeColor="text1" w:themeTint="A6"/>
          <w:sz w:val="20"/>
          <w:szCs w:val="20"/>
        </w:rPr>
        <w:t>86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Lagrang</w:t>
      </w:r>
      <w:r w:rsidR="005713A4">
        <w:rPr>
          <w:rFonts w:ascii="Tw Cen MT" w:hAnsi="Tw Cen MT"/>
          <w:color w:val="595959" w:themeColor="text1" w:themeTint="A6"/>
          <w:sz w:val="20"/>
          <w:szCs w:val="20"/>
        </w:rPr>
        <w:t>e’a</w:t>
      </w:r>
      <w:proofErr w:type="spellEnd"/>
      <w:r w:rsidR="005713A4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(węzły Czebyszewa)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D44B0B" w14:paraId="64DB3954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EE97C78" w14:textId="77777777" w:rsidR="00D44B0B" w:rsidRDefault="00D44B0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E58EF24" w14:textId="77777777" w:rsidR="00D44B0B" w:rsidRDefault="00D44B0B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D44B0B" w14:paraId="723861BC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9333218" w14:textId="77777777" w:rsidR="00D44B0B" w:rsidRDefault="00D44B0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C158FBF" w14:textId="5A68358A" w:rsidR="00D44B0B" w:rsidRPr="00B91789" w:rsidRDefault="00946A37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1.7764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14</m:t>
                    </m:r>
                  </m:sup>
                </m:sSup>
              </m:oMath>
            </m:oMathPara>
          </w:p>
        </w:tc>
      </w:tr>
      <w:tr w:rsidR="00D44B0B" w14:paraId="43EC8C29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80A50D8" w14:textId="77777777" w:rsidR="00D44B0B" w:rsidRDefault="00D44B0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3ECC6FDF" w14:textId="0D49FD62" w:rsidR="00D44B0B" w:rsidRPr="00C0344C" w:rsidRDefault="00D44B0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7.7862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27</m:t>
                    </m:r>
                  </m:sup>
                </m:sSup>
              </m:oMath>
            </m:oMathPara>
          </w:p>
        </w:tc>
      </w:tr>
    </w:tbl>
    <w:p w14:paraId="10E191E1" w14:textId="45D8D933" w:rsidR="00D44B0B" w:rsidRPr="003E03C6" w:rsidRDefault="00D44B0B" w:rsidP="007F58BF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5.1.2.2.1.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interpolacji dla wielomianu </w:t>
      </w:r>
      <w:r w:rsidR="005713A4">
        <w:rPr>
          <w:rFonts w:ascii="Tw Cen MT" w:hAnsi="Tw Cen MT"/>
          <w:color w:val="595959" w:themeColor="text1" w:themeTint="A6"/>
          <w:sz w:val="20"/>
          <w:szCs w:val="20"/>
        </w:rPr>
        <w:t>186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Lagrange’a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Czebyszewa)</w:t>
      </w:r>
    </w:p>
    <w:p w14:paraId="06EA5C93" w14:textId="142F8E4E" w:rsidR="007B7E72" w:rsidRDefault="007B7E72" w:rsidP="006415FA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Problemy</w:t>
      </w:r>
      <w:r w:rsidR="007F58BF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i wnioski</w:t>
      </w:r>
    </w:p>
    <w:p w14:paraId="30B20281" w14:textId="07E0B8D0" w:rsidR="00D44B0B" w:rsidRDefault="007F58BF" w:rsidP="001902BE">
      <w:pPr>
        <w:pStyle w:val="Akapitzlist"/>
        <w:numPr>
          <w:ilvl w:val="0"/>
          <w:numId w:val="14"/>
        </w:numPr>
        <w:spacing w:before="120"/>
        <w:ind w:left="1134" w:hanging="357"/>
        <w:contextualSpacing w:val="0"/>
      </w:pPr>
      <w:r>
        <w:t xml:space="preserve">w przypadku interpolacji, przy pomocy wielomianu </w:t>
      </w:r>
      <w:proofErr w:type="spellStart"/>
      <w:r>
        <w:t>Lagrange’a</w:t>
      </w:r>
      <w:proofErr w:type="spellEnd"/>
      <w:r>
        <w:t>, największym problemem jest duża niedokładność, jeżeli wykorzystujemy węzły równoodległe,</w:t>
      </w:r>
    </w:p>
    <w:p w14:paraId="19BA38D9" w14:textId="046C2438" w:rsidR="00802DC5" w:rsidRDefault="00834839" w:rsidP="001902BE">
      <w:pPr>
        <w:pStyle w:val="Akapitzlist"/>
        <w:numPr>
          <w:ilvl w:val="0"/>
          <w:numId w:val="14"/>
        </w:numPr>
        <w:spacing w:before="120"/>
        <w:ind w:left="1134" w:hanging="357"/>
        <w:contextualSpacing w:val="0"/>
      </w:pPr>
      <w:r>
        <w:t>skorzystanie z węzłów o rozkładzie zgodnym z zerami wielomianu Czebyszewa, pozwala na znaczne zwiększenie dokładności przybliżen</w:t>
      </w:r>
      <w:r w:rsidR="00802DC5">
        <w:t>ia</w:t>
      </w:r>
      <w:r w:rsidR="000437B2">
        <w:t>,</w:t>
      </w:r>
    </w:p>
    <w:p w14:paraId="43B62B4C" w14:textId="3520F335" w:rsidR="000437B2" w:rsidRDefault="000437B2" w:rsidP="001902BE">
      <w:pPr>
        <w:pStyle w:val="Akapitzlist"/>
        <w:numPr>
          <w:ilvl w:val="0"/>
          <w:numId w:val="14"/>
        </w:numPr>
        <w:spacing w:before="120"/>
        <w:ind w:left="1134" w:hanging="357"/>
        <w:contextualSpacing w:val="0"/>
      </w:pPr>
      <w:r>
        <w:t xml:space="preserve">jeżeli korzystamy z węzłów Czebyszewa, zwiększanie liczby węzłów poprawia dokładność przybliżenia. </w:t>
      </w:r>
      <w:r w:rsidR="006F1667">
        <w:t xml:space="preserve">Nie obserwujemy wówczas efektu </w:t>
      </w:r>
      <w:proofErr w:type="spellStart"/>
      <w:r w:rsidR="006F1667">
        <w:t>Runge’go</w:t>
      </w:r>
      <w:proofErr w:type="spellEnd"/>
      <w:r w:rsidR="006F1667">
        <w:t xml:space="preserve">, a jedynym problemem jest niedokładność reprezentacji liczb w komputerze, przez co zwiększanie liczby węzłów, począwszy od liczby, dla której otrzymujemy najlepsze przybliżenie, </w:t>
      </w:r>
      <w:r>
        <w:t xml:space="preserve"> </w:t>
      </w:r>
      <w:r w:rsidR="006F1667">
        <w:t>powoduje niewielki spadek dokładności przybliżenia.</w:t>
      </w:r>
    </w:p>
    <w:p w14:paraId="706EE1E0" w14:textId="77777777" w:rsidR="001C2E6C" w:rsidRDefault="001C2E6C">
      <w:pPr>
        <w:spacing w:after="160" w:line="259" w:lineRule="auto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/>
          <w:iCs/>
          <w:color w:val="0B5394"/>
          <w:sz w:val="28"/>
          <w:szCs w:val="28"/>
        </w:rPr>
        <w:br w:type="page"/>
      </w:r>
    </w:p>
    <w:p w14:paraId="28B470BA" w14:textId="1872352E" w:rsidR="003C20B1" w:rsidRDefault="003C20B1" w:rsidP="003C20B1">
      <w:pPr>
        <w:pStyle w:val="Nagwek4"/>
        <w:numPr>
          <w:ilvl w:val="1"/>
          <w:numId w:val="1"/>
        </w:numPr>
        <w:spacing w:before="120"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lastRenderedPageBreak/>
        <w:t xml:space="preserve">Interpolacja </w:t>
      </w:r>
      <w:r w:rsidR="008A15C3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Newtona</w:t>
      </w:r>
    </w:p>
    <w:p w14:paraId="754034FB" w14:textId="02A6DD47" w:rsidR="003C20B1" w:rsidRPr="00C10FB7" w:rsidRDefault="00313214" w:rsidP="003C20B1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Wyznaczanie wielomianu interpolacyjnego</w:t>
      </w:r>
    </w:p>
    <w:p w14:paraId="16080D40" w14:textId="77777777" w:rsidR="00C10FB7" w:rsidRPr="00B8132D" w:rsidRDefault="00C10FB7" w:rsidP="00C10FB7">
      <w:pPr>
        <w:pStyle w:val="Akapitzlist"/>
        <w:rPr>
          <w:color w:val="000000"/>
        </w:rPr>
      </w:pPr>
      <w:r w:rsidRPr="00B8132D">
        <w:rPr>
          <w:color w:val="000000"/>
        </w:rPr>
        <w:t xml:space="preserve">W celu wyznaczenia wielomianu interpolacyjnego, przy pomocy metody </w:t>
      </w:r>
      <w:r>
        <w:rPr>
          <w:color w:val="000000"/>
        </w:rPr>
        <w:t>Newtona (ilorazów różnicowych)</w:t>
      </w:r>
      <w:r w:rsidRPr="00B8132D">
        <w:rPr>
          <w:color w:val="000000"/>
        </w:rPr>
        <w:t xml:space="preserve">, skorzystałem </w:t>
      </w:r>
      <w:r>
        <w:rPr>
          <w:color w:val="000000"/>
        </w:rPr>
        <w:t>z poniższego</w:t>
      </w:r>
      <w:r w:rsidRPr="00B8132D">
        <w:rPr>
          <w:color w:val="000000"/>
        </w:rPr>
        <w:t xml:space="preserve"> wzoru na wielomian interpolacyjny </w:t>
      </w:r>
      <m:oMath>
        <m:r>
          <w:rPr>
            <w:rFonts w:ascii="Cambria Math" w:hAnsi="Cambria Math"/>
            <w:color w:val="000000"/>
            <w:sz w:val="24"/>
            <w:szCs w:val="24"/>
          </w:rPr>
          <m:t>n</m:t>
        </m:r>
      </m:oMath>
      <w:r w:rsidRPr="00B8132D">
        <w:rPr>
          <w:color w:val="000000"/>
        </w:rPr>
        <w:t>. stopnia.</w:t>
      </w:r>
    </w:p>
    <w:p w14:paraId="4DF10D9E" w14:textId="77777777" w:rsidR="00C10FB7" w:rsidRPr="00D864BC" w:rsidRDefault="00C10FB7" w:rsidP="00C10FB7">
      <w:pPr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…(x-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k-1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)</m:t>
              </m:r>
            </m:e>
          </m:nary>
        </m:oMath>
      </m:oMathPara>
    </w:p>
    <w:p w14:paraId="33A4372C" w14:textId="2DAE1CD7" w:rsidR="00C10FB7" w:rsidRDefault="00C10FB7" w:rsidP="00C10FB7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DE5657B" w14:textId="77777777" w:rsidR="00C10FB7" w:rsidRDefault="00C10FB7" w:rsidP="00C10FB7">
      <w:pPr>
        <w:ind w:left="709"/>
        <w:rPr>
          <w:color w:val="000000"/>
        </w:rPr>
      </w:pPr>
      <w:r>
        <w:rPr>
          <w:color w:val="000000"/>
        </w:rPr>
        <w:t xml:space="preserve">Gdzie </w:t>
      </w: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k</m:t>
                </m:r>
              </m:sub>
            </m:sSub>
          </m:e>
        </m:d>
      </m:oMath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 xml:space="preserve">jest ilorazem różnicowym względem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,…,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k</m:t>
            </m:r>
          </m:sub>
        </m:sSub>
      </m:oMath>
      <w:r>
        <w:rPr>
          <w:color w:val="000000"/>
        </w:rPr>
        <w:t>, zadanym wzorem rekurencyjnym:</w:t>
      </w:r>
    </w:p>
    <w:p w14:paraId="2472F900" w14:textId="77777777" w:rsidR="00C10FB7" w:rsidRPr="00F26BF3" w:rsidRDefault="00C10FB7" w:rsidP="00C10FB7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color w:val="00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-f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k-1</m:t>
                      </m:r>
                    </m:sub>
                  </m:sSub>
                </m:e>
              </m:d>
              <m:ctrlPr>
                <w:rPr>
                  <w:rFonts w:ascii="Cambria Math" w:hAnsi="Cambria Math"/>
                  <w:b/>
                  <w:bCs/>
                  <w:i/>
                  <w:color w:val="595959" w:themeColor="text1" w:themeTint="A6"/>
                  <w:lang w:val="pl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k-1</m:t>
                  </m:r>
                </m:sub>
              </m:sSub>
            </m:den>
          </m:f>
        </m:oMath>
      </m:oMathPara>
    </w:p>
    <w:p w14:paraId="69C73C41" w14:textId="73ECACE4" w:rsidR="00C10FB7" w:rsidRPr="00F26BF3" w:rsidRDefault="00C10FB7" w:rsidP="00C10FB7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1B5F7FDA" w14:textId="77777777" w:rsidR="00C10FB7" w:rsidRDefault="00C10FB7" w:rsidP="00C10FB7">
      <w:pPr>
        <w:ind w:left="709"/>
        <w:rPr>
          <w:color w:val="000000"/>
        </w:rPr>
      </w:pPr>
      <w:r>
        <w:rPr>
          <w:color w:val="000000"/>
        </w:rPr>
        <w:t>Przy czym, przyjmujemy, że:</w:t>
      </w:r>
    </w:p>
    <w:p w14:paraId="39B899CC" w14:textId="77777777" w:rsidR="00C10FB7" w:rsidRPr="00F26BF3" w:rsidRDefault="00C10FB7" w:rsidP="00C10FB7">
      <w:pPr>
        <w:ind w:left="709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f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e>
          </m:d>
        </m:oMath>
      </m:oMathPara>
    </w:p>
    <w:p w14:paraId="79F10B83" w14:textId="484B2ECE" w:rsidR="00C10FB7" w:rsidRPr="00F26BF3" w:rsidRDefault="00C10FB7" w:rsidP="00C10FB7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6B82DA92" w14:textId="650D04E1" w:rsidR="00C10FB7" w:rsidRPr="00680E61" w:rsidRDefault="00C10FB7" w:rsidP="003C20B1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</w:pPr>
      <w:proofErr w:type="spellStart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Przyk</w:t>
      </w:r>
      <w:r w:rsidR="00C83555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>ładowe</w:t>
      </w:r>
      <w:proofErr w:type="spellEnd"/>
      <w:r w:rsidR="00C83555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 xml:space="preserve"> wykresy</w:t>
      </w:r>
    </w:p>
    <w:p w14:paraId="61AB08BA" w14:textId="68638955" w:rsidR="00AD3B11" w:rsidRPr="00AD3B11" w:rsidRDefault="00680E61" w:rsidP="007B7E72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Pojawienie się efektu </w:t>
      </w:r>
      <w:proofErr w:type="spellStart"/>
      <w:r>
        <w:rPr>
          <w:b/>
          <w:bCs/>
          <w:color w:val="5B9BD5" w:themeColor="accent5"/>
        </w:rPr>
        <w:t>Runge’go</w:t>
      </w:r>
      <w:proofErr w:type="spellEnd"/>
    </w:p>
    <w:p w14:paraId="209FF47F" w14:textId="77777777" w:rsidR="00AD3B11" w:rsidRDefault="00AD3B11" w:rsidP="00AD3B11">
      <w:pPr>
        <w:pStyle w:val="Akapitzlist"/>
        <w:numPr>
          <w:ilvl w:val="0"/>
          <w:numId w:val="8"/>
        </w:numPr>
        <w:spacing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t>Dla węzłów równomiernie rozmieszczonych</w:t>
      </w:r>
    </w:p>
    <w:p w14:paraId="774802CA" w14:textId="34F8C8EA" w:rsidR="00AD3B11" w:rsidRDefault="00AD3B11" w:rsidP="00AD3B11">
      <w:pPr>
        <w:ind w:left="709"/>
      </w:pPr>
      <w:r>
        <w:t xml:space="preserve">Podobnie, jak miało to miejsce w przypadku interpolacji </w:t>
      </w:r>
      <w:proofErr w:type="spellStart"/>
      <w:r>
        <w:t>Lagrange’a</w:t>
      </w:r>
      <w:proofErr w:type="spellEnd"/>
      <w:r>
        <w:t xml:space="preserve">, korzystając z interpolacji metodą Newtona, ponownie obserwujemy efekt </w:t>
      </w:r>
      <w:proofErr w:type="spellStart"/>
      <w:r>
        <w:t>Runge’go</w:t>
      </w:r>
      <w:proofErr w:type="spellEnd"/>
      <w:r>
        <w:t xml:space="preserve"> dla wielomianu 10. stopnia. Również błędy przybliżenia są takie same, ponieważ dla wielomianów niskich stopni, otrzymujemy takie same funkcje interpolacyjne w przypadku obu metod.</w:t>
      </w:r>
    </w:p>
    <w:p w14:paraId="4740855C" w14:textId="005C5E58" w:rsidR="00C40440" w:rsidRDefault="005713A4" w:rsidP="005713A4">
      <w:r w:rsidRPr="005713A4">
        <w:drawing>
          <wp:inline distT="0" distB="0" distL="0" distR="0" wp14:anchorId="4A163464" wp14:editId="7D1D5D50">
            <wp:extent cx="5760720" cy="189547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E38D" w14:textId="6D239785" w:rsidR="005713A4" w:rsidRPr="00565AA4" w:rsidRDefault="005713A4" w:rsidP="005713A4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="00671436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</w:t>
      </w:r>
      <w:r>
        <w:rPr>
          <w:rFonts w:ascii="Tw Cen MT" w:hAnsi="Tw Cen MT"/>
          <w:color w:val="595959" w:themeColor="text1" w:themeTint="A6"/>
          <w:sz w:val="20"/>
          <w:szCs w:val="20"/>
        </w:rPr>
        <w:t>10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- interpolacja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Newtona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(węzły </w:t>
      </w:r>
      <w:r w:rsidR="00FF6C71">
        <w:rPr>
          <w:rFonts w:ascii="Tw Cen MT" w:hAnsi="Tw Cen MT"/>
          <w:color w:val="595959" w:themeColor="text1" w:themeTint="A6"/>
          <w:sz w:val="20"/>
          <w:szCs w:val="20"/>
        </w:rPr>
        <w:t>równoodległe</w:t>
      </w:r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5713A4" w14:paraId="7B0BD420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9867C8D" w14:textId="77777777" w:rsidR="005713A4" w:rsidRDefault="005713A4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7650F60" w14:textId="77777777" w:rsidR="005713A4" w:rsidRDefault="005713A4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5713A4" w14:paraId="77AD2E7A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FD5D261" w14:textId="77777777" w:rsidR="005713A4" w:rsidRDefault="005713A4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8F4855E" w14:textId="3BD6691B" w:rsidR="005713A4" w:rsidRPr="00B91789" w:rsidRDefault="005713A4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2.1170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</m:sup>
                </m:sSup>
              </m:oMath>
            </m:oMathPara>
          </w:p>
        </w:tc>
      </w:tr>
      <w:tr w:rsidR="005713A4" w14:paraId="453DA654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9DCFB86" w14:textId="77777777" w:rsidR="005713A4" w:rsidRDefault="005713A4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3DAA319A" w14:textId="06C92314" w:rsidR="005713A4" w:rsidRPr="00C0344C" w:rsidRDefault="005713A4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3.9901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</w:tr>
    </w:tbl>
    <w:p w14:paraId="729C0E63" w14:textId="145AF7D3" w:rsidR="005713A4" w:rsidRDefault="005713A4" w:rsidP="00FF6C71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="00671436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interpolacji dla wielomianu 10.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- </w:t>
      </w:r>
      <w:r w:rsidR="00FF6C71">
        <w:rPr>
          <w:rFonts w:ascii="Tw Cen MT" w:hAnsi="Tw Cen MT"/>
          <w:color w:val="595959" w:themeColor="text1" w:themeTint="A6"/>
          <w:sz w:val="20"/>
          <w:szCs w:val="20"/>
        </w:rPr>
        <w:t xml:space="preserve">interpolacja Newtona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(węzły </w:t>
      </w:r>
      <w:r w:rsidR="00FF6C71">
        <w:rPr>
          <w:rFonts w:ascii="Tw Cen MT" w:hAnsi="Tw Cen MT"/>
          <w:color w:val="595959" w:themeColor="text1" w:themeTint="A6"/>
          <w:sz w:val="20"/>
          <w:szCs w:val="20"/>
        </w:rPr>
        <w:t>równoodległe</w:t>
      </w:r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p w14:paraId="65ED7F07" w14:textId="77777777" w:rsidR="001C2E6C" w:rsidRDefault="001C2E6C">
      <w:pPr>
        <w:spacing w:after="160" w:line="259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45EEE8B0" w14:textId="68DC491B" w:rsidR="00FF6C71" w:rsidRDefault="00FF6C71" w:rsidP="00FF6C71">
      <w:pPr>
        <w:pStyle w:val="Akapitzlist"/>
        <w:numPr>
          <w:ilvl w:val="0"/>
          <w:numId w:val="8"/>
        </w:numPr>
        <w:spacing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lastRenderedPageBreak/>
        <w:t xml:space="preserve">Dla węzłów </w:t>
      </w:r>
      <w:r>
        <w:rPr>
          <w:b/>
          <w:bCs/>
          <w:sz w:val="20"/>
          <w:szCs w:val="20"/>
        </w:rPr>
        <w:t>Czebyszewa</w:t>
      </w:r>
    </w:p>
    <w:p w14:paraId="4A6479C3" w14:textId="46D836EC" w:rsidR="00DC624B" w:rsidRDefault="009D764A" w:rsidP="00DC624B">
      <w:pPr>
        <w:pStyle w:val="Akapitzlist"/>
        <w:spacing w:after="120"/>
        <w:ind w:left="714"/>
        <w:contextualSpacing w:val="0"/>
        <w:rPr>
          <w:b/>
          <w:bCs/>
          <w:sz w:val="20"/>
          <w:szCs w:val="20"/>
        </w:rPr>
      </w:pPr>
      <w:r>
        <w:t xml:space="preserve">Ponownie, w pozbyciu się efektu </w:t>
      </w:r>
      <w:proofErr w:type="spellStart"/>
      <w:r>
        <w:t>Runge’go</w:t>
      </w:r>
      <w:proofErr w:type="spellEnd"/>
      <w:r>
        <w:t>, pomaga skorzystanie z węzłów Czebyszewa.</w:t>
      </w:r>
      <w:r w:rsidR="00DC624B">
        <w:t xml:space="preserve"> </w:t>
      </w:r>
      <w:r>
        <w:t>O</w:t>
      </w:r>
      <w:r w:rsidR="00DC624B">
        <w:t xml:space="preserve">trzymujemy wielomian o takiej samej dokładności przybliżenia, jak dla metody </w:t>
      </w:r>
      <w:proofErr w:type="spellStart"/>
      <w:r w:rsidR="00DC624B">
        <w:t>Lagrange’a</w:t>
      </w:r>
      <w:proofErr w:type="spellEnd"/>
      <w:r w:rsidR="00DC624B">
        <w:t>.</w:t>
      </w:r>
    </w:p>
    <w:p w14:paraId="07FB1204" w14:textId="15665BAC" w:rsidR="00FF6C71" w:rsidRDefault="00FF6C71" w:rsidP="00FF6C71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FF6C71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4089366A" wp14:editId="4BF52521">
            <wp:extent cx="5759455" cy="1773141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7820" cy="17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C867" w14:textId="7A890362" w:rsidR="00FF6C71" w:rsidRPr="00565AA4" w:rsidRDefault="00FF6C71" w:rsidP="00FB6A40">
      <w:pPr>
        <w:pStyle w:val="Akapitzlist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.2.1.</w:t>
      </w:r>
      <w:r w:rsidR="00671436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10. stopnia - interpolacja </w:t>
      </w:r>
      <w:r>
        <w:rPr>
          <w:rFonts w:ascii="Tw Cen MT" w:hAnsi="Tw Cen MT"/>
          <w:color w:val="595959" w:themeColor="text1" w:themeTint="A6"/>
          <w:sz w:val="20"/>
          <w:szCs w:val="20"/>
        </w:rPr>
        <w:t>Newtona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Czebyszewa)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FF6C71" w14:paraId="77685464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B9ECD25" w14:textId="77777777" w:rsidR="00FF6C71" w:rsidRDefault="00FF6C71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6630C0FB" w14:textId="77777777" w:rsidR="00FF6C71" w:rsidRDefault="00FF6C71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FF6C71" w14:paraId="45058E05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87A8027" w14:textId="77777777" w:rsidR="00FF6C71" w:rsidRDefault="00FF6C71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E9353E1" w14:textId="77777777" w:rsidR="00FF6C71" w:rsidRPr="00B91789" w:rsidRDefault="00FF6C71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3.7634</m:t>
                </m:r>
              </m:oMath>
            </m:oMathPara>
          </w:p>
        </w:tc>
      </w:tr>
      <w:tr w:rsidR="00FF6C71" w14:paraId="68278352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12620E6" w14:textId="77777777" w:rsidR="00FF6C71" w:rsidRDefault="00FF6C71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EC8CB2F" w14:textId="77777777" w:rsidR="00FF6C71" w:rsidRPr="00C0344C" w:rsidRDefault="00FF6C71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1.7503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12D7969A" w14:textId="278C0651" w:rsidR="00FF6C71" w:rsidRPr="00FF6C71" w:rsidRDefault="00FF6C71" w:rsidP="00FF6C71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.2.1.</w:t>
      </w:r>
      <w:r w:rsidR="00671436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interpolacji dla wielomianu 10. stopnia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- interpolacja Newtona (węzły Czebyszewa)</w:t>
      </w:r>
    </w:p>
    <w:p w14:paraId="4B9F73BD" w14:textId="51F6D0B1" w:rsidR="00AC228F" w:rsidRPr="009840D9" w:rsidRDefault="005B7330" w:rsidP="009840D9">
      <w:pPr>
        <w:pStyle w:val="Akapitzlist"/>
        <w:numPr>
          <w:ilvl w:val="3"/>
          <w:numId w:val="1"/>
        </w:numPr>
        <w:spacing w:before="120" w:after="120"/>
        <w:ind w:left="1702" w:hanging="851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Pojawienie się </w:t>
      </w:r>
      <w:r w:rsidR="009A118E">
        <w:rPr>
          <w:b/>
          <w:bCs/>
          <w:color w:val="5B9BD5" w:themeColor="accent5"/>
        </w:rPr>
        <w:t>błędów zaokrągleń</w:t>
      </w:r>
    </w:p>
    <w:p w14:paraId="0FA1B0D3" w14:textId="4D70321A" w:rsidR="009840D9" w:rsidRPr="009840D9" w:rsidRDefault="009840D9" w:rsidP="009840D9">
      <w:pPr>
        <w:pStyle w:val="Akapitzlist"/>
        <w:spacing w:before="120" w:after="120"/>
        <w:ind w:left="709"/>
        <w:contextualSpacing w:val="0"/>
        <w:rPr>
          <w:color w:val="5B9BD5" w:themeColor="accent5"/>
        </w:rPr>
      </w:pPr>
      <w:r>
        <w:t xml:space="preserve">Stosując metodę Newtona do wyznaczenia funkcji interpolującej, </w:t>
      </w:r>
      <w:r w:rsidR="006A54BB">
        <w:t>możemy zauważyć, że dla wielomianów wyższych stopni (przynajmniej 38. stopnia), pojawia się problem związany z niedokładnością reprezentacji liczb w komputerze (b</w:t>
      </w:r>
      <w:r w:rsidR="009A118E">
        <w:t>łędy zaokrągleń</w:t>
      </w:r>
      <w:r w:rsidR="006A54BB">
        <w:t>).</w:t>
      </w:r>
    </w:p>
    <w:p w14:paraId="54361864" w14:textId="69BAB9B6" w:rsidR="009840D9" w:rsidRDefault="009840D9" w:rsidP="009840D9">
      <w:pPr>
        <w:pStyle w:val="Akapitzlist"/>
        <w:numPr>
          <w:ilvl w:val="0"/>
          <w:numId w:val="8"/>
        </w:numPr>
        <w:spacing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t>Dla węzłów równomiernie rozmieszczonych</w:t>
      </w:r>
    </w:p>
    <w:p w14:paraId="3B735DA6" w14:textId="5F89A04E" w:rsidR="009840D9" w:rsidRDefault="009840D9" w:rsidP="009840D9">
      <w:pPr>
        <w:pStyle w:val="Akapitzlist"/>
        <w:spacing w:after="120"/>
        <w:ind w:left="714"/>
        <w:contextualSpacing w:val="0"/>
        <w:rPr>
          <w:b/>
          <w:bCs/>
          <w:sz w:val="20"/>
          <w:szCs w:val="20"/>
        </w:rPr>
      </w:pPr>
      <w:r>
        <w:t>W przypadku węzłów równoodległych, przybliżenie ponownie się pogarsza.</w:t>
      </w:r>
    </w:p>
    <w:p w14:paraId="5E96A49E" w14:textId="17B8D461" w:rsidR="009840D9" w:rsidRDefault="009840D9" w:rsidP="009840D9">
      <w:pPr>
        <w:spacing w:before="120" w:after="120"/>
        <w:rPr>
          <w:color w:val="5B9BD5" w:themeColor="accent5"/>
        </w:rPr>
      </w:pPr>
      <w:r w:rsidRPr="009840D9">
        <w:rPr>
          <w:color w:val="5B9BD5" w:themeColor="accent5"/>
        </w:rPr>
        <w:drawing>
          <wp:inline distT="0" distB="0" distL="0" distR="0" wp14:anchorId="0FD70DDB" wp14:editId="7D165073">
            <wp:extent cx="5760720" cy="1789044"/>
            <wp:effectExtent l="0" t="0" r="0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7585" cy="17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5979" w14:textId="3D7E95A6" w:rsidR="001C2E6C" w:rsidRPr="00FB6A40" w:rsidRDefault="00671436" w:rsidP="00FB6A40">
      <w:pPr>
        <w:pStyle w:val="Akapitzlist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5.2.2.2.1.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</w:t>
      </w:r>
      <w:r>
        <w:rPr>
          <w:rFonts w:ascii="Tw Cen MT" w:hAnsi="Tw Cen MT"/>
          <w:color w:val="595959" w:themeColor="text1" w:themeTint="A6"/>
          <w:sz w:val="20"/>
          <w:szCs w:val="20"/>
        </w:rPr>
        <w:t>38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 - interpolacja Newtona (węzły równoodległe)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671436" w14:paraId="2FEEE216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48AB08B" w14:textId="77777777" w:rsidR="00671436" w:rsidRDefault="00671436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7A3BF4F" w14:textId="77777777" w:rsidR="00671436" w:rsidRDefault="00671436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671436" w14:paraId="1F1BA78C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A643C28" w14:textId="77777777" w:rsidR="00671436" w:rsidRDefault="00671436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7264C663" w14:textId="24BE6C2C" w:rsidR="00671436" w:rsidRPr="00B91789" w:rsidRDefault="00671436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4.3988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6</m:t>
                    </m:r>
                  </m:sup>
                </m:sSup>
              </m:oMath>
            </m:oMathPara>
          </w:p>
        </w:tc>
      </w:tr>
      <w:tr w:rsidR="00671436" w14:paraId="58D164E0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2F768C6" w14:textId="77777777" w:rsidR="00671436" w:rsidRDefault="00671436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687B2F45" w14:textId="640B3C2E" w:rsidR="00671436" w:rsidRPr="00C0344C" w:rsidRDefault="00671436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2.3577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</w:tr>
    </w:tbl>
    <w:p w14:paraId="28B849A2" w14:textId="1059C6B5" w:rsidR="00671436" w:rsidRDefault="00671436" w:rsidP="00671436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5.2.2.2.1.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interpolacji dla wielomianu </w:t>
      </w:r>
      <w:r>
        <w:rPr>
          <w:rFonts w:ascii="Tw Cen MT" w:hAnsi="Tw Cen MT"/>
          <w:color w:val="595959" w:themeColor="text1" w:themeTint="A6"/>
          <w:sz w:val="20"/>
          <w:szCs w:val="20"/>
        </w:rPr>
        <w:t>38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- interpolacja Newtona (węzły równoodległe)</w:t>
      </w:r>
    </w:p>
    <w:p w14:paraId="3AD1775D" w14:textId="1EAB277A" w:rsidR="00671436" w:rsidRDefault="00671436" w:rsidP="00671436">
      <w:pPr>
        <w:pStyle w:val="Akapitzlist"/>
        <w:numPr>
          <w:ilvl w:val="0"/>
          <w:numId w:val="8"/>
        </w:numPr>
        <w:spacing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lastRenderedPageBreak/>
        <w:t xml:space="preserve">Dla węzłów </w:t>
      </w:r>
      <w:r>
        <w:rPr>
          <w:b/>
          <w:bCs/>
          <w:sz w:val="20"/>
          <w:szCs w:val="20"/>
        </w:rPr>
        <w:t>Czebyszewa</w:t>
      </w:r>
    </w:p>
    <w:p w14:paraId="10DCFABD" w14:textId="0F924233" w:rsidR="00671436" w:rsidRDefault="00671436" w:rsidP="00671436">
      <w:pPr>
        <w:pStyle w:val="Akapitzlist"/>
        <w:spacing w:after="120"/>
        <w:ind w:left="714"/>
        <w:contextualSpacing w:val="0"/>
        <w:rPr>
          <w:b/>
          <w:bCs/>
          <w:sz w:val="20"/>
          <w:szCs w:val="20"/>
        </w:rPr>
      </w:pPr>
      <w:r>
        <w:t>Widzimy, że na prawym krańcu przedziału, pojawia się niedokładność przybliżenia. Jest to związane z propagacją błędu poprzednich obliczeń, których wyniki są wykorzystywane w późniejszych obliczeniach.</w:t>
      </w:r>
    </w:p>
    <w:p w14:paraId="088BD0DF" w14:textId="3299C234" w:rsidR="00671436" w:rsidRDefault="00236F56" w:rsidP="00671436">
      <w:pPr>
        <w:spacing w:before="120" w:after="120"/>
        <w:rPr>
          <w:color w:val="5B9BD5" w:themeColor="accent5"/>
        </w:rPr>
      </w:pPr>
      <w:r w:rsidRPr="00236F56">
        <w:rPr>
          <w:color w:val="5B9BD5" w:themeColor="accent5"/>
        </w:rPr>
        <w:drawing>
          <wp:inline distT="0" distB="0" distL="0" distR="0" wp14:anchorId="4FBC0B06" wp14:editId="56EF200F">
            <wp:extent cx="5760720" cy="1938655"/>
            <wp:effectExtent l="0" t="0" r="0" b="444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B4EE" w14:textId="2F791B18" w:rsidR="00671436" w:rsidRPr="00565AA4" w:rsidRDefault="00671436" w:rsidP="00671436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5.2.2.2.</w:t>
      </w:r>
      <w:r w:rsidR="00236F56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38. stopnia - interpolacja Newtona (węzły </w:t>
      </w:r>
      <w:r w:rsidR="00236F56">
        <w:rPr>
          <w:rFonts w:ascii="Tw Cen MT" w:hAnsi="Tw Cen MT"/>
          <w:color w:val="595959" w:themeColor="text1" w:themeTint="A6"/>
          <w:sz w:val="20"/>
          <w:szCs w:val="20"/>
        </w:rPr>
        <w:t>Czebyszewa</w:t>
      </w:r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671436" w14:paraId="39643D8E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72A1F7F5" w14:textId="77777777" w:rsidR="00671436" w:rsidRDefault="00671436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AB2689D" w14:textId="77777777" w:rsidR="00671436" w:rsidRDefault="00671436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671436" w14:paraId="73F77FF0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59A475A" w14:textId="77777777" w:rsidR="00671436" w:rsidRDefault="00671436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AB02E93" w14:textId="2F81DCDF" w:rsidR="00671436" w:rsidRPr="00B91789" w:rsidRDefault="00671436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1.1657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671436" w14:paraId="169310B3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8F3FF6A" w14:textId="77777777" w:rsidR="00671436" w:rsidRDefault="00671436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39A6EA2" w14:textId="5782E5CC" w:rsidR="00671436" w:rsidRPr="00C0344C" w:rsidRDefault="00671436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4.3465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</m:sup>
                </m:sSup>
              </m:oMath>
            </m:oMathPara>
          </w:p>
        </w:tc>
      </w:tr>
    </w:tbl>
    <w:p w14:paraId="5F28C9C5" w14:textId="36CB7890" w:rsidR="00671436" w:rsidRPr="00671436" w:rsidRDefault="00671436" w:rsidP="00671436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5.2.2.2.</w:t>
      </w:r>
      <w:r w:rsidR="00236F56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interpolacji dla wielomianu 38.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- interpolacja Newtona (węzły </w:t>
      </w:r>
      <w:r w:rsidR="00236F56">
        <w:rPr>
          <w:rFonts w:ascii="Tw Cen MT" w:hAnsi="Tw Cen MT"/>
          <w:color w:val="595959" w:themeColor="text1" w:themeTint="A6"/>
          <w:sz w:val="20"/>
          <w:szCs w:val="20"/>
        </w:rPr>
        <w:t>Czebyszewa)</w:t>
      </w:r>
    </w:p>
    <w:p w14:paraId="428EA2AE" w14:textId="594CFF40" w:rsidR="005B7330" w:rsidRPr="009D764A" w:rsidRDefault="005B7330" w:rsidP="005B7330">
      <w:pPr>
        <w:pStyle w:val="Akapitzlist"/>
        <w:numPr>
          <w:ilvl w:val="3"/>
          <w:numId w:val="1"/>
        </w:numPr>
        <w:spacing w:before="120" w:after="120"/>
        <w:ind w:left="1702" w:hanging="851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>Najbardziej dokładne przybliżenie</w:t>
      </w:r>
    </w:p>
    <w:p w14:paraId="27F7C326" w14:textId="3186BC4E" w:rsidR="00D11A76" w:rsidRDefault="003620AB" w:rsidP="003620AB">
      <w:pPr>
        <w:pStyle w:val="Akapitzlist"/>
        <w:spacing w:before="120" w:after="120"/>
        <w:ind w:left="709"/>
        <w:contextualSpacing w:val="0"/>
      </w:pPr>
      <w:r>
        <w:t>W przypadku metody Newtona</w:t>
      </w:r>
      <w:r w:rsidR="00D11A76">
        <w:t xml:space="preserve"> ponownie wyznaczałem najlepszy wielomian, w taki sposób, jaki opisałem dla metody </w:t>
      </w:r>
      <w:proofErr w:type="spellStart"/>
      <w:r w:rsidR="00D11A76">
        <w:t>Lagrange’a</w:t>
      </w:r>
      <w:proofErr w:type="spellEnd"/>
      <w:r w:rsidR="00D11A76">
        <w:t xml:space="preserve"> w punkcie </w:t>
      </w:r>
      <w:r w:rsidR="00D11A76">
        <w:rPr>
          <w:b/>
          <w:bCs/>
          <w:color w:val="5B9BD5" w:themeColor="accent5"/>
        </w:rPr>
        <w:t>5.1.2.2.</w:t>
      </w:r>
      <w:r w:rsidR="00D11A76">
        <w:t>.</w:t>
      </w:r>
    </w:p>
    <w:p w14:paraId="79E9197B" w14:textId="73BC4370" w:rsidR="009D764A" w:rsidRDefault="00D11A76" w:rsidP="003620AB">
      <w:pPr>
        <w:pStyle w:val="Akapitzlist"/>
        <w:spacing w:before="120" w:after="120"/>
        <w:ind w:left="709"/>
        <w:contextualSpacing w:val="0"/>
      </w:pPr>
      <w:r>
        <w:t>N</w:t>
      </w:r>
      <w:r w:rsidR="003620AB">
        <w:t>ajlepiej przybliżający zadaną funkcję wielomian wyznaczyłem, korzystając z węzłów o rozkładzie zgodnym z zerami wielomianu Czebyszewa.</w:t>
      </w:r>
      <w:r w:rsidR="00EC0E93">
        <w:t xml:space="preserve"> Okazuje się, że najlepsze przybliżenie uzyskujemy dla wielomianu 38. stopnia, którego wykres (</w:t>
      </w:r>
      <w:r w:rsidR="00EC0E93"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EC0E93">
        <w:rPr>
          <w:rFonts w:ascii="Tw Cen MT" w:hAnsi="Tw Cen MT"/>
          <w:color w:val="595959" w:themeColor="text1" w:themeTint="A6"/>
          <w:sz w:val="20"/>
          <w:szCs w:val="20"/>
        </w:rPr>
        <w:t>5.2.2.2.2.</w:t>
      </w:r>
      <w:r w:rsidR="00EC0E93">
        <w:t>) znajduje się powyżej.</w:t>
      </w:r>
    </w:p>
    <w:p w14:paraId="0CDACFF6" w14:textId="7D72DF7A" w:rsidR="009E3BE7" w:rsidRPr="009E3BE7" w:rsidRDefault="009E3BE7" w:rsidP="009E3BE7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Problemy i wnioski</w:t>
      </w:r>
    </w:p>
    <w:p w14:paraId="6E334459" w14:textId="734BFFBB" w:rsidR="009E3BE7" w:rsidRPr="009E3BE7" w:rsidRDefault="009E3BE7" w:rsidP="001902BE">
      <w:pPr>
        <w:pStyle w:val="Akapitzlist"/>
        <w:numPr>
          <w:ilvl w:val="0"/>
          <w:numId w:val="8"/>
        </w:numPr>
        <w:spacing w:before="120" w:line="259" w:lineRule="auto"/>
        <w:ind w:left="1134" w:hanging="357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t xml:space="preserve">początkowo, dla wielomianów niskich stopni, zarówno metoda Newtona, jak  i metoda </w:t>
      </w:r>
      <w:proofErr w:type="spellStart"/>
      <w:r>
        <w:t>Lagrange’a</w:t>
      </w:r>
      <w:proofErr w:type="spellEnd"/>
      <w:r>
        <w:t>, pozwalają na wyznaczenie funkcji interpolacyjnych, dających takie same przybliżenie,</w:t>
      </w:r>
    </w:p>
    <w:p w14:paraId="1B96FE40" w14:textId="138D721D" w:rsidR="009D0C73" w:rsidRPr="009D0C73" w:rsidRDefault="00D10D79" w:rsidP="001902BE">
      <w:pPr>
        <w:pStyle w:val="Akapitzlist"/>
        <w:numPr>
          <w:ilvl w:val="0"/>
          <w:numId w:val="8"/>
        </w:numPr>
        <w:spacing w:before="120" w:line="259" w:lineRule="auto"/>
        <w:ind w:left="1134" w:hanging="357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t>w</w:t>
      </w:r>
      <w:r w:rsidR="009A118E">
        <w:t xml:space="preserve"> przypadku metody Newtona, obserwujemy pojawienie się błędów zaokrągleń</w:t>
      </w:r>
      <w:r w:rsidR="009D0C73">
        <w:t>, przez co dla wielomianów wyższych stopni (gdy mamy większą liczbę węzłów), przybliżenie funkcji się pogarsza (nawet wtedy, gdy korzystamy z węzłów Czebyszewa)</w:t>
      </w:r>
      <w:r w:rsidR="001902BE">
        <w:t>,</w:t>
      </w:r>
    </w:p>
    <w:p w14:paraId="7F47D70F" w14:textId="77777777" w:rsidR="009A118E" w:rsidRPr="009E3BE7" w:rsidRDefault="009A118E" w:rsidP="00D10D79">
      <w:pPr>
        <w:pStyle w:val="Akapitzlist"/>
        <w:spacing w:after="160" w:line="259" w:lineRule="auto"/>
        <w:ind w:left="1134"/>
        <w:rPr>
          <w:rFonts w:ascii="Poppins" w:eastAsia="Poppins" w:hAnsi="Poppins" w:cs="Poppins"/>
          <w:b/>
          <w:color w:val="0B5394"/>
          <w:sz w:val="28"/>
          <w:szCs w:val="28"/>
        </w:rPr>
      </w:pPr>
    </w:p>
    <w:p w14:paraId="79DFD93B" w14:textId="4CECC66D" w:rsidR="001C2E6C" w:rsidRDefault="001C2E6C" w:rsidP="001C2E6C">
      <w:pPr>
        <w:pStyle w:val="Nagwek4"/>
        <w:numPr>
          <w:ilvl w:val="1"/>
          <w:numId w:val="1"/>
        </w:numPr>
        <w:spacing w:before="120"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lastRenderedPageBreak/>
        <w:t xml:space="preserve">Interpolacja </w:t>
      </w:r>
      <w:proofErr w:type="spellStart"/>
      <w:r w:rsidR="00D8763A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Hermite’a</w:t>
      </w:r>
      <w:proofErr w:type="spellEnd"/>
    </w:p>
    <w:p w14:paraId="16857826" w14:textId="7E0CC6EC" w:rsidR="009E3BE7" w:rsidRPr="009E3BE7" w:rsidRDefault="00D8763A" w:rsidP="009E3BE7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Wyznaczanie wielomianu interpolacyjnego</w:t>
      </w:r>
    </w:p>
    <w:p w14:paraId="1630AE84" w14:textId="77777777" w:rsidR="009E3BE7" w:rsidRDefault="009E3BE7" w:rsidP="009E3BE7">
      <w:pPr>
        <w:ind w:left="709"/>
        <w:rPr>
          <w:color w:val="000000"/>
        </w:rPr>
      </w:pPr>
      <w:r>
        <w:rPr>
          <w:color w:val="000000"/>
        </w:rPr>
        <w:t xml:space="preserve">W celu wyznaczenia wielomianu interpolacyjnego, przy pomocy metody </w:t>
      </w:r>
      <w:proofErr w:type="spellStart"/>
      <w:r>
        <w:rPr>
          <w:color w:val="000000"/>
        </w:rPr>
        <w:t>Hermite’a</w:t>
      </w:r>
      <w:proofErr w:type="spellEnd"/>
      <w:r>
        <w:rPr>
          <w:color w:val="000000"/>
        </w:rPr>
        <w:t xml:space="preserve">, skorzystałem z poniższego wzoru na wielomian interpolacyjny </w:t>
      </w:r>
      <m:oMath>
        <m:r>
          <w:rPr>
            <w:rFonts w:ascii="Cambria Math" w:hAnsi="Cambria Math"/>
            <w:color w:val="000000"/>
            <w:sz w:val="24"/>
            <w:szCs w:val="24"/>
          </w:rPr>
          <m:t>n</m:t>
        </m:r>
      </m:oMath>
      <w:r>
        <w:rPr>
          <w:color w:val="000000"/>
        </w:rPr>
        <w:t>. stopnia.</w:t>
      </w:r>
    </w:p>
    <w:p w14:paraId="64A3BC4B" w14:textId="77777777" w:rsidR="009E3BE7" w:rsidRPr="00B8132D" w:rsidRDefault="009E3BE7" w:rsidP="009E3BE7">
      <w:pPr>
        <w:ind w:left="709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l=0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(s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+j)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P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+j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(x)</m:t>
                  </m:r>
                </m:e>
              </m:nary>
            </m:e>
          </m:nary>
        </m:oMath>
      </m:oMathPara>
    </w:p>
    <w:p w14:paraId="787B67E1" w14:textId="1A5240B2" w:rsidR="009E3BE7" w:rsidRPr="00B8132D" w:rsidRDefault="009E3BE7" w:rsidP="009E3BE7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AB535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14D0C63" w14:textId="77777777" w:rsidR="009E3BE7" w:rsidRDefault="009E3BE7" w:rsidP="009E3BE7">
      <w:pPr>
        <w:ind w:left="709"/>
        <w:rPr>
          <w:color w:val="000000"/>
        </w:rPr>
      </w:pPr>
      <w:r>
        <w:rPr>
          <w:color w:val="000000"/>
        </w:rPr>
        <w:t xml:space="preserve">Gdzie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P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+j</m:t>
                </m:r>
              </m:e>
            </m:d>
          </m:sub>
        </m:sSub>
        <m:r>
          <w:rPr>
            <w:rFonts w:ascii="Cambria Math" w:hAnsi="Cambria Math"/>
            <w:color w:val="000000"/>
            <w:sz w:val="24"/>
            <w:szCs w:val="24"/>
          </w:rPr>
          <m:t>(x)</m:t>
        </m:r>
      </m:oMath>
      <w:r>
        <w:rPr>
          <w:color w:val="000000"/>
          <w:sz w:val="24"/>
          <w:szCs w:val="24"/>
        </w:rPr>
        <w:t xml:space="preserve"> </w:t>
      </w:r>
      <w:r>
        <w:rPr>
          <w:color w:val="000000"/>
        </w:rPr>
        <w:t>jest wielomianem postaci:</w:t>
      </w:r>
    </w:p>
    <w:p w14:paraId="73E1104C" w14:textId="77777777" w:rsidR="009E3BE7" w:rsidRDefault="009E3BE7" w:rsidP="009E3BE7">
      <w:pPr>
        <w:ind w:left="709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0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=1</m:t>
          </m:r>
        </m:oMath>
      </m:oMathPara>
    </w:p>
    <w:p w14:paraId="1C3B27C0" w14:textId="77777777" w:rsidR="009E3BE7" w:rsidRPr="00DB5876" w:rsidRDefault="009E3BE7" w:rsidP="009E3BE7">
      <w:pPr>
        <w:ind w:left="709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P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e>
                  </m:d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+j</m:t>
                  </m:r>
                </m:e>
              </m:d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</m:sup>
          </m:sSup>
          <m:r>
            <w:rPr>
              <w:rFonts w:ascii="Cambria Math" w:hAnsi="Cambria Math"/>
              <w:color w:val="000000"/>
              <w:sz w:val="24"/>
              <w:szCs w:val="24"/>
            </w:rPr>
            <m:t>∙…∙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i-1</m:t>
                      </m:r>
                    </m:sub>
                  </m:sSub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i-1</m:t>
                  </m:r>
                </m:sub>
              </m:sSub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j</m:t>
              </m:r>
            </m:sup>
          </m:sSup>
        </m:oMath>
      </m:oMathPara>
    </w:p>
    <w:p w14:paraId="2470B935" w14:textId="77777777" w:rsidR="009E3BE7" w:rsidRPr="00DB5876" w:rsidRDefault="009E3BE7" w:rsidP="009E3BE7">
      <w:pPr>
        <w:ind w:left="709"/>
        <w:jc w:val="center"/>
        <w:rPr>
          <w:color w:val="000000"/>
          <w:sz w:val="24"/>
          <w:szCs w:val="24"/>
        </w:rPr>
      </w:pPr>
      <w:r>
        <w:rPr>
          <w:color w:val="000000"/>
        </w:rPr>
        <w:t>dla</w:t>
      </w:r>
      <w:r>
        <w:rPr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/>
            <w:color w:val="000000"/>
            <w:sz w:val="24"/>
            <w:szCs w:val="24"/>
          </w:rPr>
          <m:t>i=0,1,…,k     j=0,1,…,</m:t>
        </m:r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-1</m:t>
        </m:r>
      </m:oMath>
    </w:p>
    <w:p w14:paraId="137DF289" w14:textId="583A46F5" w:rsidR="009E3BE7" w:rsidRPr="00787DA9" w:rsidRDefault="009E3BE7" w:rsidP="009E3BE7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AB535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1CE21CC" w14:textId="6A898504" w:rsidR="009E3BE7" w:rsidRDefault="009E3BE7" w:rsidP="009E3BE7">
      <w:pPr>
        <w:spacing w:after="120"/>
        <w:ind w:left="709"/>
        <w:rPr>
          <w:color w:val="000000"/>
        </w:rPr>
      </w:pPr>
      <w:r>
        <w:rPr>
          <w:color w:val="000000"/>
        </w:rPr>
        <w:t xml:space="preserve">Natomiast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(s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e>
            </m:d>
            <m:r>
              <w:rPr>
                <w:rFonts w:ascii="Cambria Math" w:hAnsi="Cambria Math"/>
                <w:color w:val="000000"/>
                <w:sz w:val="24"/>
                <w:szCs w:val="24"/>
              </w:rPr>
              <m:t>+j)</m:t>
            </m:r>
          </m:sub>
        </m:sSub>
      </m:oMath>
      <w:r>
        <w:rPr>
          <w:color w:val="000000"/>
        </w:rPr>
        <w:t xml:space="preserve"> obliczamy, tworząc tablicę ilorazów różnicowych jak w metodzie Newtona oraz umieszczając znane wartości pochodnych w tabeli. Po uzupełnieniu tabeli pozostałymi ilorazami różnicowymi, początkowe wartoś</w:t>
      </w:r>
      <w:r>
        <w:rPr>
          <w:color w:val="000000"/>
        </w:rPr>
        <w:t>c</w:t>
      </w:r>
      <w:r>
        <w:rPr>
          <w:color w:val="000000"/>
        </w:rPr>
        <w:t>i kolejnych kolumn będą odpowiadały kolejnym wartościom współczynników.</w:t>
      </w:r>
    </w:p>
    <w:p w14:paraId="53F802EF" w14:textId="77777777" w:rsidR="00D10D79" w:rsidRPr="00680E61" w:rsidRDefault="00D10D79" w:rsidP="00D10D79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</w:pPr>
      <w:proofErr w:type="spellStart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Przyk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>ładowe</w:t>
      </w:r>
      <w:proofErr w:type="spellEnd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 xml:space="preserve"> wykresy</w:t>
      </w:r>
    </w:p>
    <w:p w14:paraId="6C957046" w14:textId="77777777" w:rsidR="00D10D79" w:rsidRPr="00AD3B11" w:rsidRDefault="00D10D79" w:rsidP="00D10D79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Pojawienie się efektu </w:t>
      </w:r>
      <w:proofErr w:type="spellStart"/>
      <w:r>
        <w:rPr>
          <w:b/>
          <w:bCs/>
          <w:color w:val="5B9BD5" w:themeColor="accent5"/>
        </w:rPr>
        <w:t>Runge’go</w:t>
      </w:r>
      <w:proofErr w:type="spellEnd"/>
    </w:p>
    <w:p w14:paraId="5AAC11B8" w14:textId="37C7094D" w:rsidR="009E3BE7" w:rsidRDefault="00A22540" w:rsidP="00A22540">
      <w:pPr>
        <w:ind w:left="709"/>
        <w:rPr>
          <w:color w:val="000000"/>
        </w:rPr>
      </w:pPr>
      <w:r>
        <w:rPr>
          <w:color w:val="000000"/>
        </w:rPr>
        <w:t xml:space="preserve">w przypadku, gdy mamy 8 węzłów interpolacyjnych (wielomian 15. stopnia), po raz pierwszy możemy zaobserwować występowanie efektu </w:t>
      </w:r>
      <w:proofErr w:type="spellStart"/>
      <w:r>
        <w:rPr>
          <w:color w:val="000000"/>
        </w:rPr>
        <w:t>Runge’go</w:t>
      </w:r>
      <w:proofErr w:type="spellEnd"/>
      <w:r>
        <w:rPr>
          <w:color w:val="000000"/>
        </w:rPr>
        <w:t>.</w:t>
      </w:r>
    </w:p>
    <w:p w14:paraId="046033DA" w14:textId="77777777" w:rsidR="00DF4458" w:rsidRDefault="00DF4458" w:rsidP="00DF4458">
      <w:pPr>
        <w:pStyle w:val="Akapitzlist"/>
        <w:numPr>
          <w:ilvl w:val="0"/>
          <w:numId w:val="8"/>
        </w:numPr>
        <w:spacing w:before="120"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t>Dla węzłów równomiernie rozmieszczonych</w:t>
      </w:r>
    </w:p>
    <w:p w14:paraId="41EC9331" w14:textId="154C0D13" w:rsidR="00DF4458" w:rsidRPr="00DF4458" w:rsidRDefault="00DF4458" w:rsidP="00DF4458">
      <w:pPr>
        <w:pStyle w:val="Akapitzlist"/>
        <w:spacing w:after="120"/>
        <w:ind w:left="714"/>
        <w:contextualSpacing w:val="0"/>
      </w:pPr>
      <w:r>
        <w:t>W przypadku węzłów równoodległych</w:t>
      </w:r>
      <w:r>
        <w:t xml:space="preserve"> możemy zaobserwować wystąpienie efektu </w:t>
      </w:r>
      <w:proofErr w:type="spellStart"/>
      <w:r>
        <w:t>Runge’go</w:t>
      </w:r>
      <w:proofErr w:type="spellEnd"/>
      <w:r w:rsidR="001C4C15">
        <w:t xml:space="preserve"> dla wielomianu 15. stopnia</w:t>
      </w:r>
      <w:r w:rsidR="00617B1D">
        <w:t xml:space="preserve"> (8 węzłów interpolacyjnych)</w:t>
      </w:r>
      <w:r w:rsidR="001C4C15">
        <w:t>.</w:t>
      </w:r>
    </w:p>
    <w:p w14:paraId="01F81001" w14:textId="38093F31" w:rsidR="00DF4458" w:rsidRDefault="00DF4458" w:rsidP="00DF4458">
      <w:r w:rsidRPr="00DF4458">
        <w:drawing>
          <wp:inline distT="0" distB="0" distL="0" distR="0" wp14:anchorId="4E5F4E9A" wp14:editId="6F321FE1">
            <wp:extent cx="5760720" cy="19304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B5F9" w14:textId="503D325E" w:rsidR="001C4C15" w:rsidRPr="001C4C15" w:rsidRDefault="001C4C15" w:rsidP="001C4C15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 w:rsidR="00617B1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="00617B1D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</w:t>
      </w:r>
      <w:r>
        <w:rPr>
          <w:rFonts w:ascii="Tw Cen MT" w:hAnsi="Tw Cen MT"/>
          <w:color w:val="595959" w:themeColor="text1" w:themeTint="A6"/>
          <w:sz w:val="20"/>
          <w:szCs w:val="20"/>
        </w:rPr>
        <w:t>15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równoodległe)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1C4C15" w14:paraId="787F4BB7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F76CD06" w14:textId="77777777" w:rsidR="001C4C15" w:rsidRDefault="001C4C15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BA44887" w14:textId="77777777" w:rsidR="001C4C15" w:rsidRDefault="001C4C15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1C4C15" w14:paraId="6B860429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688A22B" w14:textId="77777777" w:rsidR="001C4C15" w:rsidRDefault="001C4C15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2C21AAD" w14:textId="25D3AF50" w:rsidR="001C4C15" w:rsidRPr="00B91789" w:rsidRDefault="001C4C15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4.7933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</m:sup>
                </m:sSup>
              </m:oMath>
            </m:oMathPara>
          </w:p>
        </w:tc>
      </w:tr>
      <w:tr w:rsidR="001C4C15" w14:paraId="40A0B132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F5A8446" w14:textId="77777777" w:rsidR="001C4C15" w:rsidRDefault="001C4C15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1E9120B6" w14:textId="6F8C2902" w:rsidR="001C4C15" w:rsidRPr="00C0344C" w:rsidRDefault="001C4C15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1.5781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5</m:t>
                    </m:r>
                  </m:sup>
                </m:sSup>
              </m:oMath>
            </m:oMathPara>
          </w:p>
        </w:tc>
      </w:tr>
    </w:tbl>
    <w:p w14:paraId="6FBAA526" w14:textId="377818A8" w:rsidR="001C4C15" w:rsidRDefault="001C4C15" w:rsidP="001C4C15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 w:rsidR="00617B1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="00617B1D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interpolacji dla wielomianu </w:t>
      </w:r>
      <w:r>
        <w:rPr>
          <w:rFonts w:ascii="Tw Cen MT" w:hAnsi="Tw Cen MT"/>
          <w:color w:val="595959" w:themeColor="text1" w:themeTint="A6"/>
          <w:sz w:val="20"/>
          <w:szCs w:val="20"/>
        </w:rPr>
        <w:t>15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(węzły równoodległe)</w:t>
      </w:r>
    </w:p>
    <w:p w14:paraId="55CA1DDB" w14:textId="73E99AC3" w:rsidR="00DF4458" w:rsidRDefault="00F34C50" w:rsidP="00DF4458">
      <w:pPr>
        <w:pStyle w:val="Akapitzlist"/>
        <w:numPr>
          <w:ilvl w:val="0"/>
          <w:numId w:val="8"/>
        </w:numPr>
        <w:spacing w:before="120"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lastRenderedPageBreak/>
        <w:t xml:space="preserve">Dla węzłów </w:t>
      </w:r>
      <w:r>
        <w:rPr>
          <w:b/>
          <w:bCs/>
          <w:sz w:val="20"/>
          <w:szCs w:val="20"/>
        </w:rPr>
        <w:t>Czebyszewa</w:t>
      </w:r>
    </w:p>
    <w:p w14:paraId="63E321E6" w14:textId="2F5C938F" w:rsidR="00F34C50" w:rsidRPr="00F34C50" w:rsidRDefault="00F27937" w:rsidP="00F34C50">
      <w:pPr>
        <w:pStyle w:val="Akapitzlist"/>
        <w:spacing w:before="120" w:after="120"/>
        <w:ind w:left="714"/>
        <w:contextualSpacing w:val="0"/>
        <w:rPr>
          <w:b/>
          <w:bCs/>
          <w:sz w:val="20"/>
          <w:szCs w:val="20"/>
        </w:rPr>
      </w:pPr>
      <w:r>
        <w:t xml:space="preserve">Tak jak w przypadku interpolacji metodą </w:t>
      </w:r>
      <w:proofErr w:type="spellStart"/>
      <w:r>
        <w:t>Lagrange’a</w:t>
      </w:r>
      <w:proofErr w:type="spellEnd"/>
      <w:r>
        <w:t xml:space="preserve"> oraz metodą Newtona, również w przypadku interpolacji metodą </w:t>
      </w:r>
      <w:proofErr w:type="spellStart"/>
      <w:r>
        <w:t>Hermite’a</w:t>
      </w:r>
      <w:proofErr w:type="spellEnd"/>
      <w:r>
        <w:t xml:space="preserve"> pomocne jest wykorzystanie węzłów Czebyszewa. Co prawda, wciąż otrzymujemy niedokładne przybliżenie interpolowanej funkcji, jednakże możemy wyeliminować efekt niepożądany </w:t>
      </w:r>
      <w:proofErr w:type="spellStart"/>
      <w:r>
        <w:t>Runge’go</w:t>
      </w:r>
      <w:proofErr w:type="spellEnd"/>
      <w:r>
        <w:t>.</w:t>
      </w:r>
    </w:p>
    <w:p w14:paraId="58B0B6D2" w14:textId="5E5E135C" w:rsidR="00DF4458" w:rsidRPr="009E3BE7" w:rsidRDefault="00DF4458" w:rsidP="00DF4458">
      <w:r w:rsidRPr="00DF4458">
        <w:drawing>
          <wp:inline distT="0" distB="0" distL="0" distR="0" wp14:anchorId="5A19ABD4" wp14:editId="412809B5">
            <wp:extent cx="5760720" cy="1936750"/>
            <wp:effectExtent l="0" t="0" r="0" b="635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0624" w14:textId="6EA5F7B4" w:rsidR="009122F5" w:rsidRPr="001C4C15" w:rsidRDefault="009122F5" w:rsidP="009122F5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 w:rsidR="00617B1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="00617B1D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15. stopnia 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</w:t>
      </w:r>
      <w:r>
        <w:rPr>
          <w:rFonts w:ascii="Tw Cen MT" w:hAnsi="Tw Cen MT"/>
          <w:color w:val="595959" w:themeColor="text1" w:themeTint="A6"/>
          <w:sz w:val="20"/>
          <w:szCs w:val="20"/>
        </w:rPr>
        <w:t>Czebyszewa</w:t>
      </w:r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9122F5" w14:paraId="332DAD8C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1E15790" w14:textId="77777777" w:rsidR="009122F5" w:rsidRDefault="009122F5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CE909E7" w14:textId="77777777" w:rsidR="009122F5" w:rsidRDefault="009122F5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9122F5" w14:paraId="1FEBE261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A67AA66" w14:textId="77777777" w:rsidR="009122F5" w:rsidRDefault="009122F5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76010363" w14:textId="25DAEDF2" w:rsidR="009122F5" w:rsidRPr="00B91789" w:rsidRDefault="009122F5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6.2510</m:t>
                </m:r>
              </m:oMath>
            </m:oMathPara>
          </w:p>
        </w:tc>
      </w:tr>
      <w:tr w:rsidR="009122F5" w14:paraId="58DCC222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7586EFE" w14:textId="77777777" w:rsidR="009122F5" w:rsidRDefault="009122F5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56A6D240" w14:textId="64FE8DEC" w:rsidR="009122F5" w:rsidRPr="00C0344C" w:rsidRDefault="009122F5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4.3536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281066DF" w14:textId="1ECB2396" w:rsidR="009122F5" w:rsidRDefault="009122F5" w:rsidP="009122F5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 w:rsidR="00617B1D"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="00617B1D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interpolacji dla wielomianu 15.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Czebyszewa)</w:t>
      </w:r>
    </w:p>
    <w:p w14:paraId="20EF221A" w14:textId="19D0EDB3" w:rsidR="003620AB" w:rsidRPr="00895597" w:rsidRDefault="009122F5" w:rsidP="00895597">
      <w:pPr>
        <w:pStyle w:val="Akapitzlist"/>
        <w:numPr>
          <w:ilvl w:val="3"/>
          <w:numId w:val="1"/>
        </w:numPr>
        <w:tabs>
          <w:tab w:val="left" w:pos="851"/>
        </w:tabs>
        <w:spacing w:before="120"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>Pojawienie się błędów zaokrągleń</w:t>
      </w:r>
    </w:p>
    <w:p w14:paraId="09B4A395" w14:textId="77777777" w:rsidR="00895597" w:rsidRDefault="00895597" w:rsidP="00895597">
      <w:pPr>
        <w:pStyle w:val="Akapitzlist"/>
        <w:numPr>
          <w:ilvl w:val="0"/>
          <w:numId w:val="8"/>
        </w:numPr>
        <w:spacing w:before="120"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t>Dla węzłów równomiernie rozmieszczonych</w:t>
      </w:r>
    </w:p>
    <w:p w14:paraId="6D87B195" w14:textId="09377FBE" w:rsidR="00895597" w:rsidRDefault="00895597" w:rsidP="00895597">
      <w:pPr>
        <w:pStyle w:val="Akapitzlist"/>
        <w:spacing w:before="120" w:after="120"/>
        <w:ind w:left="709"/>
        <w:contextualSpacing w:val="0"/>
      </w:pPr>
      <w:r>
        <w:t xml:space="preserve">Tak jak w przypadku poprzednich metod interpolacji, ponownie zwiększanie liczby węzłów, gdy korzystamy z węzłów równoodległych, powoduje nasilanie się efektu </w:t>
      </w:r>
      <w:proofErr w:type="spellStart"/>
      <w:r>
        <w:t>Runge’go</w:t>
      </w:r>
      <w:proofErr w:type="spellEnd"/>
      <w:r>
        <w:t>.</w:t>
      </w:r>
    </w:p>
    <w:p w14:paraId="312C5B0A" w14:textId="506F371F" w:rsidR="00895597" w:rsidRDefault="00617B1D" w:rsidP="00617B1D">
      <w:pPr>
        <w:pStyle w:val="Akapitzlist"/>
        <w:spacing w:before="120" w:after="120"/>
        <w:ind w:left="0"/>
        <w:contextualSpacing w:val="0"/>
        <w:rPr>
          <w:color w:val="5B9BD5" w:themeColor="accent5"/>
        </w:rPr>
      </w:pPr>
      <w:r w:rsidRPr="00617B1D">
        <w:rPr>
          <w:color w:val="5B9BD5" w:themeColor="accent5"/>
        </w:rPr>
        <w:drawing>
          <wp:inline distT="0" distB="0" distL="0" distR="0" wp14:anchorId="6D1F295E" wp14:editId="5045BAD4">
            <wp:extent cx="5760720" cy="1878330"/>
            <wp:effectExtent l="0" t="0" r="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1DB6" w14:textId="5E663B9C" w:rsidR="00617B1D" w:rsidRPr="001C4C15" w:rsidRDefault="00617B1D" w:rsidP="00617B1D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</w:t>
      </w:r>
      <w:r>
        <w:rPr>
          <w:rFonts w:ascii="Tw Cen MT" w:hAnsi="Tw Cen MT"/>
          <w:color w:val="595959" w:themeColor="text1" w:themeTint="A6"/>
          <w:sz w:val="20"/>
          <w:szCs w:val="20"/>
        </w:rPr>
        <w:t>41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równoodległe)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617B1D" w14:paraId="71EF060F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8FE8570" w14:textId="77777777" w:rsidR="00617B1D" w:rsidRDefault="00617B1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7520DFB" w14:textId="77777777" w:rsidR="00617B1D" w:rsidRDefault="00617B1D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617B1D" w14:paraId="136629FD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9C87045" w14:textId="77777777" w:rsidR="00617B1D" w:rsidRDefault="00617B1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9880CF7" w14:textId="77777777" w:rsidR="00617B1D" w:rsidRPr="00B91789" w:rsidRDefault="00617B1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4.7933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</m:sup>
                </m:sSup>
              </m:oMath>
            </m:oMathPara>
          </w:p>
        </w:tc>
      </w:tr>
      <w:tr w:rsidR="00617B1D" w14:paraId="317B4147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165829C" w14:textId="77777777" w:rsidR="00617B1D" w:rsidRDefault="00617B1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3E508140" w14:textId="77777777" w:rsidR="00617B1D" w:rsidRPr="00C0344C" w:rsidRDefault="00617B1D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1.5781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5</m:t>
                    </m:r>
                  </m:sup>
                </m:sSup>
              </m:oMath>
            </m:oMathPara>
          </w:p>
        </w:tc>
      </w:tr>
    </w:tbl>
    <w:p w14:paraId="60841024" w14:textId="4A137E87" w:rsidR="00617B1D" w:rsidRDefault="00617B1D" w:rsidP="00617B1D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lastRenderedPageBreak/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interpolacji dla wielomianu </w:t>
      </w:r>
      <w:r>
        <w:rPr>
          <w:rFonts w:ascii="Tw Cen MT" w:hAnsi="Tw Cen MT"/>
          <w:color w:val="595959" w:themeColor="text1" w:themeTint="A6"/>
          <w:sz w:val="20"/>
          <w:szCs w:val="20"/>
        </w:rPr>
        <w:t>41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równoodległe)</w:t>
      </w:r>
    </w:p>
    <w:p w14:paraId="431E698A" w14:textId="095E7BEC" w:rsidR="00617B1D" w:rsidRDefault="00617B1D" w:rsidP="00617B1D">
      <w:pPr>
        <w:pStyle w:val="Akapitzlist"/>
        <w:numPr>
          <w:ilvl w:val="0"/>
          <w:numId w:val="8"/>
        </w:numPr>
        <w:spacing w:before="120"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t xml:space="preserve">Dla węzłów </w:t>
      </w:r>
      <w:r>
        <w:rPr>
          <w:b/>
          <w:bCs/>
          <w:sz w:val="20"/>
          <w:szCs w:val="20"/>
        </w:rPr>
        <w:t>Czebyszewa</w:t>
      </w:r>
    </w:p>
    <w:p w14:paraId="08C4C935" w14:textId="3B5D630C" w:rsidR="00617B1D" w:rsidRDefault="00617B1D" w:rsidP="00617B1D">
      <w:pPr>
        <w:pStyle w:val="Akapitzlist"/>
        <w:spacing w:before="120" w:after="120"/>
        <w:ind w:left="714"/>
        <w:contextualSpacing w:val="0"/>
        <w:rPr>
          <w:b/>
          <w:bCs/>
          <w:sz w:val="20"/>
          <w:szCs w:val="20"/>
        </w:rPr>
      </w:pPr>
      <w:r>
        <w:t xml:space="preserve">Podobnie, jak w przypadku metody Newtona, rośnie niedokładność przybliżenia interpolowanej funkcji przez wielomian interpolacyjny </w:t>
      </w:r>
      <w:proofErr w:type="spellStart"/>
      <w:r>
        <w:t>Hermite’a</w:t>
      </w:r>
      <w:proofErr w:type="spellEnd"/>
      <w:r>
        <w:t xml:space="preserve"> wraz ze zwiększaniem liczby węzłów, wskutek występowania błędów zaokrągleń</w:t>
      </w:r>
      <w:r w:rsidR="00600AD6">
        <w:t xml:space="preserve"> (także w sytuacji, gdy korzystamy z węzłów Czebyszewa).</w:t>
      </w:r>
    </w:p>
    <w:p w14:paraId="6B90B7FE" w14:textId="0923CB74" w:rsidR="00617B1D" w:rsidRPr="009E3BE7" w:rsidRDefault="005476B5" w:rsidP="00617B1D">
      <w:r w:rsidRPr="005476B5">
        <w:drawing>
          <wp:inline distT="0" distB="0" distL="0" distR="0" wp14:anchorId="3D40C9AD" wp14:editId="22D581B0">
            <wp:extent cx="5760720" cy="1938655"/>
            <wp:effectExtent l="0" t="0" r="0" b="444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773F" w14:textId="41CA9ACE" w:rsidR="00617B1D" w:rsidRPr="001C4C15" w:rsidRDefault="00617B1D" w:rsidP="00617B1D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5.3.2.</w:t>
      </w:r>
      <w:r w:rsidR="00597785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</w:t>
      </w:r>
      <w:r w:rsidR="005476B5">
        <w:rPr>
          <w:rFonts w:ascii="Tw Cen MT" w:hAnsi="Tw Cen MT"/>
          <w:color w:val="595959" w:themeColor="text1" w:themeTint="A6"/>
          <w:sz w:val="20"/>
          <w:szCs w:val="20"/>
        </w:rPr>
        <w:t>41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Czebyszewa)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617B1D" w14:paraId="4485CB4A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2BE8786" w14:textId="77777777" w:rsidR="00617B1D" w:rsidRDefault="00617B1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261FF23" w14:textId="77777777" w:rsidR="00617B1D" w:rsidRDefault="00617B1D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617B1D" w14:paraId="19F49FF5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D4AD19" w14:textId="77777777" w:rsidR="00617B1D" w:rsidRDefault="00617B1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09018269" w14:textId="2BDEABA6" w:rsidR="00617B1D" w:rsidRPr="00B91789" w:rsidRDefault="00617B1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1.0341</m:t>
                </m:r>
              </m:oMath>
            </m:oMathPara>
          </w:p>
        </w:tc>
      </w:tr>
      <w:tr w:rsidR="00617B1D" w14:paraId="1511598D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8A93B1E" w14:textId="77777777" w:rsidR="00617B1D" w:rsidRDefault="00617B1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6F4DC1D1" w14:textId="101E7C97" w:rsidR="00617B1D" w:rsidRPr="00C0344C" w:rsidRDefault="005476B5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9.3135</m:t>
                </m:r>
              </m:oMath>
            </m:oMathPara>
          </w:p>
        </w:tc>
      </w:tr>
    </w:tbl>
    <w:p w14:paraId="55A270CF" w14:textId="176B740D" w:rsidR="00617B1D" w:rsidRPr="00B77A09" w:rsidRDefault="00617B1D" w:rsidP="00B77A09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5.3.2.</w:t>
      </w:r>
      <w:r w:rsidR="00597785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interpolacji dla wielomianu </w:t>
      </w:r>
      <w:r w:rsidR="005476B5">
        <w:rPr>
          <w:rFonts w:ascii="Tw Cen MT" w:hAnsi="Tw Cen MT"/>
          <w:color w:val="595959" w:themeColor="text1" w:themeTint="A6"/>
          <w:sz w:val="20"/>
          <w:szCs w:val="20"/>
        </w:rPr>
        <w:t>41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Czebyszewa)</w:t>
      </w:r>
    </w:p>
    <w:p w14:paraId="64CA319C" w14:textId="19F9D0DA" w:rsidR="005B7330" w:rsidRPr="005235AB" w:rsidRDefault="00B77A09" w:rsidP="005235AB">
      <w:pPr>
        <w:pStyle w:val="Akapitzlist"/>
        <w:numPr>
          <w:ilvl w:val="3"/>
          <w:numId w:val="1"/>
        </w:numPr>
        <w:spacing w:before="120"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>Najbardziej dokładne przybliżenie</w:t>
      </w:r>
    </w:p>
    <w:p w14:paraId="1F2F237E" w14:textId="102A2F83" w:rsidR="00E26701" w:rsidRDefault="005235AB" w:rsidP="00160EA2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W celu wyznaczenia wielomianu, który najlepiej przybliża interpolowaną funkcję, wyznaczałem wielomiany dla coraz większej liczby węzłów interpolacyjnych. Testy wykonałem zarówno dla punktów równomiernie rozłożonych, jak i punktów rozmieszczonych zgodnie z zerami wielomianu Czebyszewa, za każdym razem wykonując test dla liczb zmiennoprzecinkowych oraz dla instancji klasy </w:t>
      </w:r>
      <w:proofErr w:type="spellStart"/>
      <w:r>
        <w:rPr>
          <w:color w:val="000000"/>
        </w:rPr>
        <w:t>Decimal</w:t>
      </w:r>
      <w:proofErr w:type="spellEnd"/>
      <w:r>
        <w:rPr>
          <w:color w:val="000000"/>
        </w:rPr>
        <w:t xml:space="preserve"> (z precyzją ustawioną na 100 znaków). Jako kryterium, według którego decydowałem, czy dany wielomian przybliża funkcję lepiej niż inny wielomian, wykorzystałem sumę kwadratów różnic dla 1000 równoodległych punktów </w:t>
      </w:r>
      <w:proofErr w:type="spellStart"/>
      <w:r>
        <w:rPr>
          <w:color w:val="000000"/>
        </w:rPr>
        <w:t>punktów</w:t>
      </w:r>
      <w:proofErr w:type="spellEnd"/>
      <w:r>
        <w:rPr>
          <w:color w:val="000000"/>
        </w:rPr>
        <w:t xml:space="preserve"> z przedziału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-π, 2π</m:t>
            </m:r>
          </m:e>
        </m:d>
      </m:oMath>
      <w:r>
        <w:rPr>
          <w:color w:val="000000"/>
        </w:rPr>
        <w:t xml:space="preserve">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1.3.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>.</w:t>
      </w:r>
    </w:p>
    <w:p w14:paraId="3D6D800B" w14:textId="7D39C8A3" w:rsidR="00E26701" w:rsidRDefault="00E26701" w:rsidP="00160EA2">
      <w:pPr>
        <w:spacing w:before="120"/>
        <w:ind w:left="709"/>
        <w:rPr>
          <w:color w:val="000000"/>
        </w:rPr>
      </w:pPr>
      <w:r>
        <w:rPr>
          <w:color w:val="000000"/>
        </w:rPr>
        <w:t>Ponieważ przybliżenie dla węzłów równoodległych było bardzo niedokładne, zdecydowałem się znów skupić na wynikach, jakie otrzymałem dla węzłów Czebyszewa.</w:t>
      </w:r>
    </w:p>
    <w:p w14:paraId="64DBA0AE" w14:textId="77777777" w:rsidR="003F45DD" w:rsidRDefault="003F45DD">
      <w:pPr>
        <w:spacing w:after="160" w:line="259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6C813FD4" w14:textId="2156BE1B" w:rsidR="007956B3" w:rsidRDefault="007956B3" w:rsidP="00E17B87">
      <w:pPr>
        <w:pStyle w:val="Akapitzlist"/>
        <w:numPr>
          <w:ilvl w:val="0"/>
          <w:numId w:val="8"/>
        </w:numPr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lastRenderedPageBreak/>
        <w:t xml:space="preserve">Dla </w:t>
      </w:r>
      <w:r>
        <w:rPr>
          <w:b/>
          <w:bCs/>
          <w:sz w:val="20"/>
          <w:szCs w:val="20"/>
        </w:rPr>
        <w:t xml:space="preserve">liczb typu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b/>
          <w:bCs/>
          <w:sz w:val="20"/>
          <w:szCs w:val="20"/>
        </w:rPr>
        <w:t xml:space="preserve"> (8 </w:t>
      </w:r>
      <w:r w:rsidR="0072154A">
        <w:rPr>
          <w:b/>
          <w:bCs/>
          <w:sz w:val="20"/>
          <w:szCs w:val="20"/>
        </w:rPr>
        <w:t>bajtów</w:t>
      </w:r>
      <w:r>
        <w:rPr>
          <w:b/>
          <w:bCs/>
          <w:sz w:val="20"/>
          <w:szCs w:val="20"/>
        </w:rPr>
        <w:t>)</w:t>
      </w:r>
    </w:p>
    <w:p w14:paraId="17C7C5D0" w14:textId="03D2E45A" w:rsidR="00597785" w:rsidRDefault="00597785" w:rsidP="00E17B87">
      <w:pPr>
        <w:pStyle w:val="Akapitzlist"/>
        <w:spacing w:before="120"/>
        <w:ind w:left="714"/>
        <w:contextualSpacing w:val="0"/>
        <w:rPr>
          <w:b/>
          <w:bCs/>
          <w:sz w:val="20"/>
          <w:szCs w:val="20"/>
        </w:rPr>
      </w:pPr>
      <w:r>
        <w:rPr>
          <w:color w:val="000000"/>
        </w:rPr>
        <w:t xml:space="preserve">Korzystając z liczb zmiennoprzecinkowych (w </w:t>
      </w:r>
      <w:proofErr w:type="spellStart"/>
      <w:r>
        <w:rPr>
          <w:color w:val="000000"/>
        </w:rPr>
        <w:t>Pythonie</w:t>
      </w:r>
      <w:proofErr w:type="spellEnd"/>
      <w:r>
        <w:rPr>
          <w:color w:val="000000"/>
        </w:rPr>
        <w:t xml:space="preserve"> jest to </w:t>
      </w:r>
      <w:proofErr w:type="spellStart"/>
      <w:r>
        <w:rPr>
          <w:color w:val="000000"/>
        </w:rPr>
        <w:t>float</w:t>
      </w:r>
      <w:proofErr w:type="spellEnd"/>
      <w:r>
        <w:rPr>
          <w:color w:val="000000"/>
        </w:rPr>
        <w:t xml:space="preserve"> 8 bajtowy), najlepsze przybliżenie uzyskałem dla wielomianu 39. stopnia.</w:t>
      </w:r>
    </w:p>
    <w:p w14:paraId="4AB05393" w14:textId="471A295D" w:rsidR="005235AB" w:rsidRPr="006C7F5D" w:rsidRDefault="003F45DD" w:rsidP="00597785">
      <w:pPr>
        <w:pStyle w:val="Akapitzlist"/>
        <w:spacing w:before="120" w:after="120"/>
        <w:ind w:left="0"/>
        <w:contextualSpacing w:val="0"/>
        <w:rPr>
          <w:color w:val="5B9BD5" w:themeColor="accent5"/>
        </w:rPr>
      </w:pPr>
      <w:r w:rsidRPr="003F45DD">
        <w:rPr>
          <w:color w:val="5B9BD5" w:themeColor="accent5"/>
        </w:rPr>
        <w:drawing>
          <wp:inline distT="0" distB="0" distL="0" distR="0" wp14:anchorId="51B1B3DE" wp14:editId="43A12327">
            <wp:extent cx="5760720" cy="1965325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241E" w14:textId="3863252D" w:rsidR="00597785" w:rsidRPr="001C4C15" w:rsidRDefault="00597785" w:rsidP="00E17B87">
      <w:pPr>
        <w:pStyle w:val="Akapitzlist"/>
        <w:spacing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5.3.2.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</w:t>
      </w:r>
      <w:r>
        <w:rPr>
          <w:rFonts w:ascii="Tw Cen MT" w:hAnsi="Tw Cen MT"/>
          <w:color w:val="595959" w:themeColor="text1" w:themeTint="A6"/>
          <w:sz w:val="20"/>
          <w:szCs w:val="20"/>
        </w:rPr>
        <w:t>39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stopnia 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Czebyszewa)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597785" w14:paraId="62893192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EAC798D" w14:textId="77777777" w:rsidR="00597785" w:rsidRDefault="00597785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9BFEA38" w14:textId="77777777" w:rsidR="00597785" w:rsidRDefault="00597785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597785" w14:paraId="149C1CFB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43F95F7" w14:textId="77777777" w:rsidR="00597785" w:rsidRDefault="00597785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5668FC19" w14:textId="77777777" w:rsidR="00597785" w:rsidRPr="00B91789" w:rsidRDefault="00597785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1.0341</m:t>
                </m:r>
              </m:oMath>
            </m:oMathPara>
          </w:p>
        </w:tc>
      </w:tr>
      <w:tr w:rsidR="00597785" w14:paraId="5AFD1EB7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410911D" w14:textId="77777777" w:rsidR="00597785" w:rsidRDefault="00597785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4A9BEDC3" w14:textId="77777777" w:rsidR="00597785" w:rsidRPr="00C0344C" w:rsidRDefault="00597785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9.3135</m:t>
                </m:r>
              </m:oMath>
            </m:oMathPara>
          </w:p>
        </w:tc>
      </w:tr>
    </w:tbl>
    <w:p w14:paraId="3B903A42" w14:textId="405E124B" w:rsidR="00597785" w:rsidRPr="00B77A09" w:rsidRDefault="00597785" w:rsidP="00E17B87">
      <w:pPr>
        <w:pStyle w:val="Akapitzlist"/>
        <w:spacing w:before="120" w:after="12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5.3.2.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interpolacji dla wielomianu 39.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Czebyszewa)</w:t>
      </w:r>
    </w:p>
    <w:p w14:paraId="5EC7166F" w14:textId="24C8A15E" w:rsidR="005365F2" w:rsidRDefault="005365F2" w:rsidP="00E17B87">
      <w:pPr>
        <w:pStyle w:val="Akapitzlist"/>
        <w:numPr>
          <w:ilvl w:val="0"/>
          <w:numId w:val="8"/>
        </w:numPr>
        <w:spacing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t xml:space="preserve">Dla </w:t>
      </w:r>
      <w:r>
        <w:rPr>
          <w:b/>
          <w:bCs/>
          <w:sz w:val="20"/>
          <w:szCs w:val="20"/>
        </w:rPr>
        <w:t xml:space="preserve">instancji klasy </w:t>
      </w:r>
      <w:proofErr w:type="spellStart"/>
      <w:r>
        <w:rPr>
          <w:b/>
          <w:bCs/>
          <w:sz w:val="20"/>
          <w:szCs w:val="20"/>
        </w:rPr>
        <w:t>Decimal</w:t>
      </w:r>
      <w:proofErr w:type="spellEnd"/>
    </w:p>
    <w:p w14:paraId="3FE35A41" w14:textId="1606402E" w:rsidR="00BE30ED" w:rsidRDefault="00647DEB" w:rsidP="00E17B87">
      <w:pPr>
        <w:pStyle w:val="Akapitzlist"/>
        <w:ind w:left="714"/>
        <w:contextualSpacing w:val="0"/>
        <w:rPr>
          <w:b/>
          <w:bCs/>
          <w:sz w:val="20"/>
          <w:szCs w:val="20"/>
        </w:rPr>
      </w:pPr>
      <w:r>
        <w:rPr>
          <w:color w:val="000000"/>
        </w:rPr>
        <w:t xml:space="preserve">Korzystając z </w:t>
      </w:r>
      <w:r>
        <w:rPr>
          <w:color w:val="000000"/>
        </w:rPr>
        <w:t xml:space="preserve">klasy </w:t>
      </w:r>
      <w:proofErr w:type="spellStart"/>
      <w:r>
        <w:rPr>
          <w:color w:val="000000"/>
        </w:rPr>
        <w:t>Decimal</w:t>
      </w:r>
      <w:proofErr w:type="spellEnd"/>
      <w:r>
        <w:rPr>
          <w:color w:val="000000"/>
        </w:rPr>
        <w:t xml:space="preserve"> z ustawioną precyzją na 100 znaków, najlepsze przybliżenie otrzymałem dla 199. stopnia (100 węzłów). Widzimy więc, że największym problemem w interpolacji </w:t>
      </w:r>
      <w:proofErr w:type="spellStart"/>
      <w:r>
        <w:rPr>
          <w:color w:val="000000"/>
        </w:rPr>
        <w:t>Hermite’a</w:t>
      </w:r>
      <w:proofErr w:type="spellEnd"/>
      <w:r>
        <w:rPr>
          <w:color w:val="000000"/>
        </w:rPr>
        <w:t xml:space="preserve"> są błędy zaokrągleń liczb w komputerze, przez co dla wielomianów wysokich stopni, obserwujemy dużą niedokładność na prawym krańcu przedziału, na którym przeprowadzana jest interpolacja.</w:t>
      </w:r>
    </w:p>
    <w:p w14:paraId="02D3C283" w14:textId="76784A62" w:rsidR="0001268F" w:rsidRDefault="00BE30ED" w:rsidP="00BE30ED">
      <w:pPr>
        <w:pStyle w:val="Akapitzlist"/>
        <w:spacing w:before="120"/>
        <w:ind w:left="0"/>
        <w:contextualSpacing w:val="0"/>
      </w:pPr>
      <w:r w:rsidRPr="00D579A4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FCA8BA8" wp14:editId="02C35867">
            <wp:extent cx="5760720" cy="1757238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332" cy="177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3DA9" w14:textId="0BD2E894" w:rsidR="000F6E98" w:rsidRPr="001C4C15" w:rsidRDefault="000F6E98" w:rsidP="00E17B87">
      <w:pPr>
        <w:pStyle w:val="Akapitzlist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5.3.2.3.1.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wielomianu </w:t>
      </w:r>
      <w:r w:rsidR="00605BCA">
        <w:rPr>
          <w:rFonts w:ascii="Tw Cen MT" w:hAnsi="Tw Cen MT"/>
          <w:color w:val="595959" w:themeColor="text1" w:themeTint="A6"/>
          <w:sz w:val="20"/>
          <w:szCs w:val="20"/>
        </w:rPr>
        <w:t>199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z wykorzystaniem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klasy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Decimal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Czebyszewa)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85"/>
        <w:gridCol w:w="2297"/>
      </w:tblGrid>
      <w:tr w:rsidR="000F6E98" w14:paraId="61098CC2" w14:textId="77777777" w:rsidTr="00E1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85" w:type="dxa"/>
          </w:tcPr>
          <w:p w14:paraId="60D668E4" w14:textId="77777777" w:rsidR="000F6E98" w:rsidRDefault="000F6E98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97" w:type="dxa"/>
          </w:tcPr>
          <w:p w14:paraId="1C82CD45" w14:textId="77777777" w:rsidR="000F6E98" w:rsidRDefault="000F6E98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0F6E98" w14:paraId="2F5CEE42" w14:textId="77777777" w:rsidTr="00E1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4669CD43" w14:textId="77777777" w:rsidR="000F6E98" w:rsidRDefault="000F6E98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97" w:type="dxa"/>
          </w:tcPr>
          <w:p w14:paraId="63F4548F" w14:textId="71673FC3" w:rsidR="000F6E98" w:rsidRPr="00B91789" w:rsidRDefault="000F6E98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</m:t>
                </m:r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2.22∙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-15</m:t>
                    </m:r>
                  </m:sup>
                </m:sSup>
              </m:oMath>
            </m:oMathPara>
          </w:p>
        </w:tc>
      </w:tr>
      <w:tr w:rsidR="000F6E98" w14:paraId="1ED123D2" w14:textId="77777777" w:rsidTr="00E17B87">
        <w:trPr>
          <w:trHeight w:val="2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85" w:type="dxa"/>
          </w:tcPr>
          <w:p w14:paraId="1B2D1A91" w14:textId="77777777" w:rsidR="000F6E98" w:rsidRDefault="000F6E98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97" w:type="dxa"/>
          </w:tcPr>
          <w:p w14:paraId="2C60F62F" w14:textId="5E9673AD" w:rsidR="000F6E98" w:rsidRPr="00C0344C" w:rsidRDefault="00C25262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2.45∙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-28</m:t>
                    </m:r>
                  </m:sup>
                </m:sSup>
              </m:oMath>
            </m:oMathPara>
          </w:p>
        </w:tc>
      </w:tr>
    </w:tbl>
    <w:p w14:paraId="5857F259" w14:textId="2669C8B3" w:rsidR="000F6E98" w:rsidRPr="00B77A09" w:rsidRDefault="000F6E98" w:rsidP="000F6E98">
      <w:pPr>
        <w:pStyle w:val="Akapitzlist"/>
        <w:spacing w:before="120" w:after="240"/>
        <w:ind w:left="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5.3.2.3.1.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interpolacji dla wielomianu </w:t>
      </w:r>
      <w:r w:rsidR="00605BCA">
        <w:rPr>
          <w:rFonts w:ascii="Tw Cen MT" w:hAnsi="Tw Cen MT"/>
          <w:color w:val="595959" w:themeColor="text1" w:themeTint="A6"/>
          <w:sz w:val="20"/>
          <w:szCs w:val="20"/>
        </w:rPr>
        <w:t>199</w:t>
      </w:r>
      <w:r>
        <w:rPr>
          <w:rFonts w:ascii="Tw Cen MT" w:hAnsi="Tw Cen MT"/>
          <w:color w:val="595959" w:themeColor="text1" w:themeTint="A6"/>
          <w:sz w:val="20"/>
          <w:szCs w:val="20"/>
        </w:rPr>
        <w:t>. stopnia</w:t>
      </w:r>
      <w:r w:rsidR="00605BCA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605BCA">
        <w:rPr>
          <w:rFonts w:ascii="Tw Cen MT" w:hAnsi="Tw Cen MT"/>
          <w:color w:val="595959" w:themeColor="text1" w:themeTint="A6"/>
          <w:sz w:val="20"/>
          <w:szCs w:val="20"/>
        </w:rPr>
        <w:t xml:space="preserve">z wykorzystaniem </w:t>
      </w:r>
      <w:r w:rsidR="00605BCA">
        <w:rPr>
          <w:rFonts w:ascii="Tw Cen MT" w:hAnsi="Tw Cen MT"/>
          <w:color w:val="595959" w:themeColor="text1" w:themeTint="A6"/>
          <w:sz w:val="20"/>
          <w:szCs w:val="20"/>
        </w:rPr>
        <w:br/>
      </w:r>
      <w:r w:rsidR="00605BCA">
        <w:rPr>
          <w:rFonts w:ascii="Tw Cen MT" w:hAnsi="Tw Cen MT"/>
          <w:color w:val="595959" w:themeColor="text1" w:themeTint="A6"/>
          <w:sz w:val="20"/>
          <w:szCs w:val="20"/>
        </w:rPr>
        <w:t xml:space="preserve">klasy </w:t>
      </w:r>
      <w:proofErr w:type="spellStart"/>
      <w:r w:rsidR="00605BCA">
        <w:rPr>
          <w:rFonts w:ascii="Tw Cen MT" w:hAnsi="Tw Cen MT"/>
          <w:color w:val="595959" w:themeColor="text1" w:themeTint="A6"/>
          <w:sz w:val="20"/>
          <w:szCs w:val="20"/>
        </w:rPr>
        <w:t>Decimal</w:t>
      </w:r>
      <w:proofErr w:type="spellEnd"/>
      <w:r w:rsidR="00605BCA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- interpolacja </w:t>
      </w:r>
      <w:proofErr w:type="spellStart"/>
      <w:r>
        <w:rPr>
          <w:rFonts w:ascii="Tw Cen MT" w:hAnsi="Tw Cen MT"/>
          <w:color w:val="595959" w:themeColor="text1" w:themeTint="A6"/>
          <w:sz w:val="20"/>
          <w:szCs w:val="20"/>
        </w:rPr>
        <w:t>Hermite’a</w:t>
      </w:r>
      <w:proofErr w:type="spellEnd"/>
      <w:r>
        <w:rPr>
          <w:rFonts w:ascii="Tw Cen MT" w:hAnsi="Tw Cen MT"/>
          <w:color w:val="595959" w:themeColor="text1" w:themeTint="A6"/>
          <w:sz w:val="20"/>
          <w:szCs w:val="20"/>
        </w:rPr>
        <w:t xml:space="preserve"> (węzły Czebyszewa)</w:t>
      </w:r>
    </w:p>
    <w:p w14:paraId="4CBC4627" w14:textId="3AA72366" w:rsidR="00AF7C23" w:rsidRPr="000C67EA" w:rsidRDefault="000C67EA" w:rsidP="000C67EA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Problemy i wnioski</w:t>
      </w:r>
    </w:p>
    <w:p w14:paraId="3A7AEE5D" w14:textId="21AEE53E" w:rsidR="000C67EA" w:rsidRPr="000C67EA" w:rsidRDefault="000C67EA" w:rsidP="000C67EA">
      <w:pPr>
        <w:pStyle w:val="Akapitzlist"/>
        <w:numPr>
          <w:ilvl w:val="0"/>
          <w:numId w:val="8"/>
        </w:numPr>
        <w:spacing w:before="120" w:line="259" w:lineRule="auto"/>
        <w:ind w:left="1134" w:hanging="357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t xml:space="preserve">podobnie, jak w przypadku metody Newtona oraz metody </w:t>
      </w:r>
      <w:proofErr w:type="spellStart"/>
      <w:r>
        <w:t>Lagrange’a</w:t>
      </w:r>
      <w:proofErr w:type="spellEnd"/>
      <w:r>
        <w:t>, uzyskujemy niedokładne przybliżenie dla węzłów równoodległych,</w:t>
      </w:r>
    </w:p>
    <w:p w14:paraId="4BE8BBD6" w14:textId="7703A59C" w:rsidR="000C67EA" w:rsidRPr="00C8747F" w:rsidRDefault="00C8747F" w:rsidP="000C67EA">
      <w:pPr>
        <w:pStyle w:val="Akapitzlist"/>
        <w:numPr>
          <w:ilvl w:val="0"/>
          <w:numId w:val="8"/>
        </w:numPr>
        <w:spacing w:before="120" w:line="259" w:lineRule="auto"/>
        <w:ind w:left="1134" w:hanging="357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t>ponownie, wykorzystanie węzłów Czebyszewa, pozwala na znaczne zwiększenie dokładności interpolacji</w:t>
      </w:r>
      <w:r w:rsidR="000C67EA">
        <w:t>,</w:t>
      </w:r>
    </w:p>
    <w:p w14:paraId="61F55817" w14:textId="7EF9EB03" w:rsidR="00C8747F" w:rsidRPr="00C8416B" w:rsidRDefault="007728A0" w:rsidP="000C67EA">
      <w:pPr>
        <w:pStyle w:val="Akapitzlist"/>
        <w:numPr>
          <w:ilvl w:val="0"/>
          <w:numId w:val="8"/>
        </w:numPr>
        <w:spacing w:before="120" w:line="259" w:lineRule="auto"/>
        <w:ind w:left="1134" w:hanging="357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t>podobnie jak w przypadku metody Newtona, metoda</w:t>
      </w:r>
      <w:r w:rsidR="000B66B3">
        <w:t xml:space="preserve"> </w:t>
      </w:r>
      <w:proofErr w:type="spellStart"/>
      <w:r w:rsidR="000B66B3">
        <w:t>Hermite’a</w:t>
      </w:r>
      <w:proofErr w:type="spellEnd"/>
      <w:r w:rsidR="000B66B3">
        <w:t xml:space="preserve"> nie daje dobrego przybliżenia, gdy mamy dużo węzłów interpolacyjnych (wielomian wysokiego stopnia)</w:t>
      </w:r>
      <w:r w:rsidR="001E1E09">
        <w:t>. Błąd ten wynika głównie z niedokładności reprezentacji liczb w komputerze.</w:t>
      </w:r>
    </w:p>
    <w:p w14:paraId="54B9D3CA" w14:textId="7B743FC8" w:rsidR="00C8416B" w:rsidRPr="00C8416B" w:rsidRDefault="00C8416B" w:rsidP="00C8416B">
      <w:pPr>
        <w:pStyle w:val="Akapitzlist"/>
        <w:numPr>
          <w:ilvl w:val="1"/>
          <w:numId w:val="1"/>
        </w:numPr>
        <w:spacing w:before="120" w:line="259" w:lineRule="auto"/>
        <w:rPr>
          <w:rFonts w:ascii="Poppins" w:eastAsia="Poppins" w:hAnsi="Poppins" w:cs="Poppins"/>
          <w:b/>
          <w:color w:val="0B5394"/>
          <w:sz w:val="28"/>
          <w:szCs w:val="28"/>
        </w:rPr>
      </w:pPr>
      <w:r w:rsidRPr="00C8416B">
        <w:rPr>
          <w:rFonts w:ascii="Poppins" w:eastAsia="Poppins" w:hAnsi="Poppins" w:cs="Poppins"/>
          <w:b/>
          <w:color w:val="0B5394"/>
          <w:sz w:val="28"/>
          <w:szCs w:val="28"/>
        </w:rPr>
        <w:t>Porównanie błędów interpolacji</w:t>
      </w:r>
      <w:r>
        <w:rPr>
          <w:rFonts w:ascii="Poppins" w:eastAsia="Poppins" w:hAnsi="Poppins" w:cs="Poppins"/>
          <w:b/>
          <w:color w:val="0B5394"/>
          <w:sz w:val="28"/>
          <w:szCs w:val="28"/>
        </w:rPr>
        <w:t xml:space="preserve"> dla metody </w:t>
      </w:r>
      <w:proofErr w:type="spellStart"/>
      <w:r>
        <w:rPr>
          <w:rFonts w:ascii="Poppins" w:eastAsia="Poppins" w:hAnsi="Poppins" w:cs="Poppins"/>
          <w:b/>
          <w:color w:val="0B5394"/>
          <w:sz w:val="28"/>
          <w:szCs w:val="28"/>
        </w:rPr>
        <w:t>Lagrange’a</w:t>
      </w:r>
      <w:proofErr w:type="spellEnd"/>
      <w:r>
        <w:rPr>
          <w:rFonts w:ascii="Poppins" w:eastAsia="Poppins" w:hAnsi="Poppins" w:cs="Poppins"/>
          <w:b/>
          <w:color w:val="0B5394"/>
          <w:sz w:val="28"/>
          <w:szCs w:val="28"/>
        </w:rPr>
        <w:t xml:space="preserve">, Newtona oraz </w:t>
      </w:r>
      <w:proofErr w:type="spellStart"/>
      <w:r>
        <w:rPr>
          <w:rFonts w:ascii="Poppins" w:eastAsia="Poppins" w:hAnsi="Poppins" w:cs="Poppins"/>
          <w:b/>
          <w:color w:val="0B5394"/>
          <w:sz w:val="28"/>
          <w:szCs w:val="28"/>
        </w:rPr>
        <w:t>Hermite’a</w:t>
      </w:r>
      <w:proofErr w:type="spellEnd"/>
    </w:p>
    <w:p w14:paraId="31E1EAEA" w14:textId="77777777" w:rsidR="00C8416B" w:rsidRDefault="00C8416B" w:rsidP="00C8416B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Dla węzłów równoodległych</w:t>
      </w:r>
    </w:p>
    <w:p w14:paraId="42FDD71E" w14:textId="77777777" w:rsidR="00C8416B" w:rsidRPr="008B53E2" w:rsidRDefault="00C8416B" w:rsidP="00C8416B"/>
    <w:tbl>
      <w:tblPr>
        <w:tblStyle w:val="Tabelasiatki3akcent3"/>
        <w:tblW w:w="10773" w:type="dxa"/>
        <w:jc w:val="center"/>
        <w:tblLook w:val="04A0" w:firstRow="1" w:lastRow="0" w:firstColumn="1" w:lastColumn="0" w:noHBand="0" w:noVBand="1"/>
      </w:tblPr>
      <w:tblGrid>
        <w:gridCol w:w="1291"/>
        <w:gridCol w:w="1544"/>
        <w:gridCol w:w="1560"/>
        <w:gridCol w:w="1559"/>
        <w:gridCol w:w="1559"/>
        <w:gridCol w:w="1701"/>
        <w:gridCol w:w="1559"/>
      </w:tblGrid>
      <w:tr w:rsidR="00C8416B" w14:paraId="6D0B8AC5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1" w:type="dxa"/>
            <w:tcBorders>
              <w:bottom w:val="nil"/>
            </w:tcBorders>
          </w:tcPr>
          <w:p w14:paraId="1F327803" w14:textId="77777777" w:rsidR="00C8416B" w:rsidRDefault="00C8416B" w:rsidP="000C045C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104" w:type="dxa"/>
            <w:gridSpan w:val="2"/>
            <w:tcBorders>
              <w:bottom w:val="single" w:sz="4" w:space="0" w:color="BFBFBF" w:themeColor="background1" w:themeShade="BF"/>
            </w:tcBorders>
          </w:tcPr>
          <w:p w14:paraId="6E32C3F5" w14:textId="77777777" w:rsidR="00C8416B" w:rsidRDefault="00C8416B" w:rsidP="000C045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Interpolacja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  <w:proofErr w:type="spellEnd"/>
          </w:p>
        </w:tc>
        <w:tc>
          <w:tcPr>
            <w:tcW w:w="3118" w:type="dxa"/>
            <w:gridSpan w:val="2"/>
            <w:tcBorders>
              <w:bottom w:val="single" w:sz="4" w:space="0" w:color="BFBFBF" w:themeColor="background1" w:themeShade="BF"/>
            </w:tcBorders>
          </w:tcPr>
          <w:p w14:paraId="2C94890A" w14:textId="77777777" w:rsidR="00C8416B" w:rsidRDefault="00C8416B" w:rsidP="000C045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Interpolacja Newtona</w:t>
            </w:r>
          </w:p>
        </w:tc>
        <w:tc>
          <w:tcPr>
            <w:tcW w:w="3260" w:type="dxa"/>
            <w:gridSpan w:val="2"/>
            <w:tcBorders>
              <w:bottom w:val="single" w:sz="4" w:space="0" w:color="BFBFBF" w:themeColor="background1" w:themeShade="BF"/>
            </w:tcBorders>
          </w:tcPr>
          <w:p w14:paraId="595A01FF" w14:textId="77777777" w:rsidR="00C8416B" w:rsidRDefault="00C8416B" w:rsidP="000C045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Interpolacja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Hermite’a</w:t>
            </w:r>
            <w:proofErr w:type="spellEnd"/>
          </w:p>
        </w:tc>
      </w:tr>
      <w:tr w:rsidR="00C8416B" w14:paraId="75618C29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tcBorders>
              <w:bottom w:val="single" w:sz="4" w:space="0" w:color="404040" w:themeColor="text1" w:themeTint="BF"/>
              <w:right w:val="single" w:sz="4" w:space="0" w:color="BFBFBF" w:themeColor="background1" w:themeShade="BF"/>
            </w:tcBorders>
          </w:tcPr>
          <w:p w14:paraId="6ED7A06C" w14:textId="77777777" w:rsidR="00C8416B" w:rsidRPr="008052A2" w:rsidRDefault="00C8416B" w:rsidP="000C045C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  <w:t>Stopień wielomianu</w:t>
            </w:r>
          </w:p>
        </w:tc>
        <w:tc>
          <w:tcPr>
            <w:tcW w:w="154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61324EFC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560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620D0E35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29E70057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1E04D177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701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39E47D20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</w:tcPr>
          <w:p w14:paraId="0DA105A0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</w:tr>
      <w:tr w:rsidR="00C8416B" w14:paraId="617D6CB5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tcBorders>
              <w:top w:val="single" w:sz="4" w:space="0" w:color="404040" w:themeColor="text1" w:themeTint="BF"/>
            </w:tcBorders>
          </w:tcPr>
          <w:p w14:paraId="3A4AF436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</w:t>
            </w:r>
          </w:p>
        </w:tc>
        <w:tc>
          <w:tcPr>
            <w:tcW w:w="1544" w:type="dxa"/>
            <w:tcBorders>
              <w:top w:val="single" w:sz="4" w:space="0" w:color="404040" w:themeColor="text1" w:themeTint="BF"/>
            </w:tcBorders>
          </w:tcPr>
          <w:p w14:paraId="68878412" w14:textId="77777777" w:rsidR="00C8416B" w:rsidRPr="00A519C6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4.388914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404040" w:themeColor="text1" w:themeTint="BF"/>
            </w:tcBorders>
          </w:tcPr>
          <w:p w14:paraId="31E2992E" w14:textId="77777777" w:rsidR="00C8416B" w:rsidRPr="00A519C6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3.376824∙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</w:tcBorders>
          </w:tcPr>
          <w:p w14:paraId="5D1B501A" w14:textId="77777777" w:rsidR="00C8416B" w:rsidRPr="00A519C6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4.388914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</w:tcBorders>
          </w:tcPr>
          <w:p w14:paraId="7BDCDFD7" w14:textId="77777777" w:rsidR="00C8416B" w:rsidRPr="00A519C6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3.376824∙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  <w:tcBorders>
              <w:top w:val="single" w:sz="4" w:space="0" w:color="404040" w:themeColor="text1" w:themeTint="BF"/>
            </w:tcBorders>
          </w:tcPr>
          <w:p w14:paraId="6384389C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4.388914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</w:tcBorders>
          </w:tcPr>
          <w:p w14:paraId="627C9C1A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3.376824∙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02B6E37F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23C03EBC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</w:t>
            </w:r>
          </w:p>
        </w:tc>
        <w:tc>
          <w:tcPr>
            <w:tcW w:w="1544" w:type="dxa"/>
          </w:tcPr>
          <w:p w14:paraId="21338A1D" w14:textId="77777777" w:rsidR="00C8416B" w:rsidRPr="00A519C6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4.388914</m:t>
                </m:r>
              </m:oMath>
            </m:oMathPara>
          </w:p>
        </w:tc>
        <w:tc>
          <w:tcPr>
            <w:tcW w:w="1560" w:type="dxa"/>
          </w:tcPr>
          <w:p w14:paraId="51464FE1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3.376824∙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1173404F" w14:textId="77777777" w:rsidR="00C8416B" w:rsidRPr="00A519C6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4.388914</m:t>
                </m:r>
              </m:oMath>
            </m:oMathPara>
          </w:p>
        </w:tc>
        <w:tc>
          <w:tcPr>
            <w:tcW w:w="1559" w:type="dxa"/>
          </w:tcPr>
          <w:p w14:paraId="0D76DAD0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3.376824∙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23B51550" w14:textId="77777777" w:rsidR="00C8416B" w:rsidRPr="004A3289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6"/>
                <w:szCs w:val="16"/>
              </w:rPr>
            </w:pPr>
            <w:r w:rsidRPr="00F21F47">
              <w:rPr>
                <w:rFonts w:ascii="Poppins" w:eastAsia="Poppins" w:hAnsi="Poppins" w:cs="Poppins"/>
                <w:color w:val="595959" w:themeColor="text1" w:themeTint="A6"/>
                <w:sz w:val="16"/>
                <w:szCs w:val="16"/>
              </w:rPr>
              <w:t>4.283544</w:t>
            </w:r>
          </w:p>
        </w:tc>
        <w:tc>
          <w:tcPr>
            <w:tcW w:w="1559" w:type="dxa"/>
          </w:tcPr>
          <w:p w14:paraId="74FF56EE" w14:textId="77777777" w:rsidR="00C8416B" w:rsidRPr="004A3289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5.556101∙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4B807D9D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3D423C81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7</w:t>
            </w:r>
          </w:p>
        </w:tc>
        <w:tc>
          <w:tcPr>
            <w:tcW w:w="1544" w:type="dxa"/>
          </w:tcPr>
          <w:p w14:paraId="3117F1A4" w14:textId="77777777" w:rsidR="00C8416B" w:rsidRPr="00A519C6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4.388914</m:t>
                </m:r>
              </m:oMath>
            </m:oMathPara>
          </w:p>
        </w:tc>
        <w:tc>
          <w:tcPr>
            <w:tcW w:w="1560" w:type="dxa"/>
          </w:tcPr>
          <w:p w14:paraId="7E9DE3B6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3.376824∙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0A35B3BB" w14:textId="77777777" w:rsidR="00C8416B" w:rsidRPr="00A519C6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4.388914</m:t>
                </m:r>
              </m:oMath>
            </m:oMathPara>
          </w:p>
        </w:tc>
        <w:tc>
          <w:tcPr>
            <w:tcW w:w="1559" w:type="dxa"/>
          </w:tcPr>
          <w:p w14:paraId="493CD517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3.376824∙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3DC7AA1F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4.388914</m:t>
                </m:r>
              </m:oMath>
            </m:oMathPara>
          </w:p>
        </w:tc>
        <w:tc>
          <w:tcPr>
            <w:tcW w:w="1559" w:type="dxa"/>
          </w:tcPr>
          <w:p w14:paraId="2FD64E24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3.376824∙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09668919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1B5FD544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</w:t>
            </w:r>
          </w:p>
        </w:tc>
        <w:tc>
          <w:tcPr>
            <w:tcW w:w="1544" w:type="dxa"/>
          </w:tcPr>
          <w:p w14:paraId="46855464" w14:textId="77777777" w:rsidR="00C8416B" w:rsidRPr="00A519C6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6.740675</m:t>
                </m:r>
              </m:oMath>
            </m:oMathPara>
          </w:p>
        </w:tc>
        <w:tc>
          <w:tcPr>
            <w:tcW w:w="1560" w:type="dxa"/>
          </w:tcPr>
          <w:p w14:paraId="04034D22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5.693709∙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0DB2CBCD" w14:textId="77777777" w:rsidR="00C8416B" w:rsidRPr="00A519C6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6.740675</m:t>
                </m:r>
              </m:oMath>
            </m:oMathPara>
          </w:p>
        </w:tc>
        <w:tc>
          <w:tcPr>
            <w:tcW w:w="1559" w:type="dxa"/>
          </w:tcPr>
          <w:p w14:paraId="1F411EAA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5.693709∙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20421329" w14:textId="77777777" w:rsidR="00C8416B" w:rsidRPr="004A3289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4.261626</m:t>
                </m:r>
              </m:oMath>
            </m:oMathPara>
          </w:p>
        </w:tc>
        <w:tc>
          <w:tcPr>
            <w:tcW w:w="1559" w:type="dxa"/>
          </w:tcPr>
          <w:p w14:paraId="21E5D69A" w14:textId="77777777" w:rsidR="00C8416B" w:rsidRPr="004A3289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2.366813∙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786BC970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3DA62B92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9</w:t>
            </w:r>
          </w:p>
        </w:tc>
        <w:tc>
          <w:tcPr>
            <w:tcW w:w="1544" w:type="dxa"/>
          </w:tcPr>
          <w:p w14:paraId="2AE24F51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5.057394</m:t>
                </m:r>
              </m:oMath>
            </m:oMathPara>
          </w:p>
        </w:tc>
        <w:tc>
          <w:tcPr>
            <w:tcW w:w="1560" w:type="dxa"/>
          </w:tcPr>
          <w:p w14:paraId="470990A5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3.630635∙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4FEE8F3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5.057394</m:t>
                </m:r>
              </m:oMath>
            </m:oMathPara>
          </w:p>
        </w:tc>
        <w:tc>
          <w:tcPr>
            <w:tcW w:w="1559" w:type="dxa"/>
          </w:tcPr>
          <w:p w14:paraId="523B9867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3.630635∙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352975C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4.261626</m:t>
                </m:r>
              </m:oMath>
            </m:oMathPara>
          </w:p>
        </w:tc>
        <w:tc>
          <w:tcPr>
            <w:tcW w:w="1559" w:type="dxa"/>
          </w:tcPr>
          <w:p w14:paraId="22858C80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2.366813∙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7BDDF49C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5A1BBDB4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10</w:t>
            </w:r>
          </w:p>
        </w:tc>
        <w:tc>
          <w:tcPr>
            <w:tcW w:w="1544" w:type="dxa"/>
          </w:tcPr>
          <w:p w14:paraId="75499182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6.238783</m:t>
                </m:r>
              </m:oMath>
            </m:oMathPara>
          </w:p>
        </w:tc>
        <w:tc>
          <w:tcPr>
            <w:tcW w:w="1560" w:type="dxa"/>
          </w:tcPr>
          <w:p w14:paraId="22601061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4.521676∙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A611F4C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6.238783</m:t>
                </m:r>
              </m:oMath>
            </m:oMathPara>
          </w:p>
        </w:tc>
        <w:tc>
          <w:tcPr>
            <w:tcW w:w="1559" w:type="dxa"/>
          </w:tcPr>
          <w:p w14:paraId="5AFA7A14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4.521676∙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562A3871" w14:textId="77777777" w:rsidR="00C8416B" w:rsidRPr="004A3289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6.489338∙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2CC42576" w14:textId="77777777" w:rsidR="00C8416B" w:rsidRPr="004A3289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6"/>
                <w:szCs w:val="16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3.035714∙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5</m:t>
                    </m:r>
                  </m:sup>
                </m:sSup>
              </m:oMath>
            </m:oMathPara>
          </w:p>
        </w:tc>
      </w:tr>
      <w:tr w:rsidR="00C8416B" w14:paraId="57BEFD76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CFDEF39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11</w:t>
            </w:r>
          </w:p>
        </w:tc>
        <w:tc>
          <w:tcPr>
            <w:tcW w:w="1544" w:type="dxa"/>
          </w:tcPr>
          <w:p w14:paraId="04CF1C93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2.117038∙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1887F617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3.990107∙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2F89D28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2.117038∙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06B1E858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3.990107∙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722B1F27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1.536170∙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7B571B4B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2.659257∙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</w:tr>
      <w:tr w:rsidR="00C8416B" w14:paraId="5329C61B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550E8363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12</w:t>
            </w:r>
          </w:p>
        </w:tc>
        <w:tc>
          <w:tcPr>
            <w:tcW w:w="1544" w:type="dxa"/>
          </w:tcPr>
          <w:p w14:paraId="28D35FE8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1.424891∙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5013132F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1.469326∙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06D3CBFE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1.424891∙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0645818E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1.469326∙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3387D37E" w14:textId="77777777" w:rsidR="00C8416B" w:rsidRPr="0053395D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4.226916</m:t>
                </m:r>
              </m:oMath>
            </m:oMathPara>
          </w:p>
        </w:tc>
        <w:tc>
          <w:tcPr>
            <w:tcW w:w="1559" w:type="dxa"/>
          </w:tcPr>
          <w:p w14:paraId="7CC9575F" w14:textId="77777777" w:rsidR="00C8416B" w:rsidRPr="0053395D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3.770878∙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53B5E406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4A1D78C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16</w:t>
            </w:r>
          </w:p>
        </w:tc>
        <w:tc>
          <w:tcPr>
            <w:tcW w:w="1544" w:type="dxa"/>
          </w:tcPr>
          <w:p w14:paraId="4FD6D240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2.008005∙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7F4CCA85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1.163505∙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0025863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2.008005∙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505A269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1.163505∙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343464D2" w14:textId="77777777" w:rsidR="00C8416B" w:rsidRPr="0053395D" w:rsidRDefault="00C8416B" w:rsidP="000C045C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1.656838∙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90C9B7D" w14:textId="77777777" w:rsidR="00C8416B" w:rsidRPr="0053395D" w:rsidRDefault="00C8416B" w:rsidP="000C045C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9.861322∙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7</m:t>
                    </m:r>
                  </m:sup>
                </m:sSup>
              </m:oMath>
            </m:oMathPara>
          </w:p>
        </w:tc>
      </w:tr>
      <w:tr w:rsidR="00C8416B" w14:paraId="5D345F05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3F99D50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20</w:t>
            </w:r>
          </w:p>
        </w:tc>
        <w:tc>
          <w:tcPr>
            <w:tcW w:w="1544" w:type="dxa"/>
          </w:tcPr>
          <w:p w14:paraId="1A14C574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2.500878∙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29E7C03E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2.301428∙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AC6E0D7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2.500878∙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7AAC7B88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2.301428∙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460C1208" w14:textId="77777777" w:rsidR="00C8416B" w:rsidRPr="0053395D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1.905970∙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81CA009" w14:textId="77777777" w:rsidR="00C8416B" w:rsidRPr="0053395D" w:rsidRDefault="00C8416B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9.753021∙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9</m:t>
                    </m:r>
                  </m:sup>
                </m:sSup>
              </m:oMath>
            </m:oMathPara>
          </w:p>
        </w:tc>
      </w:tr>
      <w:tr w:rsidR="00C8416B" w14:paraId="0AC7CCC8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3D2E3648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21</w:t>
            </w:r>
          </w:p>
        </w:tc>
        <w:tc>
          <w:tcPr>
            <w:tcW w:w="1544" w:type="dxa"/>
          </w:tcPr>
          <w:p w14:paraId="30E53E7A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8.804936∙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659A8B63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1.939553∙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74E23039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8.804936∙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2461040D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1.939553∙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38E53E9D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9.317637∙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D9FE959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5.323863∙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7</m:t>
                    </m:r>
                  </m:sup>
                </m:sSup>
              </m:oMath>
            </m:oMathPara>
          </w:p>
        </w:tc>
      </w:tr>
      <w:tr w:rsidR="00C8416B" w14:paraId="1C8E7BB0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2E07D924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30</w:t>
            </w:r>
          </w:p>
        </w:tc>
        <w:tc>
          <w:tcPr>
            <w:tcW w:w="1544" w:type="dxa"/>
          </w:tcPr>
          <w:p w14:paraId="7E2214AA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9.452781∙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7C7FAEBF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1.249943∙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95FD24B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9.452781∙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7C13594A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1.249943∙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11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0D55681E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6.433967∙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208800AC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6.807397∙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12</m:t>
                    </m:r>
                  </m:sup>
                </m:sSup>
              </m:oMath>
            </m:oMathPara>
          </w:p>
        </w:tc>
      </w:tr>
      <w:tr w:rsidR="00C8416B" w14:paraId="7B6BAD7B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212BC111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40</w:t>
            </w:r>
          </w:p>
        </w:tc>
        <w:tc>
          <w:tcPr>
            <w:tcW w:w="1544" w:type="dxa"/>
          </w:tcPr>
          <w:p w14:paraId="269A7082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2.847234∙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0DDB0212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9.440882∙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25EB3406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2.847234∙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B378898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9.440882∙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13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2C8014D3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2.452804∙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8ABA1D1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6.889451∙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19</m:t>
                    </m:r>
                  </m:sup>
                </m:sSup>
              </m:oMath>
            </m:oMathPara>
          </w:p>
        </w:tc>
      </w:tr>
      <w:tr w:rsidR="00C8416B" w14:paraId="0DA697C2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6CEB50BA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50</w:t>
            </w:r>
          </w:p>
        </w:tc>
        <w:tc>
          <w:tcPr>
            <w:tcW w:w="1544" w:type="dxa"/>
          </w:tcPr>
          <w:p w14:paraId="1A84D1F4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2.457565∙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74774425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6.943749∙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17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1E7E3CB9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2.457561∙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8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6BEC53A8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6.943743∙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17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645234B0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2.167856∙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12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0BC2A11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4.086758∙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25</m:t>
                    </m:r>
                  </m:sup>
                </m:sSup>
              </m:oMath>
            </m:oMathPara>
          </w:p>
        </w:tc>
      </w:tr>
      <w:tr w:rsidR="00C8416B" w14:paraId="604304CF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B18AF30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185</w:t>
            </w:r>
          </w:p>
        </w:tc>
        <w:tc>
          <w:tcPr>
            <w:tcW w:w="1544" w:type="dxa"/>
          </w:tcPr>
          <w:p w14:paraId="0D05A9BE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4.794005∙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36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2D4DA7AE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4.535008∙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73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172686E5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1.871784∙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54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C11BA03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1.036275∙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109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0F19CF1F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4.216178∙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58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6C2B9D6B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3.300087∙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117</m:t>
                    </m:r>
                  </m:sup>
                </m:sSup>
              </m:oMath>
            </m:oMathPara>
          </w:p>
        </w:tc>
      </w:tr>
      <w:tr w:rsidR="00C8416B" w14:paraId="62F8A201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61C6B9E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199</w:t>
            </w:r>
          </w:p>
        </w:tc>
        <w:tc>
          <w:tcPr>
            <w:tcW w:w="1544" w:type="dxa"/>
          </w:tcPr>
          <w:p w14:paraId="0B594DE4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3.740155∙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40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7C0DCDDC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1.682994∙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81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89F6D4E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3.889986∙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60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73110E4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2.161596∙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121</m:t>
                    </m:r>
                  </m:sup>
                </m:sSup>
              </m:oMath>
            </m:oMathPara>
          </w:p>
        </w:tc>
        <w:tc>
          <w:tcPr>
            <w:tcW w:w="1701" w:type="dxa"/>
          </w:tcPr>
          <w:p w14:paraId="1061E694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3.722995∙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65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16D776E3" w14:textId="77777777" w:rsidR="00C8416B" w:rsidRPr="0053395D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4.379954∙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131</m:t>
                    </m:r>
                  </m:sup>
                </m:sSup>
              </m:oMath>
            </m:oMathPara>
          </w:p>
        </w:tc>
      </w:tr>
    </w:tbl>
    <w:p w14:paraId="776BDB66" w14:textId="5BF9DFBA" w:rsidR="00C8416B" w:rsidRPr="009C37EE" w:rsidRDefault="00C8416B" w:rsidP="00C8416B">
      <w:pPr>
        <w:spacing w:before="120" w:after="120"/>
        <w:jc w:val="center"/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Zestawienie błędów przybliżeń interpolowanej funkcji przez wielomiany różnych stopni dla różnych metod interpolacji z wykorzystaniem równoodległych węzłów</w:t>
      </w:r>
    </w:p>
    <w:p w14:paraId="7FCCCC7D" w14:textId="77777777" w:rsidR="00C8416B" w:rsidRDefault="00C8416B" w:rsidP="00C8416B">
      <w:pPr>
        <w:spacing w:after="160" w:line="259" w:lineRule="auto"/>
        <w:rPr>
          <w:rFonts w:ascii="Poppins" w:eastAsia="Poppins" w:hAnsi="Poppins" w:cs="Poppins"/>
          <w:b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/>
          <w:iCs/>
          <w:color w:val="0070C0"/>
          <w:sz w:val="24"/>
          <w:szCs w:val="24"/>
        </w:rPr>
        <w:br w:type="page"/>
      </w:r>
    </w:p>
    <w:p w14:paraId="6ECDE21A" w14:textId="77777777" w:rsidR="00C8416B" w:rsidRDefault="00C8416B" w:rsidP="00C8416B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>Dla węzłów Czebyszewa</w:t>
      </w:r>
    </w:p>
    <w:p w14:paraId="6B67E1AD" w14:textId="77777777" w:rsidR="00C8416B" w:rsidRPr="00B16FDA" w:rsidRDefault="00C8416B" w:rsidP="00C8416B"/>
    <w:tbl>
      <w:tblPr>
        <w:tblStyle w:val="Tabelasiatki3akcent3"/>
        <w:tblW w:w="10632" w:type="dxa"/>
        <w:jc w:val="center"/>
        <w:tblLook w:val="04A0" w:firstRow="1" w:lastRow="0" w:firstColumn="1" w:lastColumn="0" w:noHBand="0" w:noVBand="1"/>
      </w:tblPr>
      <w:tblGrid>
        <w:gridCol w:w="1291"/>
        <w:gridCol w:w="1544"/>
        <w:gridCol w:w="1560"/>
        <w:gridCol w:w="1559"/>
        <w:gridCol w:w="1559"/>
        <w:gridCol w:w="1559"/>
        <w:gridCol w:w="1560"/>
      </w:tblGrid>
      <w:tr w:rsidR="00C8416B" w14:paraId="7F5A26C0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1" w:type="dxa"/>
            <w:vMerge w:val="restart"/>
            <w:tcBorders>
              <w:bottom w:val="single" w:sz="4" w:space="0" w:color="404040" w:themeColor="text1" w:themeTint="BF"/>
              <w:right w:val="single" w:sz="4" w:space="0" w:color="BFBFBF" w:themeColor="background1" w:themeShade="BF"/>
            </w:tcBorders>
          </w:tcPr>
          <w:p w14:paraId="0B4988C9" w14:textId="77777777" w:rsidR="00C8416B" w:rsidRDefault="00C8416B" w:rsidP="000C045C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  <w:t>Stopień wielomianu</w:t>
            </w:r>
          </w:p>
        </w:tc>
        <w:tc>
          <w:tcPr>
            <w:tcW w:w="3104" w:type="dxa"/>
            <w:gridSpan w:val="2"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F113FE4" w14:textId="77777777" w:rsidR="00C8416B" w:rsidRDefault="00C8416B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Interpolacja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Lagrange’a</w:t>
            </w:r>
            <w:proofErr w:type="spellEnd"/>
          </w:p>
        </w:tc>
        <w:tc>
          <w:tcPr>
            <w:tcW w:w="3118" w:type="dxa"/>
            <w:gridSpan w:val="2"/>
            <w:tcBorders>
              <w:bottom w:val="single" w:sz="4" w:space="0" w:color="BFBFBF" w:themeColor="background1" w:themeShade="BF"/>
            </w:tcBorders>
          </w:tcPr>
          <w:p w14:paraId="73CCE27F" w14:textId="77777777" w:rsidR="00C8416B" w:rsidRDefault="00C8416B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Interpolacja Newtona</w:t>
            </w:r>
          </w:p>
        </w:tc>
        <w:tc>
          <w:tcPr>
            <w:tcW w:w="3119" w:type="dxa"/>
            <w:gridSpan w:val="2"/>
            <w:tcBorders>
              <w:bottom w:val="single" w:sz="4" w:space="0" w:color="BFBFBF" w:themeColor="background1" w:themeShade="BF"/>
            </w:tcBorders>
          </w:tcPr>
          <w:p w14:paraId="161A05B8" w14:textId="77777777" w:rsidR="00C8416B" w:rsidRDefault="00C8416B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Interpolacja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Hermite’a</w:t>
            </w:r>
            <w:proofErr w:type="spellEnd"/>
          </w:p>
        </w:tc>
      </w:tr>
      <w:tr w:rsidR="00C8416B" w14:paraId="1F364371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vMerge/>
            <w:tcBorders>
              <w:top w:val="single" w:sz="4" w:space="0" w:color="C9C9C9" w:themeColor="accent3" w:themeTint="99"/>
              <w:bottom w:val="single" w:sz="4" w:space="0" w:color="404040" w:themeColor="text1" w:themeTint="BF"/>
              <w:right w:val="single" w:sz="4" w:space="0" w:color="BFBFBF" w:themeColor="background1" w:themeShade="BF"/>
            </w:tcBorders>
            <w:shd w:val="clear" w:color="auto" w:fill="auto"/>
          </w:tcPr>
          <w:p w14:paraId="408D9BD2" w14:textId="77777777" w:rsidR="00C8416B" w:rsidRPr="008052A2" w:rsidRDefault="00C8416B" w:rsidP="000C045C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54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139F9BBC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560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6D2649F8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70F0A4A7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5AE99AB8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4EE16F04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560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</w:tcPr>
          <w:p w14:paraId="396CD50E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</w:tr>
      <w:tr w:rsidR="00C8416B" w14:paraId="259C2361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tcBorders>
              <w:top w:val="single" w:sz="4" w:space="0" w:color="404040" w:themeColor="text1" w:themeTint="BF"/>
            </w:tcBorders>
          </w:tcPr>
          <w:p w14:paraId="7FC61938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</w:t>
            </w:r>
          </w:p>
        </w:tc>
        <w:tc>
          <w:tcPr>
            <w:tcW w:w="1544" w:type="dxa"/>
            <w:tcBorders>
              <w:top w:val="single" w:sz="4" w:space="0" w:color="404040" w:themeColor="text1" w:themeTint="BF"/>
            </w:tcBorders>
          </w:tcPr>
          <w:p w14:paraId="6DC26B02" w14:textId="77777777" w:rsidR="00C8416B" w:rsidRPr="009F169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4.845164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404040" w:themeColor="text1" w:themeTint="BF"/>
            </w:tcBorders>
          </w:tcPr>
          <w:p w14:paraId="56901AB2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3.275001∙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</w:tcBorders>
          </w:tcPr>
          <w:p w14:paraId="715CF8F3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4.845164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</w:tcBorders>
          </w:tcPr>
          <w:p w14:paraId="16C77DC3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3.275001∙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</w:tcBorders>
          </w:tcPr>
          <w:p w14:paraId="7E306280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9.233303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404040" w:themeColor="text1" w:themeTint="BF"/>
            </w:tcBorders>
          </w:tcPr>
          <w:p w14:paraId="213FBF57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1.825969∙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</w:tr>
      <w:tr w:rsidR="00C8416B" w14:paraId="01984304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7206119C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</w:t>
            </w:r>
          </w:p>
        </w:tc>
        <w:tc>
          <w:tcPr>
            <w:tcW w:w="1544" w:type="dxa"/>
          </w:tcPr>
          <w:p w14:paraId="6DDE718C" w14:textId="77777777" w:rsidR="00C8416B" w:rsidRPr="009F169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4.130166</m:t>
                </m:r>
              </m:oMath>
            </m:oMathPara>
          </w:p>
        </w:tc>
        <w:tc>
          <w:tcPr>
            <w:tcW w:w="1560" w:type="dxa"/>
          </w:tcPr>
          <w:p w14:paraId="09B70D03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2.222038∙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E7AD706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4.130166</m:t>
                </m:r>
              </m:oMath>
            </m:oMathPara>
          </w:p>
        </w:tc>
        <w:tc>
          <w:tcPr>
            <w:tcW w:w="1559" w:type="dxa"/>
          </w:tcPr>
          <w:p w14:paraId="5997DE17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2.222038∙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22FFB30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4.491841</m:t>
                </m:r>
              </m:oMath>
            </m:oMathPara>
          </w:p>
        </w:tc>
        <w:tc>
          <w:tcPr>
            <w:tcW w:w="1560" w:type="dxa"/>
          </w:tcPr>
          <w:p w14:paraId="75C42A50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1.051513∙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</w:tr>
      <w:tr w:rsidR="00C8416B" w14:paraId="7125598F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94F9EFC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7</w:t>
            </w:r>
          </w:p>
        </w:tc>
        <w:tc>
          <w:tcPr>
            <w:tcW w:w="1544" w:type="dxa"/>
          </w:tcPr>
          <w:p w14:paraId="0E92FBAC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4.837758</m:t>
                </m:r>
              </m:oMath>
            </m:oMathPara>
          </w:p>
        </w:tc>
        <w:tc>
          <w:tcPr>
            <w:tcW w:w="1560" w:type="dxa"/>
          </w:tcPr>
          <w:p w14:paraId="37CDB76C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2.510434∙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6A027E14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4.837758</m:t>
                </m:r>
              </m:oMath>
            </m:oMathPara>
          </w:p>
        </w:tc>
        <w:tc>
          <w:tcPr>
            <w:tcW w:w="1559" w:type="dxa"/>
          </w:tcPr>
          <w:p w14:paraId="7CABA8EB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2.510434∙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607C2F89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6.912495</m:t>
                </m:r>
              </m:oMath>
            </m:oMathPara>
          </w:p>
        </w:tc>
        <w:tc>
          <w:tcPr>
            <w:tcW w:w="1560" w:type="dxa"/>
          </w:tcPr>
          <w:p w14:paraId="173897D4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1.028050∙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</w:tr>
      <w:tr w:rsidR="00C8416B" w14:paraId="118A5CA7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0E9AFF8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</w:t>
            </w:r>
          </w:p>
        </w:tc>
        <w:tc>
          <w:tcPr>
            <w:tcW w:w="1544" w:type="dxa"/>
          </w:tcPr>
          <w:p w14:paraId="6010A205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3.269457</m:t>
                </m:r>
              </m:oMath>
            </m:oMathPara>
          </w:p>
        </w:tc>
        <w:tc>
          <w:tcPr>
            <w:tcW w:w="1560" w:type="dxa"/>
          </w:tcPr>
          <w:p w14:paraId="79248D5A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2.497958∙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0A4FB959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3.269457</m:t>
                </m:r>
              </m:oMath>
            </m:oMathPara>
          </w:p>
        </w:tc>
        <w:tc>
          <w:tcPr>
            <w:tcW w:w="1559" w:type="dxa"/>
          </w:tcPr>
          <w:p w14:paraId="2F86445B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2.497958∙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CF9134D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1.365666∙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0A664C50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1.226030∙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</w:tr>
      <w:tr w:rsidR="00C8416B" w14:paraId="5CDEBFA3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4112001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9</w:t>
            </w:r>
          </w:p>
        </w:tc>
        <w:tc>
          <w:tcPr>
            <w:tcW w:w="1544" w:type="dxa"/>
          </w:tcPr>
          <w:p w14:paraId="200575B8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4.318925</m:t>
                </m:r>
              </m:oMath>
            </m:oMathPara>
          </w:p>
        </w:tc>
        <w:tc>
          <w:tcPr>
            <w:tcW w:w="1560" w:type="dxa"/>
          </w:tcPr>
          <w:p w14:paraId="0C81E5E5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2.380189∙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6E5D31B2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4.318925</m:t>
                </m:r>
              </m:oMath>
            </m:oMathPara>
          </w:p>
        </w:tc>
        <w:tc>
          <w:tcPr>
            <w:tcW w:w="1559" w:type="dxa"/>
          </w:tcPr>
          <w:p w14:paraId="084859A7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4.318925∙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AA40301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7.150203</m:t>
                </m:r>
              </m:oMath>
            </m:oMathPara>
          </w:p>
        </w:tc>
        <w:tc>
          <w:tcPr>
            <w:tcW w:w="1560" w:type="dxa"/>
          </w:tcPr>
          <w:p w14:paraId="61142510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6.331161∙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66C74D04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686AAE79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10</w:t>
            </w:r>
          </w:p>
        </w:tc>
        <w:tc>
          <w:tcPr>
            <w:tcW w:w="1544" w:type="dxa"/>
          </w:tcPr>
          <w:p w14:paraId="5FB44520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3.615600</m:t>
                </m:r>
              </m:oMath>
            </m:oMathPara>
          </w:p>
        </w:tc>
        <w:tc>
          <w:tcPr>
            <w:tcW w:w="1560" w:type="dxa"/>
          </w:tcPr>
          <w:p w14:paraId="21CCCF6B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2.079926∙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93DF9D6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3.615600</m:t>
                </m:r>
              </m:oMath>
            </m:oMathPara>
          </w:p>
        </w:tc>
        <w:tc>
          <w:tcPr>
            <w:tcW w:w="1559" w:type="dxa"/>
          </w:tcPr>
          <w:p w14:paraId="69A668E5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2.079926∙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0131772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2.174112∙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67774CB9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1.184914∙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</w:tr>
      <w:tr w:rsidR="00C8416B" w14:paraId="04A69A0D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6E27D4E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11</w:t>
            </w:r>
          </w:p>
        </w:tc>
        <w:tc>
          <w:tcPr>
            <w:tcW w:w="1544" w:type="dxa"/>
          </w:tcPr>
          <w:p w14:paraId="39EDCD90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3.763444</m:t>
                </m:r>
              </m:oMath>
            </m:oMathPara>
          </w:p>
        </w:tc>
        <w:tc>
          <w:tcPr>
            <w:tcW w:w="1560" w:type="dxa"/>
          </w:tcPr>
          <w:p w14:paraId="72F3D7F0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1.750283∙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0FB00F19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3.763444</m:t>
                </m:r>
              </m:oMath>
            </m:oMathPara>
          </w:p>
        </w:tc>
        <w:tc>
          <w:tcPr>
            <w:tcW w:w="1559" w:type="dxa"/>
          </w:tcPr>
          <w:p w14:paraId="703FDDC3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1.750283∙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D2B7E12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6.765118</m:t>
                </m:r>
              </m:oMath>
            </m:oMathPara>
          </w:p>
        </w:tc>
        <w:tc>
          <w:tcPr>
            <w:tcW w:w="1560" w:type="dxa"/>
          </w:tcPr>
          <w:p w14:paraId="689058AB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7.468628∙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1D8A3DFA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67096DB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12</w:t>
            </w:r>
          </w:p>
        </w:tc>
        <w:tc>
          <w:tcPr>
            <w:tcW w:w="1544" w:type="dxa"/>
          </w:tcPr>
          <w:p w14:paraId="2857F087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3.537449</m:t>
                </m:r>
              </m:oMath>
            </m:oMathPara>
          </w:p>
        </w:tc>
        <w:tc>
          <w:tcPr>
            <w:tcW w:w="1560" w:type="dxa"/>
          </w:tcPr>
          <w:p w14:paraId="50B341E2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1.711869∙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07F368F3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3.537449</m:t>
                </m:r>
              </m:oMath>
            </m:oMathPara>
          </w:p>
        </w:tc>
        <w:tc>
          <w:tcPr>
            <w:tcW w:w="1559" w:type="dxa"/>
          </w:tcPr>
          <w:p w14:paraId="200DF0B2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1.711869∙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1D79BE7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1.542318∙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5784D272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8.487045∙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6E5B8BB6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5B785C23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16</w:t>
            </w:r>
          </w:p>
        </w:tc>
        <w:tc>
          <w:tcPr>
            <w:tcW w:w="1544" w:type="dxa"/>
          </w:tcPr>
          <w:p w14:paraId="33738D06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3.056427</m:t>
                </m:r>
              </m:oMath>
            </m:oMathPara>
          </w:p>
        </w:tc>
        <w:tc>
          <w:tcPr>
            <w:tcW w:w="1560" w:type="dxa"/>
          </w:tcPr>
          <w:p w14:paraId="72F5DEA4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1.160791∙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D6B3402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3.056427</m:t>
                </m:r>
              </m:oMath>
            </m:oMathPara>
          </w:p>
        </w:tc>
        <w:tc>
          <w:tcPr>
            <w:tcW w:w="1559" w:type="dxa"/>
          </w:tcPr>
          <w:p w14:paraId="74B7296F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1.160791∙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1BD7911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5.855377</m:t>
                </m:r>
              </m:oMath>
            </m:oMathPara>
          </w:p>
        </w:tc>
        <w:tc>
          <w:tcPr>
            <w:tcW w:w="1560" w:type="dxa"/>
          </w:tcPr>
          <w:p w14:paraId="4CDA50D3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2.567040∙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5C8F9554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90BB5E2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20</w:t>
            </w:r>
          </w:p>
        </w:tc>
        <w:tc>
          <w:tcPr>
            <w:tcW w:w="1544" w:type="dxa"/>
          </w:tcPr>
          <w:p w14:paraId="614D872D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1.610713</m:t>
                </m:r>
              </m:oMath>
            </m:oMathPara>
          </w:p>
        </w:tc>
        <w:tc>
          <w:tcPr>
            <w:tcW w:w="1560" w:type="dxa"/>
          </w:tcPr>
          <w:p w14:paraId="7647AEA6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2.086533∙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7040653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1.610713</m:t>
                </m:r>
              </m:oMath>
            </m:oMathPara>
          </w:p>
        </w:tc>
        <w:tc>
          <w:tcPr>
            <w:tcW w:w="1559" w:type="dxa"/>
          </w:tcPr>
          <w:p w14:paraId="307366E9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2.086533∙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63FBA6E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1.311489∙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65DFFA3B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5.140772∙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47D9B8B9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B60A6F0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21</w:t>
            </w:r>
          </w:p>
        </w:tc>
        <w:tc>
          <w:tcPr>
            <w:tcW w:w="1544" w:type="dxa"/>
          </w:tcPr>
          <w:p w14:paraId="15F0FC7D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1.000026</m:t>
                </m:r>
              </m:oMath>
            </m:oMathPara>
          </w:p>
        </w:tc>
        <w:tc>
          <w:tcPr>
            <w:tcW w:w="1560" w:type="dxa"/>
          </w:tcPr>
          <w:p w14:paraId="5912FCD5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1.361100∙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87A64C6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1.000026</m:t>
                </m:r>
              </m:oMath>
            </m:oMathPara>
          </w:p>
        </w:tc>
        <w:tc>
          <w:tcPr>
            <w:tcW w:w="1559" w:type="dxa"/>
          </w:tcPr>
          <w:p w14:paraId="1A78E144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1.361100∙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2A669F4F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5.584513</m:t>
                </m:r>
              </m:oMath>
            </m:oMathPara>
          </w:p>
        </w:tc>
        <w:tc>
          <w:tcPr>
            <w:tcW w:w="1560" w:type="dxa"/>
          </w:tcPr>
          <w:p w14:paraId="3DFA569E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4.805898∙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73A736EB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6907C6F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30</w:t>
            </w:r>
          </w:p>
        </w:tc>
        <w:tc>
          <w:tcPr>
            <w:tcW w:w="1544" w:type="dxa"/>
          </w:tcPr>
          <w:p w14:paraId="70025F06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2.271812∙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26046BEE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7.787001</m:t>
                </m:r>
              </m:oMath>
            </m:oMathPara>
          </w:p>
        </w:tc>
        <w:tc>
          <w:tcPr>
            <w:tcW w:w="1559" w:type="dxa"/>
          </w:tcPr>
          <w:p w14:paraId="12AD61F4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2.271812∙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209394F9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7.787023</m:t>
                </m:r>
              </m:oMath>
            </m:oMathPara>
          </w:p>
        </w:tc>
        <w:tc>
          <w:tcPr>
            <w:tcW w:w="1559" w:type="dxa"/>
          </w:tcPr>
          <w:p w14:paraId="58C6EB4C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1.278745∙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623DB074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3.383400∙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13ED86AC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70F2BAF9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39</w:t>
            </w:r>
          </w:p>
        </w:tc>
        <w:tc>
          <w:tcPr>
            <w:tcW w:w="1544" w:type="dxa"/>
          </w:tcPr>
          <w:p w14:paraId="2AFBC7FD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4.438207∙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1833ED2F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3.638797∙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1B1EE75D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1.165684∙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0B9E929C" w14:textId="77777777" w:rsidR="00C8416B" w:rsidRPr="0053395D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4.346494∙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D6B2A82" w14:textId="77777777" w:rsidR="00C8416B" w:rsidRPr="008B3D48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4.912484</m:t>
                </m:r>
              </m:oMath>
            </m:oMathPara>
          </w:p>
        </w:tc>
        <w:tc>
          <w:tcPr>
            <w:tcW w:w="1560" w:type="dxa"/>
          </w:tcPr>
          <w:p w14:paraId="734AB423" w14:textId="77777777" w:rsidR="00C8416B" w:rsidRPr="008B3D48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3.713190∙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C8416B" w14:paraId="45F87248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1A5433F4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40</w:t>
            </w:r>
          </w:p>
        </w:tc>
        <w:tc>
          <w:tcPr>
            <w:tcW w:w="1544" w:type="dxa"/>
          </w:tcPr>
          <w:p w14:paraId="2B59C559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6.495999∙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2DF4B988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3.260332∙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207E53DA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3.200312∙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29638393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1.577354</m:t>
                </m:r>
              </m:oMath>
            </m:oMathPara>
          </w:p>
        </w:tc>
        <w:tc>
          <w:tcPr>
            <w:tcW w:w="1559" w:type="dxa"/>
          </w:tcPr>
          <w:p w14:paraId="69BB6CC6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8.519583∙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5648E7FB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6.325632∙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4</m:t>
                    </m:r>
                  </m:sup>
                </m:sSup>
              </m:oMath>
            </m:oMathPara>
          </w:p>
        </w:tc>
      </w:tr>
      <w:tr w:rsidR="00C8416B" w14:paraId="76CA4453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674515C9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50</w:t>
            </w:r>
          </w:p>
        </w:tc>
        <w:tc>
          <w:tcPr>
            <w:tcW w:w="1544" w:type="dxa"/>
          </w:tcPr>
          <w:p w14:paraId="6061B3DB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7.789427∙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1F3DD1B8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6.523930∙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21A34EAC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4.411141∙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110DD343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9.296999∙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5A6E5C59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3.442620∙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56D9A636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9.796675∙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15</m:t>
                    </m:r>
                  </m:sup>
                </m:sSup>
              </m:oMath>
            </m:oMathPara>
          </w:p>
        </w:tc>
      </w:tr>
      <w:tr w:rsidR="00C8416B" w14:paraId="2E1F7E05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48AC14C5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185</w:t>
            </w:r>
          </w:p>
        </w:tc>
        <w:tc>
          <w:tcPr>
            <w:tcW w:w="1544" w:type="dxa"/>
          </w:tcPr>
          <w:p w14:paraId="0CA5A3B5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1.820766∙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-14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49861DEF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8.648365∙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-27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39374918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5.340666∙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57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18FBED72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8.245282∙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115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13D0EC15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3.437060∙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74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50FDA7E9" w14:textId="77777777" w:rsidR="00C8416B" w:rsidRDefault="00C8416B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2.086802∙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149</m:t>
                    </m:r>
                  </m:sup>
                </m:sSup>
              </m:oMath>
            </m:oMathPara>
          </w:p>
        </w:tc>
      </w:tr>
      <w:tr w:rsidR="00C8416B" w14:paraId="42F0A521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93260A2" w14:textId="77777777" w:rsidR="00C8416B" w:rsidRDefault="00C8416B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199</w:t>
            </w:r>
          </w:p>
        </w:tc>
        <w:tc>
          <w:tcPr>
            <w:tcW w:w="1544" w:type="dxa"/>
          </w:tcPr>
          <w:p w14:paraId="6CB1E005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2.575717∙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-14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7EEC105B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1.067882∙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-26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13C6CAB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2.672446∙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66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4621AE78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2.141128∙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133</m:t>
                    </m:r>
                  </m:sup>
                </m:sSup>
              </m:oMath>
            </m:oMathPara>
          </w:p>
        </w:tc>
        <w:tc>
          <w:tcPr>
            <w:tcW w:w="1559" w:type="dxa"/>
          </w:tcPr>
          <w:p w14:paraId="152EFCF9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2.913783∙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81</m:t>
                    </m:r>
                  </m:sup>
                </m:sSup>
              </m:oMath>
            </m:oMathPara>
          </w:p>
        </w:tc>
        <w:tc>
          <w:tcPr>
            <w:tcW w:w="1560" w:type="dxa"/>
          </w:tcPr>
          <w:p w14:paraId="46ABABF5" w14:textId="77777777" w:rsidR="00C8416B" w:rsidRDefault="00C8416B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20"/>
                <w:szCs w:val="20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1.349220∙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163</m:t>
                    </m:r>
                  </m:sup>
                </m:sSup>
              </m:oMath>
            </m:oMathPara>
          </w:p>
        </w:tc>
      </w:tr>
    </w:tbl>
    <w:p w14:paraId="5321751F" w14:textId="6DC18009" w:rsidR="00FD414E" w:rsidRDefault="00C8416B" w:rsidP="00FD414E">
      <w:pPr>
        <w:spacing w:before="120" w:after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Zestawienie błędów przybliżeń interpolowanej funkcji przez wielomiany różnych stopni dla różnych metod interpolacji z wykorzystaniem węzłów rozmieszczonych zgodnie z zerami wielomianu Czebyszewa.</w:t>
      </w:r>
    </w:p>
    <w:p w14:paraId="4BD2F3AF" w14:textId="77777777" w:rsidR="001B728A" w:rsidRDefault="001B728A">
      <w:pPr>
        <w:spacing w:after="160" w:line="259" w:lineRule="auto"/>
        <w:rPr>
          <w:rFonts w:ascii="Poppins" w:eastAsia="Poppins" w:hAnsi="Poppins" w:cs="Poppins"/>
          <w:b/>
          <w:color w:val="073763"/>
          <w:sz w:val="32"/>
          <w:szCs w:val="32"/>
        </w:rPr>
      </w:pPr>
      <w:r>
        <w:br w:type="page"/>
      </w:r>
    </w:p>
    <w:p w14:paraId="50B46B89" w14:textId="69826E6B" w:rsidR="00FD414E" w:rsidRPr="00FD414E" w:rsidRDefault="00FD414E" w:rsidP="00FD414E">
      <w:pPr>
        <w:pStyle w:val="Nagwek3"/>
        <w:numPr>
          <w:ilvl w:val="0"/>
          <w:numId w:val="1"/>
        </w:numPr>
        <w:tabs>
          <w:tab w:val="left" w:pos="3722"/>
        </w:tabs>
        <w:spacing w:after="120"/>
        <w:jc w:val="both"/>
      </w:pPr>
      <w:r>
        <w:lastRenderedPageBreak/>
        <w:t>Interpolacja funkcjami sklejanymi</w:t>
      </w:r>
    </w:p>
    <w:p w14:paraId="244E4D4D" w14:textId="5D7C4E98" w:rsidR="002D57E3" w:rsidRPr="00EB1F0B" w:rsidRDefault="00EB20E4" w:rsidP="00FD414E">
      <w:pPr>
        <w:pStyle w:val="Nagwek4"/>
        <w:numPr>
          <w:ilvl w:val="1"/>
          <w:numId w:val="1"/>
        </w:numPr>
        <w:spacing w:before="120"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Funkcje sklejane 2. stopnia</w:t>
      </w:r>
    </w:p>
    <w:p w14:paraId="2EC76571" w14:textId="1F8CE5BA" w:rsidR="00EB1F0B" w:rsidRPr="009E3BE7" w:rsidRDefault="00EB1F0B" w:rsidP="00FD414E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Wyznaczanie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funkcji sklejanej</w:t>
      </w:r>
    </w:p>
    <w:p w14:paraId="224163C7" w14:textId="1035E5AB" w:rsidR="00EB1F0B" w:rsidRDefault="00EB1F0B" w:rsidP="00EB1F0B">
      <w:pPr>
        <w:ind w:left="709"/>
        <w:rPr>
          <w:color w:val="000000"/>
        </w:rPr>
      </w:pPr>
      <w:r>
        <w:rPr>
          <w:color w:val="000000"/>
        </w:rPr>
        <w:t xml:space="preserve">W celu wyznaczenia </w:t>
      </w:r>
      <w:r>
        <w:rPr>
          <w:color w:val="000000"/>
        </w:rPr>
        <w:t>funkcji sklejanej 2. stopnia, skorzystałem z poniższego równania:</w:t>
      </w:r>
    </w:p>
    <w:p w14:paraId="130AB1C9" w14:textId="15C57592" w:rsidR="002728ED" w:rsidRPr="002728ED" w:rsidRDefault="002728ED" w:rsidP="002728ED">
      <w:pPr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  i∈[1, 2, …, n-1]</m:t>
          </m:r>
        </m:oMath>
      </m:oMathPara>
    </w:p>
    <w:p w14:paraId="533C2DCA" w14:textId="61320795" w:rsidR="002728ED" w:rsidRPr="009F0A31" w:rsidRDefault="002728ED" w:rsidP="002728ED">
      <w:pPr>
        <w:spacing w:before="120"/>
        <w:ind w:left="709"/>
      </w:pPr>
      <w:r>
        <w:rPr>
          <w:color w:val="000000"/>
        </w:rPr>
        <w:t xml:space="preserve">gdzie </w:t>
      </w:r>
      <w:r w:rsidR="007C7D08">
        <w:rPr>
          <w:color w:val="000000"/>
        </w:rPr>
        <w:t xml:space="preserve">kolejne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C7D08">
        <w:rPr>
          <w:color w:val="000000"/>
        </w:rPr>
        <w:t xml:space="preserve"> są określone na odpowiednich przedziałach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>
        <w:rPr>
          <w:color w:val="000000"/>
        </w:rPr>
        <w:t xml:space="preserve"> </w:t>
      </w:r>
    </w:p>
    <w:p w14:paraId="1C5316BB" w14:textId="67FE91FA" w:rsidR="002728ED" w:rsidRPr="00363889" w:rsidRDefault="002728ED" w:rsidP="002728ED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F778183" w14:textId="089D8377" w:rsidR="002728ED" w:rsidRDefault="002728ED" w:rsidP="002728ED">
      <w:pPr>
        <w:spacing w:before="120" w:after="120"/>
        <w:ind w:left="709"/>
        <w:rPr>
          <w:color w:val="000000"/>
        </w:rPr>
      </w:pPr>
      <w:r>
        <w:rPr>
          <w:color w:val="000000"/>
        </w:rPr>
        <w:t xml:space="preserve">Aby </w:t>
      </w:r>
      <w:r w:rsidR="009F230A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9F230A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="009F230A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="009F230A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4.1.1</w:t>
      </w:r>
      <w:r w:rsidR="009F230A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 xml:space="preserve"> była funkcją sklejaną 2. stopnia, musi spełniać następujące warunki:</w:t>
      </w:r>
    </w:p>
    <w:p w14:paraId="66B05CFF" w14:textId="77777777" w:rsidR="002728ED" w:rsidRDefault="002728ED" w:rsidP="002728ED">
      <w:pPr>
        <w:pStyle w:val="Akapitzlist"/>
        <w:numPr>
          <w:ilvl w:val="0"/>
          <w:numId w:val="21"/>
        </w:numPr>
        <w:ind w:left="141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                        </w:t>
      </w:r>
      <w:r>
        <w:tab/>
        <w:t xml:space="preserve">dla </w:t>
      </w:r>
      <m:oMath>
        <m:r>
          <w:rPr>
            <w:rFonts w:ascii="Cambria Math" w:hAnsi="Cambria Math"/>
          </w:rPr>
          <m:t>i∈[1, 2, …, n-1]</m:t>
        </m:r>
      </m:oMath>
    </w:p>
    <w:p w14:paraId="16EC9DBF" w14:textId="77777777" w:rsidR="002728ED" w:rsidRDefault="002728ED" w:rsidP="002728ED">
      <w:pPr>
        <w:pStyle w:val="Akapitzlist"/>
        <w:numPr>
          <w:ilvl w:val="0"/>
          <w:numId w:val="21"/>
        </w:numPr>
        <w:ind w:left="141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        </w:t>
      </w:r>
      <w:r>
        <w:tab/>
        <w:t xml:space="preserve">dla </w:t>
      </w:r>
      <m:oMath>
        <m:r>
          <w:rPr>
            <w:rFonts w:ascii="Cambria Math" w:hAnsi="Cambria Math"/>
          </w:rPr>
          <m:t>i∈[1, 2, …, n-2]</m:t>
        </m:r>
      </m:oMath>
      <w:r>
        <w:t xml:space="preserve"> </w:t>
      </w:r>
    </w:p>
    <w:p w14:paraId="7EB88724" w14:textId="2C03501F" w:rsidR="00EB1F0B" w:rsidRDefault="002728ED" w:rsidP="002728ED">
      <w:pPr>
        <w:pStyle w:val="Akapitzlist"/>
        <w:numPr>
          <w:ilvl w:val="0"/>
          <w:numId w:val="21"/>
        </w:numPr>
        <w:ind w:left="1418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>
        <w:t xml:space="preserve"> </w:t>
      </w:r>
      <w:r>
        <w:tab/>
        <w:t xml:space="preserve">            dla </w:t>
      </w:r>
      <m:oMath>
        <m:r>
          <w:rPr>
            <w:rFonts w:ascii="Cambria Math" w:hAnsi="Cambria Math"/>
          </w:rPr>
          <m:t>i∈[1, 2, …, n-2]</m:t>
        </m:r>
      </m:oMath>
    </w:p>
    <w:p w14:paraId="16257B53" w14:textId="6496BEB8" w:rsidR="004C7188" w:rsidRPr="004C7188" w:rsidRDefault="004C7188" w:rsidP="004C7188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47C9655" w14:textId="77777777" w:rsidR="00F079E8" w:rsidRDefault="002728ED" w:rsidP="00F079E8">
      <w:pPr>
        <w:spacing w:before="120" w:line="259" w:lineRule="auto"/>
        <w:ind w:left="709"/>
        <w:rPr>
          <w:color w:val="000000"/>
        </w:rPr>
      </w:pPr>
      <w:r>
        <w:rPr>
          <w:color w:val="000000"/>
        </w:rPr>
        <w:t xml:space="preserve">Po uwzględnieniu powyższych warunków, </w:t>
      </w:r>
      <w:r w:rsidR="00F079E8">
        <w:rPr>
          <w:color w:val="000000"/>
        </w:rPr>
        <w:t xml:space="preserve">wyznaczyłem równania, pozwalające na obliczenie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F079E8">
        <w:rPr>
          <w:color w:val="000000"/>
        </w:rPr>
        <w:t xml:space="preserve">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079E8">
        <w:rPr>
          <w:color w:val="000000"/>
        </w:rPr>
        <w:t>:</w:t>
      </w:r>
    </w:p>
    <w:p w14:paraId="6AA01FA8" w14:textId="77777777" w:rsidR="00F079E8" w:rsidRPr="00A023D2" w:rsidRDefault="00F079E8" w:rsidP="00F079E8">
      <w:pPr>
        <w:pStyle w:val="Akapitzlist"/>
        <w:spacing w:before="120"/>
        <w:ind w:left="709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1BEB55B6" w14:textId="77777777" w:rsidR="00F079E8" w:rsidRPr="00A14411" w:rsidRDefault="00F079E8" w:rsidP="00F079E8">
      <w:pPr>
        <w:pStyle w:val="NormalnyWeb"/>
        <w:shd w:val="clear" w:color="auto" w:fill="FFFFFF"/>
        <w:spacing w:before="120" w:beforeAutospacing="0" w:after="0" w:afterAutospacing="0"/>
        <w:ind w:left="1072"/>
        <w:jc w:val="right"/>
        <w:rPr>
          <w:rFonts w:ascii="Tw Cen MT" w:hAnsi="Tw Cen M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,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-y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den>
          </m:f>
        </m:oMath>
      </m:oMathPara>
    </w:p>
    <w:p w14:paraId="4A94BF06" w14:textId="1BBB2792" w:rsidR="00F079E8" w:rsidRPr="00F079E8" w:rsidRDefault="00F079E8" w:rsidP="00F079E8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(5.4.1.3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D4D050C" w14:textId="7723B7A9" w:rsidR="00EB1F0B" w:rsidRDefault="00F079E8" w:rsidP="002728ED">
      <w:pPr>
        <w:spacing w:before="120" w:line="259" w:lineRule="auto"/>
        <w:ind w:left="709"/>
        <w:rPr>
          <w:color w:val="000000"/>
        </w:rPr>
      </w:pPr>
      <w:r>
        <w:rPr>
          <w:color w:val="000000"/>
        </w:rPr>
        <w:t>Z powyższych równań, otrzymujemy następujący układ:</w:t>
      </w:r>
    </w:p>
    <w:p w14:paraId="62F3A459" w14:textId="77777777" w:rsidR="00F079E8" w:rsidRPr="00564773" w:rsidRDefault="00F079E8" w:rsidP="00F079E8">
      <w:pPr>
        <w:pStyle w:val="Akapitzlist"/>
        <w:spacing w:before="120"/>
        <w:ind w:left="709"/>
        <w:contextualSpacing w:val="0"/>
        <w:rPr>
          <w:color w:val="000000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γ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…</m:t>
                          </m:r>
                        </m:e>
                      </m:eqArr>
                      <m:r>
                        <w:rPr>
                          <w:rFonts w:ascii="Cambria Math" w:hAnsi="Cambria Math"/>
                          <w:color w:val="000000"/>
                        </w:rPr>
                        <m:t xml:space="preserve">             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n-1</m:t>
                          </m:r>
                        </m:sub>
                      </m:sSub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</m:t>
                  </m:r>
                </m:e>
              </m:eqArr>
            </m:e>
          </m:d>
        </m:oMath>
      </m:oMathPara>
    </w:p>
    <w:p w14:paraId="37F4E8E3" w14:textId="22932611" w:rsidR="00F079E8" w:rsidRPr="00F55E90" w:rsidRDefault="00F079E8" w:rsidP="00F079E8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5.4.1.4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B0B5E5A" w14:textId="2DC14DEE" w:rsidR="00F079E8" w:rsidRDefault="00F75322" w:rsidP="002728ED">
      <w:pPr>
        <w:spacing w:before="120" w:line="259" w:lineRule="auto"/>
        <w:ind w:left="709"/>
        <w:rPr>
          <w:color w:val="000000"/>
        </w:rPr>
      </w:pPr>
      <w:r>
        <w:rPr>
          <w:color w:val="000000"/>
        </w:rPr>
        <w:t xml:space="preserve">Układ ten ma </w:t>
      </w:r>
      <w:r>
        <w:rPr>
          <w:color w:val="000000"/>
        </w:rPr>
        <w:t xml:space="preserve">tylko </w:t>
      </w:r>
      <m:oMath>
        <m:r>
          <w:rPr>
            <w:rFonts w:ascii="Cambria Math" w:hAnsi="Cambria Math"/>
          </w:rPr>
          <m:t>n-1</m:t>
        </m:r>
      </m:oMath>
      <w:r>
        <w:rPr>
          <w:color w:val="000000"/>
        </w:rPr>
        <w:t xml:space="preserve"> równań</w:t>
      </w:r>
      <w:r>
        <w:rPr>
          <w:color w:val="000000"/>
        </w:rPr>
        <w:t xml:space="preserve">, a my mamy </w:t>
      </w:r>
      <m:oMath>
        <m:r>
          <w:rPr>
            <w:rFonts w:ascii="Cambria Math" w:hAnsi="Cambria Math"/>
          </w:rPr>
          <m:t xml:space="preserve">n </m:t>
        </m:r>
      </m:oMath>
      <w:r>
        <w:rPr>
          <w:color w:val="000000"/>
        </w:rPr>
        <w:t>niewiadomych</w:t>
      </w:r>
      <w:r>
        <w:rPr>
          <w:color w:val="000000"/>
        </w:rPr>
        <w:t>, dlatego konieczne jest skorzystanie z warunków brzegowych.</w:t>
      </w:r>
    </w:p>
    <w:p w14:paraId="33CCBFB5" w14:textId="77777777" w:rsidR="004C7188" w:rsidRPr="00BC3B3C" w:rsidRDefault="004C7188" w:rsidP="004C7188">
      <w:pPr>
        <w:pStyle w:val="Akapitzlist"/>
        <w:numPr>
          <w:ilvl w:val="0"/>
          <w:numId w:val="22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 xml:space="preserve">Natural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Spline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(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Free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>)</w:t>
      </w:r>
    </w:p>
    <w:p w14:paraId="170DBA23" w14:textId="77777777" w:rsidR="004C7188" w:rsidRPr="005433F1" w:rsidRDefault="004C7188" w:rsidP="004C7188">
      <w:pPr>
        <w:pStyle w:val="Akapitzlist"/>
        <w:spacing w:after="120"/>
        <w:ind w:left="1440"/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t xml:space="preserve">   </w:t>
      </w:r>
      <w:r w:rsidRPr="004C7188">
        <w:rPr>
          <w:color w:val="000000"/>
        </w:rPr>
        <w:t xml:space="preserve">lub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14:paraId="045EFD1F" w14:textId="62873FFD" w:rsidR="004C7188" w:rsidRPr="004C7188" w:rsidRDefault="004C7188" w:rsidP="004C7188">
      <w:pPr>
        <w:pStyle w:val="NormalnyWeb"/>
        <w:shd w:val="clear" w:color="auto" w:fill="FFFFFF"/>
        <w:spacing w:before="0" w:beforeAutospacing="0" w:after="0" w:afterAutospacing="0"/>
        <w:ind w:left="1069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4.1.</w:t>
      </w:r>
      <w:r w:rsidR="00F903BE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3CBB3C73" w14:textId="61BF01AB" w:rsidR="002728ED" w:rsidRDefault="00F903BE" w:rsidP="002728ED">
      <w:pPr>
        <w:spacing w:before="120" w:line="259" w:lineRule="auto"/>
        <w:ind w:left="709"/>
        <w:rPr>
          <w:color w:val="000000"/>
        </w:rPr>
      </w:pPr>
      <w:r>
        <w:rPr>
          <w:color w:val="000000"/>
        </w:rPr>
        <w:t>Uwzględniając ten warunek, otrzymujemy:</w:t>
      </w:r>
    </w:p>
    <w:p w14:paraId="5380F2A7" w14:textId="77777777" w:rsidR="00D53592" w:rsidRDefault="00D53592" w:rsidP="00D53592">
      <w:pPr>
        <w:spacing w:after="120"/>
        <w:ind w:left="709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4E9C7F6" w14:textId="77777777" w:rsidR="00D53592" w:rsidRDefault="00D53592" w:rsidP="00D53592">
      <w:pPr>
        <w:spacing w:after="120"/>
        <w:ind w:left="709"/>
        <w:jc w:val="center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j+i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</m:e>
        </m:nary>
      </m:oMath>
      <w:r>
        <w:rPr>
          <w:color w:val="000000"/>
        </w:rPr>
        <w:t>,</w:t>
      </w:r>
      <m:oMath>
        <m:r>
          <w:rPr>
            <w:rFonts w:ascii="Cambria Math" w:hAnsi="Cambria Math"/>
          </w:rPr>
          <m:t xml:space="preserve">  i∈{2, 3, 4,…,n}</m:t>
        </m:r>
      </m:oMath>
    </w:p>
    <w:p w14:paraId="67A8F34B" w14:textId="345321E9" w:rsidR="00D53592" w:rsidRPr="00BD2DF7" w:rsidRDefault="00D53592" w:rsidP="00D53592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7AFEABD" w14:textId="2E7945DE" w:rsidR="00F903BE" w:rsidRDefault="00D53592" w:rsidP="002728ED">
      <w:pPr>
        <w:spacing w:before="120" w:line="259" w:lineRule="auto"/>
        <w:ind w:left="709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rPr>
          <w:color w:val="000000"/>
        </w:rPr>
        <w:t>Jak widać, nie musimy nawet obliczać układu równań, ponieważ otrzymujemy wyrażenia zależne od jednej zmiennej.</w:t>
      </w:r>
    </w:p>
    <w:p w14:paraId="00C3866E" w14:textId="12BF5621" w:rsidR="002D57E3" w:rsidRPr="00A42191" w:rsidRDefault="00A42191" w:rsidP="00A42191">
      <w:pPr>
        <w:pStyle w:val="Akapitzlist"/>
        <w:numPr>
          <w:ilvl w:val="0"/>
          <w:numId w:val="22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Clamped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</w:p>
    <w:p w14:paraId="0BCB6228" w14:textId="77777777" w:rsidR="00A42191" w:rsidRDefault="00A42191" w:rsidP="00A42191">
      <w:pPr>
        <w:spacing w:after="120"/>
        <w:ind w:left="709"/>
        <w:rPr>
          <w:color w:val="000000"/>
        </w:rPr>
      </w:pPr>
      <w:r>
        <w:rPr>
          <w:color w:val="000000"/>
        </w:rPr>
        <w:lastRenderedPageBreak/>
        <w:t>W przypadku tego warunku brzegowego, przyjmuje się, że jedna z pierwszych pochodnych na krańcach jest znana lub przybliżona, przy pomocy ilorazów różnicowych, tzn.:</w:t>
      </w:r>
    </w:p>
    <w:p w14:paraId="1481415F" w14:textId="77777777" w:rsidR="00A42191" w:rsidRPr="00864C74" w:rsidRDefault="00A42191" w:rsidP="00A42191">
      <w:pPr>
        <w:spacing w:after="120"/>
        <w:ind w:left="709"/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    </m:t>
        </m:r>
      </m:oMath>
      <w:r>
        <w:rPr>
          <w:color w:val="000000"/>
        </w:rPr>
        <w:t xml:space="preserve">lub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n-1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</w:p>
    <w:p w14:paraId="32A74A73" w14:textId="245073C0" w:rsidR="00A42191" w:rsidRPr="00BD2DF7" w:rsidRDefault="00A42191" w:rsidP="00A42191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</w:t>
      </w: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FE22E30" w14:textId="060EDBAE" w:rsidR="00D4675A" w:rsidRDefault="00D4675A" w:rsidP="00D4675A">
      <w:pPr>
        <w:spacing w:after="120"/>
        <w:ind w:left="709"/>
        <w:rPr>
          <w:color w:val="000000"/>
        </w:rPr>
      </w:pPr>
      <w:r>
        <w:rPr>
          <w:color w:val="000000"/>
        </w:rPr>
        <w:t>Po przekształceniach, finalnie otrzymałem równania na współczynniki</w:t>
      </w:r>
      <w:r>
        <w:rPr>
          <w:color w:val="000000"/>
        </w:rPr>
        <w:t>:</w:t>
      </w:r>
    </w:p>
    <w:p w14:paraId="1312B8BD" w14:textId="77777777" w:rsidR="00D4675A" w:rsidRDefault="00D4675A" w:rsidP="00D4675A">
      <w:pPr>
        <w:spacing w:after="120"/>
        <w:ind w:left="709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045E135" w14:textId="77777777" w:rsidR="00D4675A" w:rsidRDefault="00D4675A" w:rsidP="00D4675A">
      <w:pPr>
        <w:spacing w:after="120"/>
        <w:ind w:left="709"/>
        <w:jc w:val="center"/>
        <w:rPr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=2(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j=3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j+i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)+</m:t>
            </m:r>
          </m:e>
        </m:nary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color w:val="000000"/>
        </w:rPr>
        <w:t>,</w:t>
      </w:r>
      <m:oMath>
        <m:r>
          <w:rPr>
            <w:rFonts w:ascii="Cambria Math" w:hAnsi="Cambria Math"/>
          </w:rPr>
          <m:t xml:space="preserve">  i∈{3, 4,…,n}</m:t>
        </m:r>
      </m:oMath>
    </w:p>
    <w:p w14:paraId="23DD9116" w14:textId="004EEB4E" w:rsidR="00D4675A" w:rsidRPr="00BD2DF7" w:rsidRDefault="00D4675A" w:rsidP="00D4675A">
      <w:pPr>
        <w:spacing w:after="120"/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8</w:t>
      </w:r>
      <w:r w:rsidRPr="00BD2D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7ED75C2" w14:textId="7E212F5B" w:rsidR="00A42191" w:rsidRDefault="00795C32" w:rsidP="00795C32">
      <w:pPr>
        <w:spacing w:before="120" w:line="259" w:lineRule="auto"/>
        <w:ind w:left="709"/>
        <w:rPr>
          <w:color w:val="000000"/>
        </w:rPr>
      </w:pPr>
      <w:r>
        <w:rPr>
          <w:color w:val="000000"/>
        </w:rPr>
        <w:t xml:space="preserve">Ponownie, nie ma konieczności rozwiązywania układu równań, a pozostałe współczynniki możemy wyznaczyć z wcześniej otrzymanych wzorów </w:t>
      </w:r>
      <w:r w:rsidR="002C1AF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(5.4.1.3</w:t>
      </w:r>
      <w:r w:rsidR="002C1AF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>
        <w:rPr>
          <w:color w:val="000000"/>
        </w:rPr>
        <w:t>.</w:t>
      </w:r>
    </w:p>
    <w:p w14:paraId="7B747ED5" w14:textId="77777777" w:rsidR="00CB44A1" w:rsidRPr="00680E61" w:rsidRDefault="00CB44A1" w:rsidP="00FD414E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</w:pPr>
      <w:proofErr w:type="spellStart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Przyk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>ładowe</w:t>
      </w:r>
      <w:proofErr w:type="spellEnd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 xml:space="preserve"> wykresy</w:t>
      </w:r>
    </w:p>
    <w:p w14:paraId="3F32B4A7" w14:textId="5EA2E4C3" w:rsidR="00CB44A1" w:rsidRPr="00A81652" w:rsidRDefault="00CB44A1" w:rsidP="00FD414E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>Dla 35 węzłów</w:t>
      </w:r>
    </w:p>
    <w:p w14:paraId="2A2EF285" w14:textId="742C3D23" w:rsidR="00A81652" w:rsidRPr="00F605A3" w:rsidRDefault="00A81652" w:rsidP="00A81652">
      <w:pPr>
        <w:pStyle w:val="Akapitzlist"/>
        <w:spacing w:after="120"/>
        <w:ind w:left="709"/>
        <w:contextualSpacing w:val="0"/>
        <w:rPr>
          <w:color w:val="5B9BD5" w:themeColor="accent5"/>
        </w:rPr>
      </w:pPr>
      <w:r>
        <w:rPr>
          <w:color w:val="000000"/>
        </w:rPr>
        <w:t xml:space="preserve">Widzimy, że lepsze przybliżenie otrzymujemy </w:t>
      </w:r>
      <w:r w:rsidR="00DA4091">
        <w:rPr>
          <w:color w:val="000000"/>
        </w:rPr>
        <w:t xml:space="preserve">dla warunku brzegowego </w:t>
      </w:r>
      <w:r w:rsidR="00DA4091">
        <w:rPr>
          <w:i/>
          <w:iCs/>
          <w:color w:val="000000"/>
        </w:rPr>
        <w:t xml:space="preserve">Natural </w:t>
      </w:r>
      <w:proofErr w:type="spellStart"/>
      <w:r w:rsidR="00DA4091">
        <w:rPr>
          <w:i/>
          <w:iCs/>
          <w:color w:val="000000"/>
        </w:rPr>
        <w:t>Spline</w:t>
      </w:r>
      <w:proofErr w:type="spellEnd"/>
      <w:r w:rsidR="00DA4091">
        <w:rPr>
          <w:color w:val="000000"/>
        </w:rPr>
        <w:t xml:space="preserve"> niż dla </w:t>
      </w:r>
      <w:proofErr w:type="spellStart"/>
      <w:r w:rsidR="00DA4091">
        <w:rPr>
          <w:i/>
          <w:iCs/>
          <w:color w:val="000000"/>
        </w:rPr>
        <w:t>Clamped</w:t>
      </w:r>
      <w:proofErr w:type="spellEnd"/>
      <w:r w:rsidR="00DA4091">
        <w:rPr>
          <w:i/>
          <w:iCs/>
          <w:color w:val="000000"/>
        </w:rPr>
        <w:t xml:space="preserve"> </w:t>
      </w:r>
      <w:proofErr w:type="spellStart"/>
      <w:r w:rsidR="00DA4091">
        <w:rPr>
          <w:i/>
          <w:iCs/>
          <w:color w:val="000000"/>
        </w:rPr>
        <w:t>Boundary</w:t>
      </w:r>
      <w:proofErr w:type="spellEnd"/>
      <w:r w:rsidR="00DA4091">
        <w:rPr>
          <w:color w:val="000000"/>
        </w:rPr>
        <w:t>.</w:t>
      </w:r>
    </w:p>
    <w:p w14:paraId="52716B61" w14:textId="79780B71" w:rsidR="00F605A3" w:rsidRDefault="00B421E0" w:rsidP="00636348">
      <w:pPr>
        <w:pStyle w:val="Akapitzlist"/>
        <w:spacing w:after="120"/>
        <w:ind w:left="0"/>
        <w:contextualSpacing w:val="0"/>
        <w:rPr>
          <w:color w:val="5B9BD5" w:themeColor="accent5"/>
        </w:rPr>
      </w:pPr>
      <w:r w:rsidRPr="00B421E0">
        <w:rPr>
          <w:color w:val="5B9BD5" w:themeColor="accent5"/>
        </w:rPr>
        <w:drawing>
          <wp:inline distT="0" distB="0" distL="0" distR="0" wp14:anchorId="0D5BD95A" wp14:editId="4C9340D0">
            <wp:extent cx="5760720" cy="202628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D3EC" w14:textId="5C41E1BC" w:rsidR="004F7C2F" w:rsidRDefault="004F7C2F" w:rsidP="004F7C2F">
      <w:pPr>
        <w:pStyle w:val="Akapitzlist"/>
        <w:spacing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35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636E99" w14:paraId="75E7FDAB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21BFE92" w14:textId="77777777" w:rsidR="00636E99" w:rsidRDefault="00636E99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7701E8E6" w14:textId="77777777" w:rsidR="00636E99" w:rsidRDefault="00636E99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1F50B2CC" w14:textId="77777777" w:rsidR="00636E99" w:rsidRDefault="00636E99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4D50E7" w14:paraId="3C7F3F50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FFB86D9" w14:textId="77777777" w:rsidR="004D50E7" w:rsidRDefault="004D50E7" w:rsidP="004D50E7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F712B3E" w14:textId="77FAB274" w:rsidR="004D50E7" w:rsidRPr="004D50E7" w:rsidRDefault="004D50E7" w:rsidP="004D50E7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1.8954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4394BF64" w14:textId="3D59A653" w:rsidR="004D50E7" w:rsidRPr="004D50E7" w:rsidRDefault="004D50E7" w:rsidP="004D50E7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1.0527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</w:tr>
      <w:tr w:rsidR="004D50E7" w14:paraId="169A23EF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8ACADAF" w14:textId="77777777" w:rsidR="004D50E7" w:rsidRDefault="004D50E7" w:rsidP="004D50E7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139019AC" w14:textId="0CBBB82B" w:rsidR="004D50E7" w:rsidRPr="004D50E7" w:rsidRDefault="004D50E7" w:rsidP="004D50E7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5.5058</m:t>
                </m:r>
              </m:oMath>
            </m:oMathPara>
          </w:p>
        </w:tc>
        <w:tc>
          <w:tcPr>
            <w:tcW w:w="2268" w:type="dxa"/>
          </w:tcPr>
          <w:p w14:paraId="1A35A225" w14:textId="4208EB61" w:rsidR="004D50E7" w:rsidRPr="004D50E7" w:rsidRDefault="004D50E7" w:rsidP="004D50E7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   1.4328</m:t>
                </m:r>
              </m:oMath>
            </m:oMathPara>
          </w:p>
        </w:tc>
      </w:tr>
    </w:tbl>
    <w:p w14:paraId="02EAB726" w14:textId="7A38ED3E" w:rsidR="004F7C2F" w:rsidRPr="00B421E0" w:rsidRDefault="00636E99" w:rsidP="00B421E0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1.2.1.1.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35 węzłów)</w:t>
      </w:r>
    </w:p>
    <w:p w14:paraId="3313A821" w14:textId="66050263" w:rsidR="00A477A0" w:rsidRPr="00A477A0" w:rsidRDefault="00CB44A1" w:rsidP="00A477A0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>Dla 100 węzłów</w:t>
      </w:r>
    </w:p>
    <w:p w14:paraId="1D71FF84" w14:textId="76391A2F" w:rsidR="00A477A0" w:rsidRPr="00A477A0" w:rsidRDefault="00A477A0" w:rsidP="00DD784E">
      <w:pPr>
        <w:pStyle w:val="Akapitzlist"/>
        <w:spacing w:after="240"/>
        <w:ind w:left="709"/>
        <w:contextualSpacing w:val="0"/>
        <w:rPr>
          <w:color w:val="000000"/>
        </w:rPr>
      </w:pPr>
      <w:r>
        <w:rPr>
          <w:color w:val="000000"/>
        </w:rPr>
        <w:t xml:space="preserve">Dla 100 węzłów obserwujemy coraz lepsze przybliżenie interpolowanej funkcji. </w:t>
      </w:r>
      <w:r w:rsidR="00DD784E">
        <w:rPr>
          <w:color w:val="000000"/>
        </w:rPr>
        <w:t>Ponownie, lepszą dokładność przybliżenia daje zastosowanie warunku</w:t>
      </w:r>
      <w:r>
        <w:rPr>
          <w:color w:val="000000"/>
        </w:rPr>
        <w:t xml:space="preserve"> </w:t>
      </w:r>
      <w:r w:rsidR="00227069">
        <w:rPr>
          <w:i/>
          <w:iCs/>
          <w:color w:val="000000"/>
        </w:rPr>
        <w:t>Natural</w:t>
      </w:r>
      <w:r w:rsidR="00DD784E">
        <w:rPr>
          <w:i/>
          <w:iCs/>
          <w:color w:val="000000"/>
        </w:rPr>
        <w:t xml:space="preserve"> </w:t>
      </w:r>
      <w:proofErr w:type="spellStart"/>
      <w:r w:rsidR="00A96208">
        <w:rPr>
          <w:i/>
          <w:iCs/>
          <w:color w:val="000000"/>
        </w:rPr>
        <w:t>Spline</w:t>
      </w:r>
      <w:proofErr w:type="spellEnd"/>
      <w:r>
        <w:rPr>
          <w:color w:val="000000"/>
        </w:rPr>
        <w:t>.</w:t>
      </w:r>
    </w:p>
    <w:p w14:paraId="5A22BD4E" w14:textId="16818865" w:rsidR="006F0B70" w:rsidRDefault="00B421E0" w:rsidP="00B421E0">
      <w:pPr>
        <w:spacing w:before="120" w:line="259" w:lineRule="auto"/>
        <w:rPr>
          <w:color w:val="000000"/>
        </w:rPr>
      </w:pPr>
      <w:r w:rsidRPr="00B421E0">
        <w:rPr>
          <w:color w:val="000000"/>
        </w:rPr>
        <w:lastRenderedPageBreak/>
        <w:drawing>
          <wp:inline distT="0" distB="0" distL="0" distR="0" wp14:anchorId="10708742" wp14:editId="44E64644">
            <wp:extent cx="5760720" cy="198882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71DB" w14:textId="6656C063" w:rsidR="006B2214" w:rsidRDefault="006B2214" w:rsidP="006B2214">
      <w:pPr>
        <w:pStyle w:val="Akapitzlist"/>
        <w:spacing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sklejanej 2. stopnia oraz błędów 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6B2214" w14:paraId="5420134A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CDEDF95" w14:textId="77777777" w:rsidR="006B2214" w:rsidRDefault="006B2214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3D344F3D" w14:textId="77777777" w:rsidR="006B2214" w:rsidRDefault="006B2214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1AD0B798" w14:textId="77777777" w:rsidR="006B2214" w:rsidRDefault="006B2214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4D50E7" w14:paraId="23B2D1D9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D90EC40" w14:textId="77777777" w:rsidR="004D50E7" w:rsidRDefault="004D50E7" w:rsidP="004D50E7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6BC44271" w14:textId="6FB7BE6B" w:rsidR="004D50E7" w:rsidRPr="004D50E7" w:rsidRDefault="004D50E7" w:rsidP="004D50E7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1.5742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6335D82B" w14:textId="200385DB" w:rsidR="004D50E7" w:rsidRPr="004D50E7" w:rsidRDefault="004D50E7" w:rsidP="004D50E7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2.6358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  <w:tr w:rsidR="004D50E7" w14:paraId="644BE2E1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E293EB6" w14:textId="77777777" w:rsidR="004D50E7" w:rsidRDefault="004D50E7" w:rsidP="004D50E7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F578D88" w14:textId="3D4F5823" w:rsidR="004D50E7" w:rsidRPr="004D50E7" w:rsidRDefault="004D50E7" w:rsidP="004D50E7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1.1502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4CDD63D6" w14:textId="583DC7B8" w:rsidR="004D50E7" w:rsidRPr="004D50E7" w:rsidRDefault="004D50E7" w:rsidP="004D50E7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1.0548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3</m:t>
                    </m:r>
                  </m:sup>
                </m:sSup>
              </m:oMath>
            </m:oMathPara>
          </w:p>
        </w:tc>
      </w:tr>
    </w:tbl>
    <w:p w14:paraId="047FE014" w14:textId="5E1CBBD8" w:rsidR="006F0B70" w:rsidRDefault="006B2214" w:rsidP="006B2214">
      <w:pPr>
        <w:spacing w:before="120" w:line="259" w:lineRule="auto"/>
        <w:ind w:left="709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 Wartości błędów dla interpolacyjnej funkcji sklejanej 2. stopnia w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zależności od wykorzystanych warunków brzegowych (dla </w:t>
      </w:r>
      <w:r>
        <w:rPr>
          <w:rFonts w:ascii="Tw Cen MT" w:hAnsi="Tw Cen MT"/>
          <w:color w:val="595959" w:themeColor="text1" w:themeTint="A6"/>
          <w:sz w:val="20"/>
          <w:szCs w:val="20"/>
        </w:rPr>
        <w:t>100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węzłów)</w:t>
      </w:r>
    </w:p>
    <w:p w14:paraId="542588D2" w14:textId="36255658" w:rsidR="00E27D37" w:rsidRPr="00A477A0" w:rsidRDefault="00E27D37" w:rsidP="00E27D37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>Dla 10</w:t>
      </w:r>
      <w:r>
        <w:rPr>
          <w:b/>
          <w:bCs/>
          <w:color w:val="5B9BD5" w:themeColor="accent5"/>
        </w:rPr>
        <w:t>00</w:t>
      </w:r>
      <w:r>
        <w:rPr>
          <w:b/>
          <w:bCs/>
          <w:color w:val="5B9BD5" w:themeColor="accent5"/>
        </w:rPr>
        <w:t>0 węzłów</w:t>
      </w:r>
    </w:p>
    <w:p w14:paraId="0F5F3FF6" w14:textId="01E76575" w:rsidR="00E27D37" w:rsidRDefault="00E27D37" w:rsidP="00E27D37">
      <w:pPr>
        <w:spacing w:before="120" w:line="259" w:lineRule="auto"/>
        <w:ind w:left="709"/>
        <w:rPr>
          <w:color w:val="000000"/>
        </w:rPr>
      </w:pPr>
      <w:r>
        <w:rPr>
          <w:color w:val="000000"/>
        </w:rPr>
        <w:t>Dla 10</w:t>
      </w:r>
      <w:r>
        <w:rPr>
          <w:color w:val="000000"/>
        </w:rPr>
        <w:t>00</w:t>
      </w:r>
      <w:r>
        <w:rPr>
          <w:color w:val="000000"/>
        </w:rPr>
        <w:t>0 węzłów obserwujemy</w:t>
      </w:r>
    </w:p>
    <w:p w14:paraId="252BDD19" w14:textId="139697D9" w:rsidR="00E27D37" w:rsidRDefault="00A60BF8" w:rsidP="00A60BF8">
      <w:pPr>
        <w:spacing w:before="120" w:line="259" w:lineRule="auto"/>
        <w:rPr>
          <w:rFonts w:ascii="Poppins" w:eastAsia="Poppins" w:hAnsi="Poppins" w:cs="Poppins"/>
          <w:b/>
          <w:color w:val="0B5394"/>
          <w:sz w:val="28"/>
          <w:szCs w:val="28"/>
        </w:rPr>
      </w:pPr>
      <w:r w:rsidRPr="00A60BF8">
        <w:rPr>
          <w:rFonts w:ascii="Poppins" w:eastAsia="Poppins" w:hAnsi="Poppins" w:cs="Poppins"/>
          <w:b/>
          <w:color w:val="0B5394"/>
          <w:sz w:val="28"/>
          <w:szCs w:val="28"/>
        </w:rPr>
        <w:drawing>
          <wp:inline distT="0" distB="0" distL="0" distR="0" wp14:anchorId="4BA705F3" wp14:editId="545E731F">
            <wp:extent cx="5760720" cy="1978660"/>
            <wp:effectExtent l="0" t="0" r="0" b="254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E02E" w14:textId="4EEBE4DC" w:rsidR="00A60BF8" w:rsidRDefault="00A60BF8" w:rsidP="00A60BF8">
      <w:pPr>
        <w:pStyle w:val="Akapitzlist"/>
        <w:spacing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interpolacyjnej funkcji sklejanej 2. stopnia oraz błędów przybliżenia dla 10</w:t>
      </w:r>
      <w:r w:rsidR="004D50E7">
        <w:rPr>
          <w:rFonts w:ascii="Tw Cen MT" w:hAnsi="Tw Cen MT"/>
          <w:color w:val="595959" w:themeColor="text1" w:themeTint="A6"/>
          <w:sz w:val="20"/>
          <w:szCs w:val="20"/>
        </w:rPr>
        <w:t>00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  <w:gridCol w:w="2268"/>
      </w:tblGrid>
      <w:tr w:rsidR="00A60BF8" w14:paraId="03BBDF4F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1A00431E" w14:textId="77777777" w:rsidR="00A60BF8" w:rsidRDefault="00A60BF8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71B99C9" w14:textId="77777777" w:rsidR="00A60BF8" w:rsidRDefault="00A60BF8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268" w:type="dxa"/>
          </w:tcPr>
          <w:p w14:paraId="18E77D3A" w14:textId="77777777" w:rsidR="00A60BF8" w:rsidRDefault="00A60BF8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A60BF8" w14:paraId="76C1D472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97286E1" w14:textId="77777777" w:rsidR="00A60BF8" w:rsidRDefault="00A60BF8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9AD53E3" w14:textId="071BE33B" w:rsidR="00A60BF8" w:rsidRPr="00A60BF8" w:rsidRDefault="00A60BF8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1.7734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2977DF64" w14:textId="3F16EA92" w:rsidR="00A60BF8" w:rsidRPr="00A60BF8" w:rsidRDefault="00A60BF8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1.7872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9</m:t>
                    </m:r>
                  </m:sup>
                </m:sSup>
              </m:oMath>
            </m:oMathPara>
          </w:p>
        </w:tc>
      </w:tr>
      <w:tr w:rsidR="00A60BF8" w14:paraId="22885199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5000072" w14:textId="77777777" w:rsidR="00A60BF8" w:rsidRDefault="00A60BF8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6C1DBF99" w14:textId="0941110C" w:rsidR="00A60BF8" w:rsidRPr="00A60BF8" w:rsidRDefault="00A60BF8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1.6760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9</m:t>
                    </m:r>
                  </m:sup>
                </m:sSup>
              </m:oMath>
            </m:oMathPara>
          </w:p>
        </w:tc>
        <w:tc>
          <w:tcPr>
            <w:tcW w:w="2268" w:type="dxa"/>
          </w:tcPr>
          <w:p w14:paraId="4C4C3489" w14:textId="6D31AD4A" w:rsidR="00A60BF8" w:rsidRPr="00A60BF8" w:rsidRDefault="00A60BF8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7.4891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6</m:t>
                    </m:r>
                  </m:sup>
                </m:sSup>
              </m:oMath>
            </m:oMathPara>
          </w:p>
        </w:tc>
      </w:tr>
    </w:tbl>
    <w:p w14:paraId="134C0992" w14:textId="3C3BCD89" w:rsidR="00A60BF8" w:rsidRPr="00A60BF8" w:rsidRDefault="00A60BF8" w:rsidP="00A60BF8">
      <w:pPr>
        <w:spacing w:before="120" w:line="259" w:lineRule="auto"/>
        <w:ind w:left="709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.1. Wartości błędów dla interpolacyjnej funkcji sklejanej 2. stopnia w zależności od wykorzystanych warunków brzegowych (dla 10</w:t>
      </w:r>
      <w:r w:rsidR="004D50E7">
        <w:rPr>
          <w:rFonts w:ascii="Tw Cen MT" w:hAnsi="Tw Cen MT"/>
          <w:color w:val="595959" w:themeColor="text1" w:themeTint="A6"/>
          <w:sz w:val="20"/>
          <w:szCs w:val="20"/>
        </w:rPr>
        <w:t>00</w:t>
      </w:r>
      <w:r>
        <w:rPr>
          <w:rFonts w:ascii="Tw Cen MT" w:hAnsi="Tw Cen MT"/>
          <w:color w:val="595959" w:themeColor="text1" w:themeTint="A6"/>
          <w:sz w:val="20"/>
          <w:szCs w:val="20"/>
        </w:rPr>
        <w:t>0 węzłów)</w:t>
      </w:r>
    </w:p>
    <w:p w14:paraId="065B6CCA" w14:textId="77777777" w:rsidR="001D735F" w:rsidRPr="000C67EA" w:rsidRDefault="001D735F" w:rsidP="00E27D37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Problemy i wnioski</w:t>
      </w:r>
    </w:p>
    <w:p w14:paraId="6AB18EAD" w14:textId="6D1B28C8" w:rsidR="006E60FA" w:rsidRPr="00DA15DE" w:rsidRDefault="00DA15DE" w:rsidP="001D735F">
      <w:pPr>
        <w:pStyle w:val="Akapitzlist"/>
        <w:numPr>
          <w:ilvl w:val="0"/>
          <w:numId w:val="25"/>
        </w:numPr>
        <w:spacing w:before="120" w:line="259" w:lineRule="auto"/>
        <w:ind w:left="1134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t>jak możemy zauważyć, dla obu wykorzystywanych warunków brzegowych otrzymujemy dobre przybliżenia, a zwiększanie liczby węzłów powoduje wzrost dokładności przybliżenia,</w:t>
      </w:r>
    </w:p>
    <w:p w14:paraId="7547E427" w14:textId="083A1123" w:rsidR="004D234A" w:rsidRPr="00504F2A" w:rsidRDefault="004D234A" w:rsidP="00504F2A">
      <w:pPr>
        <w:pStyle w:val="Akapitzlist"/>
        <w:numPr>
          <w:ilvl w:val="0"/>
          <w:numId w:val="25"/>
        </w:numPr>
        <w:spacing w:before="120" w:line="259" w:lineRule="auto"/>
        <w:ind w:left="1134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t xml:space="preserve">ponieważ wynikowa funkcja składa się z </w:t>
      </w:r>
      <m:oMath>
        <m:r>
          <w:rPr>
            <w:rFonts w:ascii="Cambria Math" w:hAnsi="Cambria Math"/>
            <w:color w:val="000000"/>
            <w:sz w:val="24"/>
            <w:szCs w:val="24"/>
          </w:rPr>
          <m:t>n-1</m:t>
        </m:r>
      </m:oMath>
      <w:r>
        <w:t xml:space="preserve"> funkcji składowych o różnych wzorach, nie pojawia się efekt </w:t>
      </w:r>
      <w:proofErr w:type="spellStart"/>
      <w:r>
        <w:t>Runge’go</w:t>
      </w:r>
      <w:proofErr w:type="spellEnd"/>
      <w:r>
        <w:t>, nawet wtedy, gdy mamy bardzo dużo węzłów,</w:t>
      </w:r>
      <w:r w:rsidR="00DC4DB7">
        <w:t xml:space="preserve"> dlatego, że jesteśmy w stanie dokładniej dopasować </w:t>
      </w:r>
      <w:r w:rsidR="009221B8">
        <w:t>funkcje składowe do poszczególnych fragmentów funkcji wyjściowej,</w:t>
      </w:r>
    </w:p>
    <w:p w14:paraId="36B03333" w14:textId="6433A0F3" w:rsidR="00504F2A" w:rsidRPr="00DD11DC" w:rsidRDefault="00504F2A" w:rsidP="00504F2A">
      <w:pPr>
        <w:pStyle w:val="Akapitzlist"/>
        <w:numPr>
          <w:ilvl w:val="0"/>
          <w:numId w:val="25"/>
        </w:numPr>
        <w:spacing w:before="120" w:line="259" w:lineRule="auto"/>
        <w:ind w:left="1134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lastRenderedPageBreak/>
        <w:t xml:space="preserve">Na dokładność interpolacji ma duży wpływ zastosowany warunek brzegowy. W powyższych przykładach widzieliśmy, że dla warunku </w:t>
      </w:r>
      <w:r>
        <w:rPr>
          <w:i/>
          <w:iCs/>
        </w:rPr>
        <w:t xml:space="preserve">Natural </w:t>
      </w:r>
      <w:proofErr w:type="spellStart"/>
      <w:r>
        <w:rPr>
          <w:i/>
          <w:iCs/>
        </w:rPr>
        <w:t>Spline</w:t>
      </w:r>
      <w:proofErr w:type="spellEnd"/>
      <w:r>
        <w:t xml:space="preserve">, przybliżenie było dużo lepsze niż w przypadku </w:t>
      </w:r>
      <w:proofErr w:type="spellStart"/>
      <w:r>
        <w:rPr>
          <w:i/>
          <w:iCs/>
        </w:rPr>
        <w:t>Clamped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Boundary</w:t>
      </w:r>
      <w:proofErr w:type="spellEnd"/>
      <w:r>
        <w:t>.</w:t>
      </w:r>
    </w:p>
    <w:p w14:paraId="60B5432D" w14:textId="76E695E8" w:rsidR="008065E3" w:rsidRPr="00EB1F0B" w:rsidRDefault="008065E3" w:rsidP="008065E3">
      <w:pPr>
        <w:pStyle w:val="Nagwek4"/>
        <w:numPr>
          <w:ilvl w:val="1"/>
          <w:numId w:val="1"/>
        </w:numPr>
        <w:spacing w:before="120"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Funkcje sklejane 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3</w:t>
      </w: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. stopnia</w:t>
      </w:r>
    </w:p>
    <w:p w14:paraId="4D32907B" w14:textId="77777777" w:rsidR="00FF2FEC" w:rsidRPr="009E3BE7" w:rsidRDefault="00FF2FEC" w:rsidP="00FF2FEC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Wyznaczanie funkcji sklejanej</w:t>
      </w:r>
    </w:p>
    <w:p w14:paraId="467485EE" w14:textId="3AA82562" w:rsidR="00BF5E91" w:rsidRPr="00BF5E91" w:rsidRDefault="00BF5E91" w:rsidP="00BF5E91">
      <w:pPr>
        <w:pStyle w:val="Akapitzlist"/>
        <w:rPr>
          <w:color w:val="000000"/>
        </w:rPr>
      </w:pPr>
      <w:r w:rsidRPr="00BF5E91">
        <w:rPr>
          <w:color w:val="000000"/>
        </w:rPr>
        <w:t xml:space="preserve">W celu wyznaczenia funkcji sklejanej </w:t>
      </w:r>
      <w:r>
        <w:rPr>
          <w:color w:val="000000"/>
        </w:rPr>
        <w:t>3</w:t>
      </w:r>
      <w:r w:rsidRPr="00BF5E91">
        <w:rPr>
          <w:color w:val="000000"/>
        </w:rPr>
        <w:t>. stopnia, skorzystałem z poniższego równania:</w:t>
      </w:r>
    </w:p>
    <w:p w14:paraId="564F82FA" w14:textId="77777777" w:rsidR="00EE0564" w:rsidRPr="009F0A31" w:rsidRDefault="00EE0564" w:rsidP="00EE0564">
      <w:pPr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  i∈[1, 2, …, n-1]</m:t>
          </m:r>
        </m:oMath>
      </m:oMathPara>
    </w:p>
    <w:p w14:paraId="436090E1" w14:textId="2C413EEE" w:rsidR="00EE0564" w:rsidRPr="00363889" w:rsidRDefault="00EE0564" w:rsidP="00EE0564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A410C56" w14:textId="1100C339" w:rsidR="007C7D08" w:rsidRPr="009F0A31" w:rsidRDefault="007C7D08" w:rsidP="007C7D08">
      <w:pPr>
        <w:spacing w:before="120"/>
        <w:ind w:left="709"/>
      </w:pPr>
      <w:r>
        <w:rPr>
          <w:color w:val="000000"/>
        </w:rPr>
        <w:t xml:space="preserve">gdzie kolejne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color w:val="000000"/>
        </w:rPr>
        <w:t xml:space="preserve"> są określone na odpowiednich przedziałach </w:t>
      </w: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]</m:t>
        </m:r>
      </m:oMath>
      <w:r w:rsidR="009F230A">
        <w:rPr>
          <w:color w:val="000000"/>
        </w:rPr>
        <w:t>.</w:t>
      </w:r>
    </w:p>
    <w:p w14:paraId="6C2B1A6F" w14:textId="48A701D9" w:rsidR="009F230A" w:rsidRDefault="009F230A" w:rsidP="009F230A">
      <w:pPr>
        <w:spacing w:before="120"/>
        <w:ind w:left="709"/>
        <w:rPr>
          <w:color w:val="000000"/>
        </w:rPr>
      </w:pPr>
      <w:r>
        <w:rPr>
          <w:color w:val="000000"/>
        </w:rPr>
        <w:t xml:space="preserve">Aby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2.1.1.)</w:t>
      </w:r>
      <w:r>
        <w:rPr>
          <w:color w:val="000000"/>
        </w:rPr>
        <w:t xml:space="preserve"> była funkcją sklejaną 3. stopnia, musi spełniać następujące warunki:</w:t>
      </w:r>
    </w:p>
    <w:p w14:paraId="4CA1FE92" w14:textId="77777777" w:rsidR="009F230A" w:rsidRPr="00B93541" w:rsidRDefault="009F230A" w:rsidP="009F230A">
      <w:pPr>
        <w:pStyle w:val="Akapitzlist"/>
        <w:numPr>
          <w:ilvl w:val="0"/>
          <w:numId w:val="27"/>
        </w:numPr>
        <w:ind w:left="99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>
        <w:tab/>
      </w:r>
      <w:r>
        <w:tab/>
      </w:r>
    </w:p>
    <w:p w14:paraId="7DB016C1" w14:textId="77777777" w:rsidR="009F230A" w:rsidRPr="00B93541" w:rsidRDefault="009F230A" w:rsidP="009F230A">
      <w:pPr>
        <w:pStyle w:val="Akapitzlist"/>
        <w:numPr>
          <w:ilvl w:val="0"/>
          <w:numId w:val="27"/>
        </w:numPr>
        <w:ind w:left="99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>
        <w:tab/>
      </w:r>
      <w:r>
        <w:tab/>
      </w:r>
    </w:p>
    <w:p w14:paraId="6765E3A5" w14:textId="77777777" w:rsidR="009F230A" w:rsidRPr="00B93541" w:rsidRDefault="009F230A" w:rsidP="009F230A">
      <w:pPr>
        <w:pStyle w:val="Akapitzlist"/>
        <w:numPr>
          <w:ilvl w:val="0"/>
          <w:numId w:val="27"/>
        </w:numPr>
        <w:ind w:left="993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>
        <w:tab/>
      </w:r>
      <w:r>
        <w:tab/>
      </w:r>
    </w:p>
    <w:p w14:paraId="2BB285B0" w14:textId="17E0E1B1" w:rsidR="00DD11DC" w:rsidRDefault="009F230A" w:rsidP="009F230A">
      <w:pPr>
        <w:pStyle w:val="Akapitzlist"/>
        <w:spacing w:before="120" w:line="259" w:lineRule="auto"/>
        <w:ind w:left="1134"/>
        <w:contextualSpacing w:val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i+1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</m:oMath>
      <w:r>
        <w:tab/>
      </w:r>
    </w:p>
    <w:p w14:paraId="293EFEA5" w14:textId="2F70DDD0" w:rsidR="0025283F" w:rsidRPr="0025283F" w:rsidRDefault="0025283F" w:rsidP="0025283F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1FA8FE0" w14:textId="6CB4CE1F" w:rsidR="00B65C12" w:rsidRDefault="00B65C12" w:rsidP="00B65C12">
      <w:pPr>
        <w:pStyle w:val="Akapitzlist"/>
        <w:spacing w:before="120" w:line="259" w:lineRule="auto"/>
        <w:ind w:left="709"/>
        <w:contextualSpacing w:val="0"/>
        <w:rPr>
          <w:color w:val="000000"/>
        </w:rPr>
      </w:pPr>
      <w:r>
        <w:rPr>
          <w:color w:val="000000"/>
        </w:rPr>
        <w:t xml:space="preserve">Po uwzględnieniu warunków, otrzymujemy </w:t>
      </w:r>
      <m:oMath>
        <m:r>
          <w:rPr>
            <w:rFonts w:ascii="Cambria Math" w:hAnsi="Cambria Math"/>
          </w:rPr>
          <m:t>n-2</m:t>
        </m:r>
      </m:oMath>
      <w:r>
        <w:rPr>
          <w:color w:val="000000"/>
        </w:rPr>
        <w:t xml:space="preserve"> równań</w:t>
      </w:r>
      <w:r>
        <w:rPr>
          <w:color w:val="000000"/>
        </w:rPr>
        <w:t xml:space="preserve"> postaci:</w:t>
      </w:r>
    </w:p>
    <w:p w14:paraId="490B78DE" w14:textId="19A2F0E2" w:rsidR="00B65C12" w:rsidRPr="005B679E" w:rsidRDefault="00B65C12" w:rsidP="00B65C12">
      <w:pPr>
        <w:pStyle w:val="Akapitzlist"/>
        <w:spacing w:before="120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,     i∈{2, 3, …, n-1}</m:t>
          </m:r>
        </m:oMath>
      </m:oMathPara>
    </w:p>
    <w:p w14:paraId="1AFFC5B3" w14:textId="322B8932" w:rsidR="005B679E" w:rsidRDefault="005B679E" w:rsidP="00B65C12">
      <w:pPr>
        <w:pStyle w:val="Akapitzlist"/>
        <w:spacing w:before="120"/>
        <w:contextualSpacing w:val="0"/>
      </w:pPr>
      <w:r>
        <w:t>gdzie:</w:t>
      </w:r>
    </w:p>
    <w:p w14:paraId="4B3B0420" w14:textId="34ABBCB1" w:rsidR="005B679E" w:rsidRPr="005B679E" w:rsidRDefault="005B679E" w:rsidP="00B65C12">
      <w:pPr>
        <w:pStyle w:val="Akapitzlist"/>
        <w:spacing w:before="120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B729224" w14:textId="54B234C7" w:rsidR="005B679E" w:rsidRPr="005B679E" w:rsidRDefault="005B679E" w:rsidP="00B65C12">
      <w:pPr>
        <w:pStyle w:val="Akapitzlist"/>
        <w:spacing w:before="120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539F8963" w14:textId="3906224E" w:rsidR="005B679E" w:rsidRPr="005B679E" w:rsidRDefault="005B679E" w:rsidP="00B65C12">
      <w:pPr>
        <w:pStyle w:val="Akapitzlist"/>
        <w:spacing w:before="120"/>
        <w:contextualSpacing w:val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color w:val="000000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i</m:t>
                  </m:r>
                </m:sub>
              </m:sSub>
            </m:den>
          </m:f>
        </m:oMath>
      </m:oMathPara>
    </w:p>
    <w:p w14:paraId="17FA4F14" w14:textId="25C4B36B" w:rsidR="0025283F" w:rsidRPr="00363889" w:rsidRDefault="0025283F" w:rsidP="0025283F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1CA1CE1" w14:textId="2EE0B2ED" w:rsidR="00060032" w:rsidRDefault="00060032" w:rsidP="00060032">
      <w:pPr>
        <w:pStyle w:val="Akapitzlist"/>
        <w:rPr>
          <w:color w:val="000000"/>
        </w:rPr>
      </w:pPr>
      <w:r>
        <w:rPr>
          <w:color w:val="000000"/>
        </w:rPr>
        <w:t>Ponieważ</w:t>
      </w:r>
      <w:r>
        <w:rPr>
          <w:color w:val="000000"/>
        </w:rPr>
        <w:t xml:space="preserve"> mamy </w:t>
      </w:r>
      <m:oMath>
        <m:r>
          <w:rPr>
            <w:rFonts w:ascii="Cambria Math" w:hAnsi="Cambria Math"/>
          </w:rPr>
          <m:t>n</m:t>
        </m:r>
      </m:oMath>
      <w:r>
        <w:rPr>
          <w:color w:val="000000"/>
        </w:rPr>
        <w:t xml:space="preserve"> niewiadomych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 xml:space="preserve">, ale tylko </w:t>
      </w:r>
      <m:oMath>
        <m:r>
          <w:rPr>
            <w:rFonts w:ascii="Cambria Math" w:hAnsi="Cambria Math"/>
          </w:rPr>
          <m:t>n-2</m:t>
        </m:r>
      </m:oMath>
      <w:r>
        <w:rPr>
          <w:color w:val="000000"/>
        </w:rPr>
        <w:t xml:space="preserve"> równań. Musimy więc określić dwa dodatkowe warunki.</w:t>
      </w:r>
      <w:r w:rsidR="005769C5">
        <w:rPr>
          <w:color w:val="000000"/>
        </w:rPr>
        <w:t xml:space="preserve"> Skorzystałem z warunków brzegowych wymienionych niżej.</w:t>
      </w:r>
    </w:p>
    <w:p w14:paraId="7D3CF9EC" w14:textId="50052742" w:rsidR="005769C5" w:rsidRPr="00E364F4" w:rsidRDefault="00E364F4" w:rsidP="00E364F4">
      <w:pPr>
        <w:pStyle w:val="Akapitzlist"/>
        <w:numPr>
          <w:ilvl w:val="0"/>
          <w:numId w:val="22"/>
        </w:numPr>
        <w:spacing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Cubic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Function</w:t>
      </w:r>
      <w:proofErr w:type="spellEnd"/>
    </w:p>
    <w:p w14:paraId="4DF8FF2E" w14:textId="77777777" w:rsidR="00E364F4" w:rsidRDefault="00E364F4" w:rsidP="00E364F4">
      <w:pPr>
        <w:pStyle w:val="Akapitzlist"/>
        <w:spacing w:after="120"/>
        <w:ind w:left="709"/>
        <w:contextualSpacing w:val="0"/>
        <w:rPr>
          <w:color w:val="000000"/>
        </w:rPr>
      </w:pPr>
      <w:r>
        <w:rPr>
          <w:color w:val="000000"/>
        </w:rPr>
        <w:t>Przyjmujemy, że:</w:t>
      </w:r>
    </w:p>
    <w:p w14:paraId="64626824" w14:textId="77777777" w:rsidR="00E364F4" w:rsidRDefault="00E364F4" w:rsidP="00E364F4">
      <w:pPr>
        <w:pStyle w:val="Akapitzlist"/>
        <w:spacing w:after="120"/>
        <w:ind w:left="709"/>
        <w:contextualSpacing w:val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– funkcja sześcienna przechodząca przez pierwsze 4 punkty</w:t>
      </w:r>
    </w:p>
    <w:p w14:paraId="2E422484" w14:textId="77777777" w:rsidR="00E364F4" w:rsidRDefault="00E364F4" w:rsidP="00E364F4">
      <w:pPr>
        <w:pStyle w:val="Akapitzlist"/>
        <w:spacing w:after="120"/>
        <w:ind w:left="709"/>
        <w:contextualSpacing w:val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– funkcja sześcienna przechodząca przez pierwsze 4 punkty</w:t>
      </w:r>
    </w:p>
    <w:p w14:paraId="3A7FA3F6" w14:textId="77777777" w:rsidR="00E364F4" w:rsidRDefault="00E364F4" w:rsidP="00E364F4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>Z powyższych założeń wynika więc, że:</w:t>
      </w:r>
    </w:p>
    <w:p w14:paraId="4DC1DD32" w14:textId="77777777" w:rsidR="00E364F4" w:rsidRPr="00C770EE" w:rsidRDefault="00E364F4" w:rsidP="00E364F4">
      <w:pPr>
        <w:pStyle w:val="Akapitzlist"/>
        <w:spacing w:after="120"/>
        <w:ind w:left="709"/>
        <w:contextualSpacing w:val="0"/>
        <w:jc w:val="center"/>
        <w:rPr>
          <w:color w:val="404040" w:themeColor="text1" w:themeTint="BF"/>
          <w:lang w:val="pl-PL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pl-PL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  <m:sup>
            <m:r>
              <w:rPr>
                <w:rFonts w:ascii="Cambria Math" w:hAnsi="Cambria Math"/>
                <w:lang w:val="pl-PL"/>
              </w:rPr>
              <m:t>'''</m:t>
            </m:r>
          </m:sup>
        </m:sSubSup>
      </m:oMath>
      <w:r w:rsidRPr="00C770EE">
        <w:rPr>
          <w:lang w:val="pl-PL"/>
        </w:rPr>
        <w:t xml:space="preserve"> </w:t>
      </w:r>
      <w:r>
        <w:rPr>
          <w:lang w:val="pl-PL"/>
        </w:rPr>
        <w:t xml:space="preserve"> </w:t>
      </w:r>
      <w:r w:rsidRPr="00C770EE">
        <w:rPr>
          <w:color w:val="404040" w:themeColor="text1" w:themeTint="BF"/>
          <w:lang w:val="pl-PL"/>
        </w:rPr>
        <w:t>ora</w:t>
      </w:r>
      <w:r>
        <w:rPr>
          <w:color w:val="404040" w:themeColor="text1" w:themeTint="BF"/>
          <w:lang w:val="pl-PL"/>
        </w:rPr>
        <w:t xml:space="preserve">z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  <w:lang w:val="pl-PL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  <w:lang w:val="pl-PL"/>
              </w:rPr>
              <m:t>'''</m:t>
            </m:r>
          </m:sup>
        </m:sSubSup>
      </m:oMath>
    </w:p>
    <w:p w14:paraId="214FB649" w14:textId="2C6F151E" w:rsidR="00E364F4" w:rsidRDefault="00E364F4" w:rsidP="00E364F4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4ABD46C" w14:textId="77777777" w:rsidR="00CA20F4" w:rsidRDefault="00CA20F4" w:rsidP="00CA20F4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metody ilorazów różnicowych, możemy wyznaczyć przybliżoną wartości 3. pochodnych funkcji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color w:val="404040" w:themeColor="text1" w:themeTint="BF"/>
        </w:rPr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(x)</m:t>
        </m:r>
      </m:oMath>
      <w:r>
        <w:rPr>
          <w:color w:val="404040" w:themeColor="text1" w:themeTint="BF"/>
        </w:rPr>
        <w:t>:</w:t>
      </w:r>
    </w:p>
    <w:p w14:paraId="1F00E31E" w14:textId="77777777" w:rsidR="00CA20F4" w:rsidRPr="006963AC" w:rsidRDefault="00CA20F4" w:rsidP="00CA20F4">
      <w:pPr>
        <w:pStyle w:val="Akapitzlist"/>
        <w:spacing w:after="120"/>
        <w:ind w:left="709"/>
        <w:contextualSpacing w:val="0"/>
        <w:jc w:val="center"/>
        <w:rPr>
          <w:color w:val="404040" w:themeColor="text1" w:themeTint="BF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(1)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i+1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  <w:r>
        <w:t xml:space="preserve">       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(2)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(1)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(1)</m:t>
                </m:r>
              </m:sup>
            </m:sSubSup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i+2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  <w:r>
        <w:rPr>
          <w:color w:val="404040" w:themeColor="text1" w:themeTint="BF"/>
          <w:lang w:val="pl-PL"/>
        </w:rPr>
        <w:t xml:space="preserve">       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Δ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(3)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i+1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(2)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(2)</m:t>
                </m:r>
              </m:sup>
            </m:sSubSup>
            <m:ctrlPr>
              <w:rPr>
                <w:rFonts w:ascii="Cambria Math" w:hAnsi="Cambria Math"/>
                <w:i/>
                <w:color w:val="404040" w:themeColor="text1" w:themeTint="BF"/>
                <w:sz w:val="28"/>
                <w:szCs w:val="28"/>
                <w:lang w:val="pl-PL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i+3</m:t>
                </m:r>
              </m:sub>
            </m:sSub>
            <m:r>
              <w:rPr>
                <w:rFonts w:ascii="Cambria Math" w:hAnsi="Cambria Math"/>
                <w:color w:val="404040" w:themeColor="text1" w:themeTint="BF"/>
                <w:sz w:val="28"/>
                <w:szCs w:val="28"/>
                <w:lang w:val="pl-PL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404040" w:themeColor="text1" w:themeTint="BF"/>
                    <w:sz w:val="28"/>
                    <w:szCs w:val="28"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404040" w:themeColor="text1" w:themeTint="BF"/>
                    <w:sz w:val="28"/>
                    <w:szCs w:val="28"/>
                    <w:lang w:val="pl-PL"/>
                  </w:rPr>
                  <m:t>i</m:t>
                </m:r>
              </m:sub>
            </m:sSub>
          </m:den>
        </m:f>
      </m:oMath>
    </w:p>
    <w:p w14:paraId="3C89FC96" w14:textId="58D12C0B" w:rsidR="00CA20F4" w:rsidRDefault="00CA20F4" w:rsidP="00E364F4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5.)</w:t>
      </w:r>
    </w:p>
    <w:p w14:paraId="13395B78" w14:textId="77777777" w:rsidR="00B278DF" w:rsidRDefault="00B278DF" w:rsidP="00B278DF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lastRenderedPageBreak/>
        <w:t xml:space="preserve">Przybliżenie pochodnej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pl-PL"/>
              </w:rPr>
              <m:t>i</m:t>
            </m:r>
          </m:sub>
          <m:sup>
            <m:r>
              <w:rPr>
                <w:rFonts w:ascii="Cambria Math" w:hAnsi="Cambria Math"/>
                <w:lang w:val="pl-PL"/>
              </w:rPr>
              <m:t>(n)</m:t>
            </m:r>
          </m:sup>
        </m:sSubSup>
      </m:oMath>
      <w:r>
        <w:t xml:space="preserve"> </w:t>
      </w:r>
      <w:r>
        <w:rPr>
          <w:color w:val="404040" w:themeColor="text1" w:themeTint="BF"/>
        </w:rPr>
        <w:t xml:space="preserve">otrzymujemy mnożąc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n!∙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>
        <w:rPr>
          <w:color w:val="404040" w:themeColor="text1" w:themeTint="BF"/>
        </w:rPr>
        <w:t>, więc:</w:t>
      </w:r>
    </w:p>
    <w:p w14:paraId="1A76D18E" w14:textId="77777777" w:rsidR="00B278DF" w:rsidRDefault="00B278DF" w:rsidP="00B278DF">
      <w:pPr>
        <w:pStyle w:val="Akapitzlist"/>
        <w:spacing w:after="120"/>
        <w:ind w:left="709"/>
        <w:contextualSpacing w:val="0"/>
        <w:jc w:val="center"/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bSup>
          <m:r>
            <w:rPr>
              <w:rFonts w:ascii="Cambria Math" w:hAnsi="Cambria Math"/>
            </w:rPr>
            <m:t xml:space="preserve">=3!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  <m:r>
            <w:rPr>
              <w:rFonts w:ascii="Cambria Math" w:hAnsi="Cambria Math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</m:oMath>
      </m:oMathPara>
    </w:p>
    <w:p w14:paraId="5B51E896" w14:textId="77777777" w:rsidR="00B278DF" w:rsidRDefault="00B278DF" w:rsidP="00B278DF">
      <w:pPr>
        <w:pStyle w:val="Akapitzlist"/>
        <w:spacing w:after="120"/>
        <w:ind w:left="709"/>
        <w:contextualSpacing w:val="0"/>
        <w:jc w:val="center"/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pl-PL"/>
                </w:rPr>
                <m:t>n</m:t>
              </m:r>
            </m:sub>
            <m:sup>
              <m:r>
                <w:rPr>
                  <w:rFonts w:ascii="Cambria Math" w:hAnsi="Cambria Math"/>
                  <w:lang w:val="pl-PL"/>
                </w:rPr>
                <m:t>'''</m:t>
              </m:r>
            </m:sup>
          </m:sSubSup>
          <m:r>
            <w:rPr>
              <w:rFonts w:ascii="Cambria Math" w:hAnsi="Cambria Math"/>
            </w:rPr>
            <m:t xml:space="preserve">=3!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n-3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  <m:r>
            <w:rPr>
              <w:rFonts w:ascii="Cambria Math" w:hAnsi="Cambria Math"/>
            </w:rPr>
            <m:t>=6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n-3</m:t>
              </m:r>
            </m:sub>
            <m:sup>
              <m:r>
                <w:rPr>
                  <w:rFonts w:ascii="Cambria Math" w:hAnsi="Cambria Math"/>
                </w:rPr>
                <m:t>(3)</m:t>
              </m:r>
            </m:sup>
          </m:sSubSup>
        </m:oMath>
      </m:oMathPara>
    </w:p>
    <w:p w14:paraId="6B937696" w14:textId="6E27D424" w:rsidR="00B278DF" w:rsidRDefault="00B278DF" w:rsidP="00E364F4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6.)</w:t>
      </w:r>
    </w:p>
    <w:p w14:paraId="3B5FEE8F" w14:textId="77777777" w:rsidR="0083281C" w:rsidRDefault="0083281C" w:rsidP="0083281C">
      <w:pPr>
        <w:pStyle w:val="Akapitzlist"/>
        <w:spacing w:after="120"/>
        <w:ind w:left="709"/>
        <w:contextualSpacing w:val="0"/>
        <w:rPr>
          <w:color w:val="404040" w:themeColor="text1" w:themeTint="BF"/>
        </w:rPr>
      </w:pPr>
      <w:r>
        <w:rPr>
          <w:color w:val="404040" w:themeColor="text1" w:themeTint="BF"/>
        </w:rPr>
        <w:t>Przekształcając powyższe równania, otrzymujemy 2 brakujące warunki:</w:t>
      </w:r>
    </w:p>
    <w:p w14:paraId="0902616B" w14:textId="3116514E" w:rsidR="0083281C" w:rsidRPr="0083281C" w:rsidRDefault="0083281C" w:rsidP="0083281C">
      <w:pPr>
        <w:pStyle w:val="Akapitzlist"/>
        <w:spacing w:after="120"/>
        <w:ind w:left="709"/>
        <w:contextualSpacing w:val="0"/>
        <w:rPr>
          <w:color w:val="595959" w:themeColor="text1" w:themeTint="A6"/>
          <w:sz w:val="20"/>
          <w:szCs w:val="20"/>
          <w:lang w:val="pl-PL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595959" w:themeColor="text1" w:themeTint="A6"/>
                  <w:sz w:val="20"/>
                  <w:szCs w:val="20"/>
                  <w:lang w:val="pl-P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595959" w:themeColor="text1" w:themeTint="A6"/>
                      <w:sz w:val="20"/>
                      <w:szCs w:val="20"/>
                      <w:lang w:val="pl-PL"/>
                    </w:rPr>
                  </m:ctrlPr>
                </m:eqArrPr>
                <m:e>
                  <m:r>
                    <w:rPr>
                      <w:rFonts w:ascii="Cambria Math" w:hAnsi="Cambria Math"/>
                      <w:color w:val="595959" w:themeColor="text1" w:themeTint="A6"/>
                      <w:sz w:val="20"/>
                      <w:szCs w:val="20"/>
                      <w:lang w:val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</w:rPr>
                    <m:t xml:space="preserve">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595959" w:themeColor="text1" w:themeTint="A6"/>
                          <w:sz w:val="20"/>
                          <w:szCs w:val="20"/>
                          <w:lang w:val="pl-PL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-h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n-3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</w:rPr>
                        <m:t>(3)</m:t>
                      </m:r>
                    </m:sup>
                  </m:sSubSup>
                </m:e>
              </m:eqArr>
            </m:e>
          </m:d>
        </m:oMath>
      </m:oMathPara>
    </w:p>
    <w:p w14:paraId="3992B6A6" w14:textId="37D6AB97" w:rsidR="00CA20F4" w:rsidRPr="00CA20F4" w:rsidRDefault="0083281C" w:rsidP="00E364F4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  <w:lang w:val="pl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DF93F2A" w14:textId="2406326F" w:rsidR="00E364F4" w:rsidRPr="007B7A39" w:rsidRDefault="005B679E" w:rsidP="007B7A39">
      <w:pPr>
        <w:pStyle w:val="Akapitzlist"/>
        <w:spacing w:after="120"/>
        <w:ind w:left="709"/>
        <w:contextualSpacing w:val="0"/>
        <w:rPr>
          <w:color w:val="000000"/>
        </w:rPr>
      </w:pPr>
      <w:r>
        <w:rPr>
          <w:color w:val="000000"/>
        </w:rPr>
        <w:t xml:space="preserve">Po uwzględnieniu warunku brzegowego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83281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>
        <w:rPr>
          <w:color w:val="000000"/>
        </w:rPr>
        <w:t xml:space="preserve"> oraz równań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2.1.3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>
        <w:rPr>
          <w:color w:val="000000"/>
        </w:rPr>
        <w:t xml:space="preserve">, możemy zapisać układ równań, z którego obliczymy wartości współczynników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color w:val="000000"/>
        </w:rPr>
        <w:t>.</w:t>
      </w:r>
    </w:p>
    <w:p w14:paraId="5D792C33" w14:textId="77777777" w:rsidR="007B7A39" w:rsidRPr="0080664F" w:rsidRDefault="007B7A39" w:rsidP="007B7A39">
      <w:pPr>
        <w:spacing w:after="120"/>
        <w:ind w:left="709"/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sup>
                    </m:sSubSup>
                    <m:r>
                      <w:rPr>
                        <w:rFonts w:ascii="Cambria Math" w:hAnsi="Cambria Math"/>
                      </w:rPr>
                      <m:t xml:space="preserve">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n-3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(3)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449B842D" w14:textId="7A947D7E" w:rsidR="007B7A39" w:rsidRDefault="007B7A39" w:rsidP="007B7A3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 w:rsidR="0083281C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8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F547B63" w14:textId="339381F8" w:rsidR="00B65C12" w:rsidRPr="0083281C" w:rsidRDefault="0083281C" w:rsidP="0083281C">
      <w:pPr>
        <w:pStyle w:val="Akapitzlist"/>
        <w:numPr>
          <w:ilvl w:val="0"/>
          <w:numId w:val="22"/>
        </w:numPr>
        <w:spacing w:after="120"/>
        <w:ind w:left="1134" w:hanging="357"/>
        <w:contextualSpacing w:val="0"/>
        <w:rPr>
          <w:color w:val="404040" w:themeColor="text1" w:themeTint="BF"/>
        </w:rPr>
      </w:pPr>
      <w:r>
        <w:rPr>
          <w:rFonts w:ascii="Poppins" w:eastAsia="Poppins" w:hAnsi="Poppins" w:cs="Poppins"/>
          <w:b/>
          <w:color w:val="404040" w:themeColor="text1" w:themeTint="BF"/>
        </w:rPr>
        <w:t xml:space="preserve">Natural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Spline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(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Free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>)</w:t>
      </w:r>
    </w:p>
    <w:p w14:paraId="35F7E7B5" w14:textId="77777777" w:rsidR="0083281C" w:rsidRPr="00CE5A50" w:rsidRDefault="0083281C" w:rsidP="0083281C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6241D5" w14:textId="5725AAB6" w:rsidR="0083281C" w:rsidRDefault="0083281C" w:rsidP="0083281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(6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9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CBB9BE4" w14:textId="60A317A7" w:rsidR="0083281C" w:rsidRDefault="0083281C" w:rsidP="0083281C">
      <w:pPr>
        <w:spacing w:line="240" w:lineRule="auto"/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 xml:space="preserve">Korzystając z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6.2.1.3.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404040" w:themeColor="text1" w:themeTint="BF"/>
        </w:rPr>
        <w:t xml:space="preserve">, mamy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''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color w:val="404040" w:themeColor="text1" w:themeTint="BF"/>
        </w:rPr>
        <w:t>. Uwzględniając powyższe równanie, otrzymujemy:</w:t>
      </w:r>
    </w:p>
    <w:p w14:paraId="34583DB7" w14:textId="77777777" w:rsidR="0083281C" w:rsidRPr="0024145C" w:rsidRDefault="0083281C" w:rsidP="0083281C">
      <w:pPr>
        <w:ind w:left="85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=0⟺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8445EB0" w14:textId="77777777" w:rsidR="0083281C" w:rsidRDefault="0083281C" w:rsidP="0083281C">
      <w:pPr>
        <w:ind w:left="851"/>
        <w:rPr>
          <w:color w:val="404040" w:themeColor="text1" w:themeTint="BF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''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=0⟺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1F14B2C" w14:textId="565D35FE" w:rsidR="0083281C" w:rsidRPr="008F679E" w:rsidRDefault="0083281C" w:rsidP="0083281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6.2.1.10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10DDAA88" w14:textId="3C7C9D1E" w:rsidR="0083281C" w:rsidRDefault="0083281C" w:rsidP="0083281C">
      <w:pPr>
        <w:spacing w:before="120" w:after="120"/>
        <w:ind w:left="851"/>
        <w:rPr>
          <w:color w:val="404040" w:themeColor="text1" w:themeTint="BF"/>
        </w:rPr>
      </w:pPr>
      <w:r>
        <w:rPr>
          <w:color w:val="404040" w:themeColor="text1" w:themeTint="BF"/>
        </w:rPr>
        <w:t>Znamy więc już 2 wartości niewiadomych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</m:t>
        </m:r>
      </m:oMath>
      <w:r>
        <w:rPr>
          <w:color w:val="404040" w:themeColor="text1" w:themeTint="BF"/>
        </w:rPr>
        <w:t xml:space="preserve">). Po dodaniu powyższych 2 równań do 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-2</m:t>
        </m:r>
      </m:oMath>
      <w:r>
        <w:rPr>
          <w:color w:val="404040" w:themeColor="text1" w:themeTint="BF"/>
        </w:rPr>
        <w:t xml:space="preserve"> równań z punktu 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6.2.1.3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>
        <w:rPr>
          <w:color w:val="404040" w:themeColor="text1" w:themeTint="BF"/>
        </w:rPr>
        <w:t>, otrzymujemy układ równań postaci:</w:t>
      </w:r>
    </w:p>
    <w:p w14:paraId="22E3EB31" w14:textId="77777777" w:rsidR="0083281C" w:rsidRPr="0080664F" w:rsidRDefault="0083281C" w:rsidP="0083281C">
      <w:pPr>
        <w:spacing w:after="120"/>
        <w:ind w:left="709"/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CC26ABB" w14:textId="5BFFEDE3" w:rsidR="0083281C" w:rsidRPr="00FD3C37" w:rsidRDefault="0083281C" w:rsidP="0083281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6.2.1.11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59ABFC38" w14:textId="461BB9F9" w:rsidR="0083281C" w:rsidRPr="00881DA3" w:rsidRDefault="00881DA3" w:rsidP="00881DA3">
      <w:pPr>
        <w:pStyle w:val="Akapitzlist"/>
        <w:numPr>
          <w:ilvl w:val="0"/>
          <w:numId w:val="22"/>
        </w:numPr>
        <w:spacing w:before="120" w:after="120"/>
        <w:ind w:left="1134" w:hanging="357"/>
        <w:contextualSpacing w:val="0"/>
        <w:rPr>
          <w:color w:val="404040" w:themeColor="text1" w:themeTint="BF"/>
        </w:rPr>
      </w:pP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Clamped</w:t>
      </w:r>
      <w:proofErr w:type="spellEnd"/>
      <w:r>
        <w:rPr>
          <w:rFonts w:ascii="Poppins" w:eastAsia="Poppins" w:hAnsi="Poppins" w:cs="Poppins"/>
          <w:b/>
          <w:color w:val="404040" w:themeColor="text1" w:themeTint="BF"/>
        </w:rPr>
        <w:t xml:space="preserve"> </w:t>
      </w:r>
      <w:proofErr w:type="spellStart"/>
      <w:r>
        <w:rPr>
          <w:rFonts w:ascii="Poppins" w:eastAsia="Poppins" w:hAnsi="Poppins" w:cs="Poppins"/>
          <w:b/>
          <w:color w:val="404040" w:themeColor="text1" w:themeTint="BF"/>
        </w:rPr>
        <w:t>Boundary</w:t>
      </w:r>
      <w:proofErr w:type="spellEnd"/>
    </w:p>
    <w:p w14:paraId="110ED60B" w14:textId="77777777" w:rsidR="00881DA3" w:rsidRPr="0077527A" w:rsidRDefault="00881DA3" w:rsidP="00881DA3">
      <w:pPr>
        <w:rPr>
          <w:lang w:val="pl-PL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pl-PL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lang w:val="pl-PL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01361813" w14:textId="77777777" w:rsidR="00881DA3" w:rsidRPr="0077527A" w:rsidRDefault="00881DA3" w:rsidP="00881DA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pl-PL"/>
                </w:rPr>
              </m:ctrlPr>
            </m:sSubSupPr>
            <m:e>
              <m:r>
                <w:rPr>
                  <w:rFonts w:ascii="Cambria Math" w:hAnsi="Cambria Math"/>
                  <w:lang w:val="pl-PL"/>
                </w:rPr>
                <m:t>f</m:t>
              </m:r>
            </m:e>
            <m:sub>
              <m:r>
                <w:rPr>
                  <w:rFonts w:ascii="Cambria Math" w:hAnsi="Cambria Math"/>
                  <w:lang w:val="pl-PL"/>
                </w:rPr>
                <m:t>n-1</m:t>
              </m:r>
            </m:sub>
            <m:sup>
              <m:r>
                <w:rPr>
                  <w:rFonts w:ascii="Cambria Math" w:hAnsi="Cambria Math"/>
                  <w:lang w:val="pl-PL"/>
                </w:rPr>
                <m:t>'</m:t>
              </m:r>
            </m:sup>
          </m:sSubSup>
        </m:oMath>
      </m:oMathPara>
    </w:p>
    <w:p w14:paraId="13464D99" w14:textId="4069BE93" w:rsidR="00881DA3" w:rsidRPr="00CE5A50" w:rsidRDefault="00881DA3" w:rsidP="00881DA3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6.2.1.12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4B27C6B2" w14:textId="77777777" w:rsidR="00C770CD" w:rsidRDefault="00C770CD">
      <w:pPr>
        <w:spacing w:after="160" w:line="259" w:lineRule="auto"/>
        <w:rPr>
          <w:color w:val="404040" w:themeColor="text1" w:themeTint="BF"/>
        </w:rPr>
      </w:pPr>
      <w:r>
        <w:rPr>
          <w:color w:val="404040" w:themeColor="text1" w:themeTint="BF"/>
        </w:rPr>
        <w:br w:type="page"/>
      </w:r>
    </w:p>
    <w:p w14:paraId="5BDB3516" w14:textId="2B3C80D9" w:rsidR="00881DA3" w:rsidRDefault="00881DA3" w:rsidP="00881DA3">
      <w:pPr>
        <w:spacing w:after="120"/>
        <w:ind w:left="709"/>
        <w:rPr>
          <w:rFonts w:ascii="Tw Cen MT" w:eastAsia="Times New Roman" w:hAnsi="Tw Cen MT" w:cs="Times New Roman"/>
          <w:color w:val="000000"/>
        </w:rPr>
      </w:pPr>
      <w:r>
        <w:rPr>
          <w:color w:val="404040" w:themeColor="text1" w:themeTint="BF"/>
        </w:rPr>
        <w:lastRenderedPageBreak/>
        <w:t>Po odpowiednich przekształceniach, otrzymujemy:</w:t>
      </w:r>
    </w:p>
    <w:p w14:paraId="5B03D574" w14:textId="21300991" w:rsidR="00C63C16" w:rsidRPr="00C770CD" w:rsidRDefault="00881DA3" w:rsidP="00C770CD">
      <w:pPr>
        <w:spacing w:after="120"/>
        <w:ind w:left="709"/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)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color w:val="000000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0 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</w:rPr>
                      <m:t>…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n-2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  <w:color w:val="000000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4AEBB4BA" w14:textId="69FACCF2" w:rsidR="00C770CD" w:rsidRPr="00C770CD" w:rsidRDefault="00C770CD" w:rsidP="00C770CD">
      <w:pPr>
        <w:spacing w:after="120"/>
        <w:ind w:left="709"/>
        <w:jc w:val="right"/>
        <w:rPr>
          <w:color w:val="404040" w:themeColor="text1" w:themeTint="BF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(6.2.1.1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74FF513" w14:textId="1DA4EC24" w:rsidR="007A7DA4" w:rsidRPr="00680E61" w:rsidRDefault="007A7DA4" w:rsidP="007A7DA4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</w:pPr>
      <w:proofErr w:type="spellStart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Przyk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>ładowe</w:t>
      </w:r>
      <w:proofErr w:type="spellEnd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 xml:space="preserve"> wykresy</w:t>
      </w:r>
    </w:p>
    <w:p w14:paraId="21799074" w14:textId="6B28327B" w:rsidR="007A7DA4" w:rsidRPr="00C63C16" w:rsidRDefault="007A7DA4" w:rsidP="007A7DA4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Dla </w:t>
      </w:r>
      <w:r>
        <w:rPr>
          <w:b/>
          <w:bCs/>
          <w:color w:val="5B9BD5" w:themeColor="accent5"/>
        </w:rPr>
        <w:t>15</w:t>
      </w:r>
      <w:r>
        <w:rPr>
          <w:b/>
          <w:bCs/>
          <w:color w:val="5B9BD5" w:themeColor="accent5"/>
        </w:rPr>
        <w:t xml:space="preserve"> węzłów</w:t>
      </w:r>
    </w:p>
    <w:p w14:paraId="00257992" w14:textId="2A8EBB5A" w:rsidR="00C63C16" w:rsidRDefault="00C63C16" w:rsidP="00C63C16">
      <w:pPr>
        <w:pStyle w:val="Akapitzlist"/>
        <w:spacing w:after="120"/>
        <w:ind w:left="0"/>
        <w:contextualSpacing w:val="0"/>
        <w:rPr>
          <w:color w:val="5B9BD5" w:themeColor="accent5"/>
        </w:rPr>
      </w:pPr>
      <w:r w:rsidRPr="00C63C16">
        <w:rPr>
          <w:color w:val="5B9BD5" w:themeColor="accent5"/>
        </w:rPr>
        <w:drawing>
          <wp:inline distT="0" distB="0" distL="0" distR="0" wp14:anchorId="32AD16A8" wp14:editId="77CA0EC1">
            <wp:extent cx="5758043" cy="1924216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3173" cy="19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A893" w14:textId="48293244" w:rsidR="0048530A" w:rsidRDefault="0048530A" w:rsidP="0048530A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6.2.2.1.1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sklejanej 3. stopnia oraz błędów </w:t>
      </w:r>
      <w:r w:rsidR="00B11573"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15</w:t>
      </w:r>
      <w:r w:rsidR="00B11573">
        <w:rPr>
          <w:rFonts w:ascii="Tw Cen MT" w:hAnsi="Tw Cen MT"/>
          <w:color w:val="595959" w:themeColor="text1" w:themeTint="A6"/>
          <w:sz w:val="20"/>
          <w:szCs w:val="20"/>
        </w:rPr>
        <w:t xml:space="preserve"> równoodległych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48530A" w14:paraId="0E2BC65F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4DE69A29" w14:textId="77777777" w:rsidR="0048530A" w:rsidRDefault="0048530A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22B4F35C" w14:textId="77777777" w:rsidR="0048530A" w:rsidRDefault="0048530A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12E8C972" w14:textId="77777777" w:rsidR="0048530A" w:rsidRDefault="0048530A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0784D6A9" w14:textId="77777777" w:rsidR="0048530A" w:rsidRDefault="0048530A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48530A" w14:paraId="37043595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065EE19" w14:textId="77777777" w:rsidR="0048530A" w:rsidRDefault="0048530A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216C08C7" w14:textId="7BD5258C" w:rsidR="0048530A" w:rsidRPr="0048530A" w:rsidRDefault="0048530A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2.6432</m:t>
                </m:r>
              </m:oMath>
            </m:oMathPara>
          </w:p>
        </w:tc>
        <w:tc>
          <w:tcPr>
            <w:tcW w:w="2156" w:type="dxa"/>
          </w:tcPr>
          <w:p w14:paraId="48999003" w14:textId="55A9525A" w:rsidR="0048530A" w:rsidRPr="0048530A" w:rsidRDefault="0048530A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1.7234</m:t>
                </m:r>
              </m:oMath>
            </m:oMathPara>
          </w:p>
        </w:tc>
        <w:tc>
          <w:tcPr>
            <w:tcW w:w="2156" w:type="dxa"/>
          </w:tcPr>
          <w:p w14:paraId="46369523" w14:textId="797E6108" w:rsidR="0048530A" w:rsidRPr="0048530A" w:rsidRDefault="0048530A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   1.7212</m:t>
                </m:r>
              </m:oMath>
            </m:oMathPara>
          </w:p>
        </w:tc>
      </w:tr>
      <w:tr w:rsidR="0048530A" w14:paraId="15E1AB6D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788751D" w14:textId="77777777" w:rsidR="0048530A" w:rsidRDefault="0048530A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0901A72A" w14:textId="128CC553" w:rsidR="0048530A" w:rsidRPr="0048530A" w:rsidRDefault="0048530A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5.3490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1F76B0A1" w14:textId="2C4D6ECC" w:rsidR="0048530A" w:rsidRPr="0048530A" w:rsidRDefault="0048530A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   3.5314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2762D713" w14:textId="40EC4DD3" w:rsidR="0048530A" w:rsidRPr="0048530A" w:rsidRDefault="0048530A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2.8611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9F4C622" w14:textId="058FA65D" w:rsidR="0048530A" w:rsidRPr="0048530A" w:rsidRDefault="0048530A" w:rsidP="0048530A">
      <w:pPr>
        <w:spacing w:before="120" w:after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6.2.2.1.1.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3. stopnia w zależności od wykorzystanych warunków brzegowych (dla </w:t>
      </w:r>
      <w:r>
        <w:rPr>
          <w:rFonts w:ascii="Tw Cen MT" w:hAnsi="Tw Cen MT"/>
          <w:color w:val="595959" w:themeColor="text1" w:themeTint="A6"/>
          <w:sz w:val="20"/>
          <w:szCs w:val="20"/>
        </w:rPr>
        <w:t>15</w:t>
      </w:r>
      <w:r w:rsidR="00B11573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B11573">
        <w:rPr>
          <w:rFonts w:ascii="Tw Cen MT" w:hAnsi="Tw Cen MT"/>
          <w:color w:val="595959" w:themeColor="text1" w:themeTint="A6"/>
          <w:sz w:val="20"/>
          <w:szCs w:val="20"/>
        </w:rPr>
        <w:t>równoodległych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węzłów)</w:t>
      </w:r>
    </w:p>
    <w:p w14:paraId="65F9D16D" w14:textId="1A1C4888" w:rsidR="007A7DA4" w:rsidRPr="00A00D0C" w:rsidRDefault="007A7DA4" w:rsidP="007A7DA4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Dla </w:t>
      </w:r>
      <w:r>
        <w:rPr>
          <w:b/>
          <w:bCs/>
          <w:color w:val="5B9BD5" w:themeColor="accent5"/>
        </w:rPr>
        <w:t>25</w:t>
      </w:r>
      <w:r>
        <w:rPr>
          <w:b/>
          <w:bCs/>
          <w:color w:val="5B9BD5" w:themeColor="accent5"/>
        </w:rPr>
        <w:t xml:space="preserve"> węzłów</w:t>
      </w:r>
    </w:p>
    <w:p w14:paraId="4A173B15" w14:textId="5410F54F" w:rsidR="00A00D0C" w:rsidRPr="00A00D0C" w:rsidRDefault="00A00D0C" w:rsidP="00A00D0C">
      <w:pPr>
        <w:pStyle w:val="Akapitzlist"/>
        <w:spacing w:after="120"/>
        <w:ind w:left="709"/>
        <w:contextualSpacing w:val="0"/>
        <w:rPr>
          <w:color w:val="5B9BD5" w:themeColor="accent5"/>
        </w:rPr>
      </w:pPr>
      <w:r>
        <w:rPr>
          <w:color w:val="000000"/>
        </w:rPr>
        <w:t xml:space="preserve">Wraz ze wzrostem liczby węzłów, obserwujemy pojawianie się efektu </w:t>
      </w:r>
      <w:proofErr w:type="spellStart"/>
      <w:r>
        <w:rPr>
          <w:color w:val="000000"/>
        </w:rPr>
        <w:t>Runge’go</w:t>
      </w:r>
      <w:proofErr w:type="spellEnd"/>
      <w:r>
        <w:rPr>
          <w:color w:val="000000"/>
        </w:rPr>
        <w:t xml:space="preserve"> w przypadku warunku brzegowego </w:t>
      </w:r>
      <w:proofErr w:type="spellStart"/>
      <w:r>
        <w:rPr>
          <w:i/>
          <w:iCs/>
          <w:color w:val="000000"/>
        </w:rPr>
        <w:t>Clamped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Boundary</w:t>
      </w:r>
      <w:proofErr w:type="spellEnd"/>
      <w:r>
        <w:rPr>
          <w:color w:val="000000"/>
        </w:rPr>
        <w:t>. W przypadku pozostałych warunków brzegowych, efekt ten nie występuje.</w:t>
      </w:r>
    </w:p>
    <w:p w14:paraId="27023D0E" w14:textId="4FF84BAC" w:rsidR="00C63C16" w:rsidRDefault="00C63C16" w:rsidP="00C63C16">
      <w:pPr>
        <w:spacing w:after="120"/>
        <w:rPr>
          <w:color w:val="5B9BD5" w:themeColor="accent5"/>
        </w:rPr>
      </w:pPr>
      <w:r w:rsidRPr="00C63C16">
        <w:rPr>
          <w:color w:val="5B9BD5" w:themeColor="accent5"/>
        </w:rPr>
        <w:drawing>
          <wp:inline distT="0" distB="0" distL="0" distR="0" wp14:anchorId="767C3A6D" wp14:editId="70A4A0DA">
            <wp:extent cx="5760720" cy="1922145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DA17" w14:textId="19EDC667" w:rsidR="0048530A" w:rsidRDefault="0048530A" w:rsidP="0048530A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lastRenderedPageBreak/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6.2.2.</w:t>
      </w:r>
      <w:r w:rsidR="00ED3B3F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sklejanej 3. stopnia oraz błędów </w:t>
      </w:r>
      <w:r w:rsidR="00B11573"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przybliżenia dla </w:t>
      </w:r>
      <w:r w:rsidR="00B11573">
        <w:rPr>
          <w:rFonts w:ascii="Tw Cen MT" w:hAnsi="Tw Cen MT"/>
          <w:color w:val="595959" w:themeColor="text1" w:themeTint="A6"/>
          <w:sz w:val="20"/>
          <w:szCs w:val="20"/>
        </w:rPr>
        <w:t>równoodległych</w:t>
      </w:r>
      <w:r w:rsidR="00B11573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ED3B3F">
        <w:rPr>
          <w:rFonts w:ascii="Tw Cen MT" w:hAnsi="Tw Cen MT"/>
          <w:color w:val="595959" w:themeColor="text1" w:themeTint="A6"/>
          <w:sz w:val="20"/>
          <w:szCs w:val="20"/>
        </w:rPr>
        <w:t>25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48530A" w14:paraId="3A38942C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4B880F9" w14:textId="77777777" w:rsidR="0048530A" w:rsidRDefault="0048530A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3538710D" w14:textId="77777777" w:rsidR="0048530A" w:rsidRDefault="0048530A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5155DA16" w14:textId="77777777" w:rsidR="0048530A" w:rsidRDefault="0048530A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659C5A14" w14:textId="77777777" w:rsidR="0048530A" w:rsidRDefault="0048530A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48530A" w14:paraId="698C30AE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7992CD5" w14:textId="77777777" w:rsidR="0048530A" w:rsidRDefault="0048530A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3A59C0D8" w14:textId="3C46F80B" w:rsidR="0048530A" w:rsidRPr="0048530A" w:rsidRDefault="00ED3B3F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1.8405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2047F3AA" w14:textId="004A1CA2" w:rsidR="0048530A" w:rsidRPr="0048530A" w:rsidRDefault="00ED3B3F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2.2242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035B8865" w14:textId="2F896692" w:rsidR="0048530A" w:rsidRPr="0048530A" w:rsidRDefault="00ED3B3F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1.0557</m:t>
                </m:r>
              </m:oMath>
            </m:oMathPara>
          </w:p>
        </w:tc>
      </w:tr>
      <w:tr w:rsidR="0048530A" w14:paraId="562C0BA7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2346092" w14:textId="77777777" w:rsidR="0048530A" w:rsidRDefault="0048530A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6E69A750" w14:textId="45C76085" w:rsidR="0048530A" w:rsidRPr="0048530A" w:rsidRDefault="00D64DDF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1.9281</m:t>
                </m:r>
              </m:oMath>
            </m:oMathPara>
          </w:p>
        </w:tc>
        <w:tc>
          <w:tcPr>
            <w:tcW w:w="2156" w:type="dxa"/>
          </w:tcPr>
          <w:p w14:paraId="6644A5F1" w14:textId="362217D3" w:rsidR="0048530A" w:rsidRPr="0048530A" w:rsidRDefault="0048530A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   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2.5049</m:t>
                </m:r>
              </m:oMath>
            </m:oMathPara>
          </w:p>
        </w:tc>
        <w:tc>
          <w:tcPr>
            <w:tcW w:w="2156" w:type="dxa"/>
          </w:tcPr>
          <w:p w14:paraId="729EEE62" w14:textId="16F397E8" w:rsidR="0048530A" w:rsidRPr="0048530A" w:rsidRDefault="00ED3B3F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2.5947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</w:tr>
    </w:tbl>
    <w:p w14:paraId="3B2B69C8" w14:textId="42B3A646" w:rsidR="0048530A" w:rsidRPr="009F3738" w:rsidRDefault="0048530A" w:rsidP="009F3738">
      <w:pPr>
        <w:spacing w:before="120" w:after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6.2.2.</w:t>
      </w:r>
      <w:r w:rsidR="00ED3B3F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3. stopnia w zależności od wykorzystanych warunków brzegowych (dla </w:t>
      </w:r>
      <w:r w:rsidR="00ED3B3F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5 </w:t>
      </w:r>
      <w:r w:rsidR="00B11573">
        <w:rPr>
          <w:rFonts w:ascii="Tw Cen MT" w:hAnsi="Tw Cen MT"/>
          <w:color w:val="595959" w:themeColor="text1" w:themeTint="A6"/>
          <w:sz w:val="20"/>
          <w:szCs w:val="20"/>
        </w:rPr>
        <w:t>równoodległych</w:t>
      </w:r>
      <w:r w:rsidR="00B11573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węzłów)</w:t>
      </w:r>
    </w:p>
    <w:p w14:paraId="46B7DB62" w14:textId="083CB442" w:rsidR="00C63C16" w:rsidRPr="009F3738" w:rsidRDefault="007A7DA4" w:rsidP="00C63C16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Dla </w:t>
      </w:r>
      <w:r>
        <w:rPr>
          <w:b/>
          <w:bCs/>
          <w:color w:val="5B9BD5" w:themeColor="accent5"/>
        </w:rPr>
        <w:t>50</w:t>
      </w:r>
      <w:r>
        <w:rPr>
          <w:b/>
          <w:bCs/>
          <w:color w:val="5B9BD5" w:themeColor="accent5"/>
        </w:rPr>
        <w:t xml:space="preserve"> węzłów</w:t>
      </w:r>
    </w:p>
    <w:p w14:paraId="1BDBF72F" w14:textId="2E65CF79" w:rsidR="009F3738" w:rsidRDefault="009F3738" w:rsidP="009F3738">
      <w:pPr>
        <w:pStyle w:val="Akapitzlist"/>
        <w:spacing w:after="120"/>
        <w:ind w:left="709"/>
        <w:contextualSpacing w:val="0"/>
        <w:rPr>
          <w:color w:val="000000"/>
        </w:rPr>
      </w:pPr>
      <w:r>
        <w:rPr>
          <w:color w:val="000000"/>
        </w:rPr>
        <w:t xml:space="preserve">Gdy mamy 50 węzłów, efekt </w:t>
      </w:r>
      <w:proofErr w:type="spellStart"/>
      <w:r>
        <w:rPr>
          <w:color w:val="000000"/>
        </w:rPr>
        <w:t>Runge’go</w:t>
      </w:r>
      <w:proofErr w:type="spellEnd"/>
      <w:r>
        <w:rPr>
          <w:color w:val="000000"/>
        </w:rPr>
        <w:t xml:space="preserve"> się coraz bardziej nasila, a przybliżenie przez funkcję sklejaną 3. stopnia, dla której wykorzystujemy warunek brzegowy </w:t>
      </w:r>
      <w:proofErr w:type="spellStart"/>
      <w:r w:rsidR="009F6707">
        <w:rPr>
          <w:i/>
          <w:iCs/>
          <w:color w:val="000000"/>
        </w:rPr>
        <w:t>Clamped</w:t>
      </w:r>
      <w:proofErr w:type="spellEnd"/>
      <w:r w:rsidR="009F6707">
        <w:rPr>
          <w:i/>
          <w:iCs/>
          <w:color w:val="000000"/>
        </w:rPr>
        <w:t xml:space="preserve"> </w:t>
      </w:r>
      <w:proofErr w:type="spellStart"/>
      <w:r w:rsidR="009F6707">
        <w:rPr>
          <w:i/>
          <w:iCs/>
          <w:color w:val="000000"/>
        </w:rPr>
        <w:t>Bounadry</w:t>
      </w:r>
      <w:proofErr w:type="spellEnd"/>
      <w:r>
        <w:rPr>
          <w:color w:val="000000"/>
        </w:rPr>
        <w:t xml:space="preserve">, </w:t>
      </w:r>
      <w:r w:rsidR="00941361">
        <w:rPr>
          <w:color w:val="000000"/>
        </w:rPr>
        <w:t>staje się coraz bardziej niedokładne względem pozostałych warunków brzegowych.</w:t>
      </w:r>
    </w:p>
    <w:p w14:paraId="12D522D0" w14:textId="45A261FF" w:rsidR="00426602" w:rsidRPr="00426602" w:rsidRDefault="00426602" w:rsidP="00426602">
      <w:pPr>
        <w:pStyle w:val="Akapitzlist"/>
        <w:numPr>
          <w:ilvl w:val="0"/>
          <w:numId w:val="8"/>
        </w:numPr>
        <w:spacing w:before="120" w:after="120"/>
        <w:ind w:left="714" w:hanging="357"/>
        <w:contextualSpacing w:val="0"/>
        <w:rPr>
          <w:b/>
          <w:bCs/>
          <w:sz w:val="20"/>
          <w:szCs w:val="20"/>
        </w:rPr>
      </w:pPr>
      <w:r w:rsidRPr="006C7F5D">
        <w:rPr>
          <w:b/>
          <w:bCs/>
          <w:sz w:val="20"/>
          <w:szCs w:val="20"/>
        </w:rPr>
        <w:t xml:space="preserve">Dla węzłów </w:t>
      </w:r>
      <w:r>
        <w:rPr>
          <w:b/>
          <w:bCs/>
          <w:sz w:val="20"/>
          <w:szCs w:val="20"/>
        </w:rPr>
        <w:t>równoodległych</w:t>
      </w:r>
    </w:p>
    <w:p w14:paraId="6A9C8107" w14:textId="48029AB6" w:rsidR="00881DA3" w:rsidRDefault="00C63C16" w:rsidP="00C63C16">
      <w:pPr>
        <w:pStyle w:val="Akapitzlist"/>
        <w:spacing w:before="120" w:line="259" w:lineRule="auto"/>
        <w:ind w:left="0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 w:rsidRPr="00C63C16">
        <w:rPr>
          <w:rFonts w:ascii="Poppins" w:eastAsia="Poppins" w:hAnsi="Poppins" w:cs="Poppins"/>
          <w:b/>
          <w:color w:val="0B5394"/>
          <w:sz w:val="28"/>
          <w:szCs w:val="28"/>
        </w:rPr>
        <w:drawing>
          <wp:inline distT="0" distB="0" distL="0" distR="0" wp14:anchorId="27B92868" wp14:editId="2A63150B">
            <wp:extent cx="5760720" cy="189103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BB59" w14:textId="4C99CACF" w:rsidR="00426602" w:rsidRPr="00426602" w:rsidRDefault="00B11573" w:rsidP="00426602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sklejanej 3. stopnia oraz błędów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równoodległych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B11573" w14:paraId="061918BE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B4D5E8E" w14:textId="77777777" w:rsidR="00B11573" w:rsidRDefault="00B11573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12315584" w14:textId="77777777" w:rsidR="00B11573" w:rsidRDefault="00B11573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09AA5A09" w14:textId="77777777" w:rsidR="00B11573" w:rsidRDefault="00B11573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674CBDC5" w14:textId="77777777" w:rsidR="00B11573" w:rsidRDefault="00B11573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B11573" w14:paraId="2A7A16E4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BD6F343" w14:textId="77777777" w:rsidR="00B11573" w:rsidRDefault="00B11573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503F1AB2" w14:textId="40E7B297" w:rsidR="00B11573" w:rsidRPr="0048530A" w:rsidRDefault="00D64DDF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3.1019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1FEFF1D6" w14:textId="76B9E777" w:rsidR="00B11573" w:rsidRPr="0048530A" w:rsidRDefault="00D64DDF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2.9274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531D6A0B" w14:textId="33DDA76E" w:rsidR="00B11573" w:rsidRPr="0048530A" w:rsidRDefault="00D64DDF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2.7704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</w:tr>
      <w:tr w:rsidR="00B11573" w14:paraId="575C40D5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28CCFC13" w14:textId="77777777" w:rsidR="00B11573" w:rsidRDefault="00B11573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5AEF372C" w14:textId="7484FB4A" w:rsidR="00B11573" w:rsidRPr="0048530A" w:rsidRDefault="00B11573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1.5379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26247DC2" w14:textId="60A76C7A" w:rsidR="00B11573" w:rsidRPr="0048530A" w:rsidRDefault="00B11573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   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2.1664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60F94F18" w14:textId="58CDBC7B" w:rsidR="00B11573" w:rsidRPr="0048530A" w:rsidRDefault="00D64DDF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8.3464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</w:tr>
    </w:tbl>
    <w:p w14:paraId="26F60CF0" w14:textId="26E94161" w:rsidR="00C63C16" w:rsidRDefault="00B11573" w:rsidP="00426602">
      <w:pPr>
        <w:spacing w:before="120" w:after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równoodległych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węzłów)</w:t>
      </w:r>
    </w:p>
    <w:p w14:paraId="5D7DECE5" w14:textId="4306380C" w:rsidR="00426602" w:rsidRPr="00426602" w:rsidRDefault="00426602" w:rsidP="00426602">
      <w:pPr>
        <w:pStyle w:val="Akapitzlist"/>
        <w:numPr>
          <w:ilvl w:val="0"/>
          <w:numId w:val="8"/>
        </w:numPr>
        <w:spacing w:before="120" w:after="120"/>
        <w:ind w:left="714" w:hanging="357"/>
        <w:contextualSpacing w:val="0"/>
        <w:rPr>
          <w:rFonts w:ascii="Tw Cen MT" w:hAnsi="Tw Cen MT"/>
          <w:color w:val="595959" w:themeColor="text1" w:themeTint="A6"/>
          <w:sz w:val="20"/>
          <w:szCs w:val="20"/>
        </w:rPr>
      </w:pPr>
      <w:r w:rsidRPr="00426602">
        <w:rPr>
          <w:b/>
          <w:bCs/>
          <w:sz w:val="20"/>
          <w:szCs w:val="20"/>
        </w:rPr>
        <w:t>Dla węzłów Czebyszewa</w:t>
      </w:r>
    </w:p>
    <w:p w14:paraId="6AA7D08F" w14:textId="63AABD6A" w:rsidR="00C63C16" w:rsidRDefault="00C63C16" w:rsidP="00C63C16">
      <w:pPr>
        <w:pStyle w:val="Akapitzlist"/>
        <w:spacing w:before="120" w:line="259" w:lineRule="auto"/>
        <w:ind w:left="0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 w:rsidRPr="00C63C16">
        <w:rPr>
          <w:rFonts w:ascii="Poppins" w:eastAsia="Poppins" w:hAnsi="Poppins" w:cs="Poppins"/>
          <w:b/>
          <w:color w:val="0B5394"/>
          <w:sz w:val="28"/>
          <w:szCs w:val="28"/>
        </w:rPr>
        <w:drawing>
          <wp:inline distT="0" distB="0" distL="0" distR="0" wp14:anchorId="4F9E4281" wp14:editId="499EC5E6">
            <wp:extent cx="5760720" cy="1928495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BB0F" w14:textId="265783EE" w:rsidR="00B11573" w:rsidRDefault="00B11573" w:rsidP="00B11573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lastRenderedPageBreak/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interpolacyjnej funkcji sklejanej 3. stopnia oraz błędów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przybliżenia dla </w:t>
      </w:r>
      <w:r>
        <w:rPr>
          <w:rFonts w:ascii="Tw Cen MT" w:hAnsi="Tw Cen MT"/>
          <w:color w:val="595959" w:themeColor="text1" w:themeTint="A6"/>
          <w:sz w:val="20"/>
          <w:szCs w:val="20"/>
        </w:rPr>
        <w:t>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Czebyszewa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145"/>
        <w:gridCol w:w="2156"/>
        <w:gridCol w:w="2156"/>
      </w:tblGrid>
      <w:tr w:rsidR="00B11573" w14:paraId="1A0EC7ED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C96F662" w14:textId="77777777" w:rsidR="00B11573" w:rsidRDefault="00B11573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145" w:type="dxa"/>
          </w:tcPr>
          <w:p w14:paraId="1676CF77" w14:textId="77777777" w:rsidR="00B11573" w:rsidRDefault="00B11573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</w:tcPr>
          <w:p w14:paraId="6701D51B" w14:textId="77777777" w:rsidR="00B11573" w:rsidRDefault="00B11573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</w:tcPr>
          <w:p w14:paraId="4C595495" w14:textId="77777777" w:rsidR="00B11573" w:rsidRDefault="00B11573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B11573" w14:paraId="13464B0F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41882E0" w14:textId="77777777" w:rsidR="00B11573" w:rsidRDefault="00B11573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145" w:type="dxa"/>
          </w:tcPr>
          <w:p w14:paraId="7B61928E" w14:textId="0FA9799C" w:rsidR="00B11573" w:rsidRPr="0048530A" w:rsidRDefault="00C240AA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5.1018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694040DA" w14:textId="7510D2B7" w:rsidR="00B11573" w:rsidRPr="0048530A" w:rsidRDefault="00C240AA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5.1018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6104E15B" w14:textId="000C0672" w:rsidR="00B11573" w:rsidRPr="0048530A" w:rsidRDefault="00C240AA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5.1018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-2</m:t>
                    </m:r>
                  </m:sup>
                </m:sSup>
              </m:oMath>
            </m:oMathPara>
          </w:p>
        </w:tc>
      </w:tr>
      <w:tr w:rsidR="00B11573" w14:paraId="4BB25082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ABA409D" w14:textId="77777777" w:rsidR="00B11573" w:rsidRDefault="00B11573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145" w:type="dxa"/>
          </w:tcPr>
          <w:p w14:paraId="264D896C" w14:textId="493502E1" w:rsidR="00B11573" w:rsidRPr="0048530A" w:rsidRDefault="00C240AA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1.1640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</m:t>
                    </m:r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079DCB88" w14:textId="0944F57D" w:rsidR="00B11573" w:rsidRPr="0048530A" w:rsidRDefault="00C240AA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     1.1640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156" w:type="dxa"/>
          </w:tcPr>
          <w:p w14:paraId="4B95C4F9" w14:textId="7C870A41" w:rsidR="00B11573" w:rsidRPr="0048530A" w:rsidRDefault="00C240AA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1.1641</m:t>
                </m:r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⋅</m:t>
                </m:r>
                <m:sSup>
                  <m:sSupPr>
                    <m:ctrlPr>
                      <w:rPr>
                        <w:rFonts w:ascii="Cambria Math" w:eastAsia="Poppins" w:hAnsi="Cambria Math" w:cs="Poppins"/>
                        <w:i/>
                        <w:color w:val="595959" w:themeColor="text1" w:themeTint="A6"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10</m:t>
                    </m:r>
                  </m:e>
                  <m:sup>
                    <m:r>
                      <w:rPr>
                        <w:rFonts w:ascii="Cambria Math" w:eastAsia="Poppins" w:hAnsi="Cambria Math" w:cs="Poppins"/>
                        <w:color w:val="595959" w:themeColor="text1" w:themeTint="A6"/>
                        <w:sz w:val="18"/>
                        <w:szCs w:val="18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12C77315" w14:textId="1481A563" w:rsidR="00B11573" w:rsidRPr="0048530A" w:rsidRDefault="00B11573" w:rsidP="00B11573">
      <w:pPr>
        <w:spacing w:before="120" w:after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6.2.2.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dla interpolacyjnej funkcji sklejanej 3. stopnia w zależności od wykorzystanych warunków brzegowych (dla </w:t>
      </w:r>
      <w:r>
        <w:rPr>
          <w:rFonts w:ascii="Tw Cen MT" w:hAnsi="Tw Cen MT"/>
          <w:color w:val="595959" w:themeColor="text1" w:themeTint="A6"/>
          <w:sz w:val="20"/>
          <w:szCs w:val="20"/>
        </w:rPr>
        <w:t>50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węzłów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Czebyszewa</w:t>
      </w:r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p w14:paraId="603BB6B9" w14:textId="77777777" w:rsidR="00CA1024" w:rsidRPr="000C67EA" w:rsidRDefault="00CA1024" w:rsidP="00CA1024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Problemy i wnioski</w:t>
      </w:r>
    </w:p>
    <w:p w14:paraId="2831893D" w14:textId="37E5DAC6" w:rsidR="00B11573" w:rsidRPr="00CA1024" w:rsidRDefault="00CA1024" w:rsidP="00CA1024">
      <w:pPr>
        <w:pStyle w:val="Akapitzlist"/>
        <w:numPr>
          <w:ilvl w:val="0"/>
          <w:numId w:val="8"/>
        </w:numPr>
        <w:spacing w:before="120" w:line="259" w:lineRule="auto"/>
        <w:ind w:left="1134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t>podobnie jak w przypadku funkcji sklejanych 2. stopnia, widzimy, że zwiększanie liczby węzłów, powoduje wzrost dokładności interpolacji,</w:t>
      </w:r>
    </w:p>
    <w:p w14:paraId="0806B5C0" w14:textId="7EBE3116" w:rsidR="00CA1024" w:rsidRPr="00E629DF" w:rsidRDefault="00CA1024" w:rsidP="00CA1024">
      <w:pPr>
        <w:pStyle w:val="Akapitzlist"/>
        <w:numPr>
          <w:ilvl w:val="0"/>
          <w:numId w:val="8"/>
        </w:numPr>
        <w:spacing w:before="120" w:line="259" w:lineRule="auto"/>
        <w:ind w:left="1134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t xml:space="preserve">ciekawym zjawiskiem jest występowanie efektu </w:t>
      </w:r>
      <w:proofErr w:type="spellStart"/>
      <w:r>
        <w:t>Runge’go</w:t>
      </w:r>
      <w:proofErr w:type="spellEnd"/>
      <w:r>
        <w:t xml:space="preserve">, gdy korzystamy z warunku brzegowego </w:t>
      </w:r>
      <w:proofErr w:type="spellStart"/>
      <w:r w:rsidRPr="00CA1024">
        <w:rPr>
          <w:i/>
          <w:iCs/>
        </w:rPr>
        <w:t>Clamped</w:t>
      </w:r>
      <w:proofErr w:type="spellEnd"/>
      <w:r w:rsidRPr="00CA1024">
        <w:rPr>
          <w:i/>
          <w:iCs/>
        </w:rPr>
        <w:t xml:space="preserve"> </w:t>
      </w:r>
      <w:proofErr w:type="spellStart"/>
      <w:r w:rsidRPr="00CA1024">
        <w:rPr>
          <w:i/>
          <w:iCs/>
        </w:rPr>
        <w:t>Boundary</w:t>
      </w:r>
      <w:proofErr w:type="spellEnd"/>
      <w:r>
        <w:t>,</w:t>
      </w:r>
      <w:r w:rsidR="00F768A3">
        <w:t xml:space="preserve"> który da się zniwelować, przy pomocy węzłów Czebyszewa.</w:t>
      </w:r>
    </w:p>
    <w:p w14:paraId="65557B57" w14:textId="0D89A779" w:rsidR="00E629DF" w:rsidRPr="00EB1F0B" w:rsidRDefault="00E629DF" w:rsidP="00E629DF">
      <w:pPr>
        <w:pStyle w:val="Nagwek4"/>
        <w:numPr>
          <w:ilvl w:val="1"/>
          <w:numId w:val="1"/>
        </w:numPr>
        <w:spacing w:before="120"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Porównanie </w:t>
      </w:r>
      <w:r w:rsidR="00235184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funkcji sklejanych</w:t>
      </w:r>
    </w:p>
    <w:p w14:paraId="616E17B2" w14:textId="0C4C4DE0" w:rsidR="00E629DF" w:rsidRPr="00235184" w:rsidRDefault="00235184" w:rsidP="00235184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Wykresy</w:t>
      </w:r>
    </w:p>
    <w:p w14:paraId="0AE6CC5E" w14:textId="177BA10D" w:rsidR="00BE41DB" w:rsidRPr="009F3738" w:rsidRDefault="00BE41DB" w:rsidP="00BE41DB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Dla </w:t>
      </w:r>
      <w:r>
        <w:rPr>
          <w:b/>
          <w:bCs/>
          <w:color w:val="5B9BD5" w:themeColor="accent5"/>
        </w:rPr>
        <w:t xml:space="preserve">20 </w:t>
      </w:r>
      <w:r>
        <w:rPr>
          <w:b/>
          <w:bCs/>
          <w:color w:val="5B9BD5" w:themeColor="accent5"/>
        </w:rPr>
        <w:t>węzłów</w:t>
      </w:r>
    </w:p>
    <w:p w14:paraId="663F2040" w14:textId="148ABB58" w:rsidR="00125932" w:rsidRDefault="00CE3ACD" w:rsidP="00125932">
      <w:pPr>
        <w:rPr>
          <w:lang w:val="pl-PL"/>
        </w:rPr>
      </w:pPr>
      <w:r w:rsidRPr="00CE3ACD">
        <w:rPr>
          <w:lang w:val="pl-PL"/>
        </w:rPr>
        <w:drawing>
          <wp:inline distT="0" distB="0" distL="0" distR="0" wp14:anchorId="40FAE6F2" wp14:editId="4F8A329C">
            <wp:extent cx="5760720" cy="1960245"/>
            <wp:effectExtent l="0" t="0" r="0" b="190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232D" w14:textId="2E4D7A67" w:rsidR="00CE3ACD" w:rsidRPr="00CE3ACD" w:rsidRDefault="00CE3ACD" w:rsidP="00CE3ACD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6.3.1.1.1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</w:t>
      </w:r>
      <w:r>
        <w:rPr>
          <w:rFonts w:ascii="Tw Cen MT" w:hAnsi="Tw Cen MT"/>
          <w:color w:val="595959" w:themeColor="text1" w:themeTint="A6"/>
          <w:sz w:val="20"/>
          <w:szCs w:val="20"/>
        </w:rPr>
        <w:t>interpolacyjnych funkcji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sklejanych 2. i 3. stopnia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>oraz błędów przybliżenia dla 20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171"/>
      </w:tblGrid>
      <w:tr w:rsidR="00CE3ACD" w14:paraId="71F3A86B" w14:textId="77777777" w:rsidTr="000C045C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71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02D2491F" w14:textId="77777777" w:rsidR="00CE3ACD" w:rsidRDefault="00CE3AC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969" w:type="dxa"/>
            <w:gridSpan w:val="2"/>
          </w:tcPr>
          <w:p w14:paraId="584BE095" w14:textId="77777777" w:rsidR="00CE3ACD" w:rsidRPr="008A4928" w:rsidRDefault="00CE3ACD" w:rsidP="000C045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2. stopnia</w:t>
            </w:r>
          </w:p>
        </w:tc>
      </w:tr>
      <w:tr w:rsidR="00CE3ACD" w14:paraId="1623F99B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2B90FE1E" w14:textId="77777777" w:rsidR="00CE3ACD" w:rsidRDefault="00CE3AC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74719871" w14:textId="77777777" w:rsidR="00CE3ACD" w:rsidRPr="004F3BBE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44F21532" w14:textId="77777777" w:rsidR="00CE3ACD" w:rsidRPr="004F3BBE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CE3ACD" w14:paraId="1A8B9A57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7D2B6BFF" w14:textId="77777777" w:rsidR="00CE3ACD" w:rsidRDefault="00CE3AC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05DB1ACA" w14:textId="77777777" w:rsidR="00CE3ACD" w:rsidRDefault="00CE3ACD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4.483262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</w:tcBorders>
          </w:tcPr>
          <w:p w14:paraId="419F6251" w14:textId="77777777" w:rsidR="00CE3ACD" w:rsidRPr="00696911" w:rsidRDefault="00CE3ACD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4.267847</w:t>
            </w:r>
          </w:p>
        </w:tc>
      </w:tr>
      <w:tr w:rsidR="00CE3ACD" w14:paraId="706F6715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8ACB812" w14:textId="77777777" w:rsidR="00CE3ACD" w:rsidRDefault="00CE3AC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151E7AC9" w14:textId="77777777" w:rsidR="00CE3ACD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4000.877510</w:t>
            </w:r>
          </w:p>
        </w:tc>
        <w:tc>
          <w:tcPr>
            <w:tcW w:w="2156" w:type="dxa"/>
            <w:gridSpan w:val="2"/>
          </w:tcPr>
          <w:p w14:paraId="4D592864" w14:textId="77777777" w:rsidR="00CE3ACD" w:rsidRPr="00696911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3509.093009</w:t>
            </w:r>
          </w:p>
        </w:tc>
      </w:tr>
    </w:tbl>
    <w:p w14:paraId="7CD279E6" w14:textId="24150226" w:rsidR="00CE3ACD" w:rsidRDefault="00CE3ACD" w:rsidP="00CE3ACD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6.3.1.1.1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20 węzłów)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CE3ACD" w14:paraId="40E0167F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05F86291" w14:textId="77777777" w:rsidR="00CE3ACD" w:rsidRDefault="00CE3AC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457" w:type="dxa"/>
            <w:gridSpan w:val="3"/>
          </w:tcPr>
          <w:p w14:paraId="24EA0575" w14:textId="77777777" w:rsidR="00CE3ACD" w:rsidRPr="008A4928" w:rsidRDefault="00CE3ACD" w:rsidP="000C045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3. stopnia</w:t>
            </w:r>
          </w:p>
        </w:tc>
      </w:tr>
      <w:tr w:rsidR="00CE3ACD" w14:paraId="6EA85E5D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6FCBDA6E" w14:textId="77777777" w:rsidR="00CE3ACD" w:rsidRDefault="00CE3AC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7A87950F" w14:textId="77777777" w:rsidR="00CE3ACD" w:rsidRPr="004F3BBE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3E6E5E41" w14:textId="77777777" w:rsidR="00CE3ACD" w:rsidRPr="004F3BBE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2B22BC8E" w14:textId="77777777" w:rsidR="00CE3ACD" w:rsidRPr="004F3BBE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CE3ACD" w14:paraId="37BD16EC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4C38FA43" w14:textId="77777777" w:rsidR="00CE3ACD" w:rsidRDefault="00CE3AC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40E5CC82" w14:textId="77777777" w:rsidR="00CE3ACD" w:rsidRDefault="00CE3ACD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0.751692</w:t>
            </w:r>
          </w:p>
        </w:tc>
        <w:tc>
          <w:tcPr>
            <w:tcW w:w="2317" w:type="dxa"/>
            <w:tcBorders>
              <w:top w:val="single" w:sz="4" w:space="0" w:color="auto"/>
            </w:tcBorders>
          </w:tcPr>
          <w:p w14:paraId="4AE36DD8" w14:textId="77777777" w:rsidR="00CE3ACD" w:rsidRPr="00696911" w:rsidRDefault="00CE3ACD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0.738718</w:t>
            </w:r>
          </w:p>
        </w:tc>
        <w:tc>
          <w:tcPr>
            <w:tcW w:w="2156" w:type="dxa"/>
            <w:tcBorders>
              <w:top w:val="single" w:sz="4" w:space="0" w:color="auto"/>
            </w:tcBorders>
          </w:tcPr>
          <w:p w14:paraId="11F9D069" w14:textId="77777777" w:rsidR="00CE3ACD" w:rsidRPr="00696911" w:rsidRDefault="00CE3ACD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0.707080</w:t>
            </w:r>
          </w:p>
        </w:tc>
      </w:tr>
      <w:tr w:rsidR="00CE3ACD" w14:paraId="545D86FA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C254036" w14:textId="77777777" w:rsidR="00CE3ACD" w:rsidRDefault="00CE3ACD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6C1D47B5" w14:textId="77777777" w:rsidR="00CE3ACD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53.740376</w:t>
            </w:r>
          </w:p>
        </w:tc>
        <w:tc>
          <w:tcPr>
            <w:tcW w:w="2317" w:type="dxa"/>
          </w:tcPr>
          <w:p w14:paraId="3A54E0C4" w14:textId="77777777" w:rsidR="00CE3ACD" w:rsidRPr="00696911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51.208342</w:t>
            </w:r>
          </w:p>
        </w:tc>
        <w:tc>
          <w:tcPr>
            <w:tcW w:w="2156" w:type="dxa"/>
          </w:tcPr>
          <w:p w14:paraId="653F9C56" w14:textId="77777777" w:rsidR="00CE3ACD" w:rsidRPr="00696911" w:rsidRDefault="00CE3ACD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8A4928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45.479404</w:t>
            </w:r>
          </w:p>
        </w:tc>
      </w:tr>
    </w:tbl>
    <w:p w14:paraId="22415047" w14:textId="43958F01" w:rsidR="00CE3ACD" w:rsidRPr="00C770CD" w:rsidRDefault="00CE3ACD" w:rsidP="00C770CD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lastRenderedPageBreak/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6.3.1.1.2.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20 węzłów)</w:t>
      </w:r>
    </w:p>
    <w:p w14:paraId="7CDE3674" w14:textId="686FC0B8" w:rsidR="00BE41DB" w:rsidRPr="009F3738" w:rsidRDefault="00BE41DB" w:rsidP="00C770CD">
      <w:pPr>
        <w:pStyle w:val="Akapitzlist"/>
        <w:numPr>
          <w:ilvl w:val="3"/>
          <w:numId w:val="1"/>
        </w:numPr>
        <w:spacing w:before="120" w:after="120"/>
        <w:ind w:left="1702" w:hanging="851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Dla </w:t>
      </w:r>
      <w:r>
        <w:rPr>
          <w:b/>
          <w:bCs/>
          <w:color w:val="5B9BD5" w:themeColor="accent5"/>
        </w:rPr>
        <w:t>100</w:t>
      </w:r>
      <w:r>
        <w:rPr>
          <w:b/>
          <w:bCs/>
          <w:color w:val="5B9BD5" w:themeColor="accent5"/>
        </w:rPr>
        <w:t xml:space="preserve"> węzłów</w:t>
      </w:r>
    </w:p>
    <w:p w14:paraId="2315D4B4" w14:textId="792F4043" w:rsidR="00F768A3" w:rsidRDefault="00CE3ACD" w:rsidP="00CE3ACD">
      <w:pPr>
        <w:pStyle w:val="Akapitzlist"/>
        <w:spacing w:before="120" w:line="259" w:lineRule="auto"/>
        <w:ind w:left="0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 w:rsidRPr="00CE3ACD">
        <w:rPr>
          <w:rFonts w:ascii="Poppins" w:eastAsia="Poppins" w:hAnsi="Poppins" w:cs="Poppins"/>
          <w:b/>
          <w:color w:val="0B5394"/>
          <w:sz w:val="28"/>
          <w:szCs w:val="28"/>
        </w:rPr>
        <w:drawing>
          <wp:inline distT="0" distB="0" distL="0" distR="0" wp14:anchorId="37EEA321" wp14:editId="28C5D7F0">
            <wp:extent cx="5760720" cy="1970405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EB41" w14:textId="1BCFDCE7" w:rsidR="001F043E" w:rsidRDefault="001F043E" w:rsidP="001F043E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</w:t>
      </w:r>
      <w:r>
        <w:rPr>
          <w:rFonts w:ascii="Tw Cen MT" w:hAnsi="Tw Cen MT"/>
          <w:color w:val="595959" w:themeColor="text1" w:themeTint="A6"/>
          <w:sz w:val="20"/>
          <w:szCs w:val="20"/>
        </w:rPr>
        <w:t>interpolacyjnych funkcji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sklejanych 2. i 3. stopnia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>oraz błędów przybliżenia dla 100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1985"/>
        <w:gridCol w:w="171"/>
      </w:tblGrid>
      <w:tr w:rsidR="001F043E" w14:paraId="6837F7B6" w14:textId="77777777" w:rsidTr="000C045C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71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4FA8086F" w14:textId="77777777" w:rsidR="001F043E" w:rsidRDefault="001F043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969" w:type="dxa"/>
            <w:gridSpan w:val="2"/>
          </w:tcPr>
          <w:p w14:paraId="7C5872C5" w14:textId="77777777" w:rsidR="001F043E" w:rsidRPr="008A4928" w:rsidRDefault="001F043E" w:rsidP="000C045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2. stopnia</w:t>
            </w:r>
          </w:p>
        </w:tc>
      </w:tr>
      <w:tr w:rsidR="001F043E" w14:paraId="4C7CCED9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4626DC9B" w14:textId="77777777" w:rsidR="001F043E" w:rsidRDefault="001F043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5BE9F7D4" w14:textId="77777777" w:rsidR="001F043E" w:rsidRPr="004F3BBE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156" w:type="dxa"/>
            <w:gridSpan w:val="2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39D571D5" w14:textId="77777777" w:rsidR="001F043E" w:rsidRPr="004F3BBE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1F043E" w14:paraId="438A9AD0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6B1825D5" w14:textId="77777777" w:rsidR="001F043E" w:rsidRDefault="001F043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187055C4" w14:textId="77777777" w:rsidR="001F043E" w:rsidRDefault="001F043E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0.002636</w:t>
            </w:r>
          </w:p>
        </w:tc>
        <w:tc>
          <w:tcPr>
            <w:tcW w:w="2156" w:type="dxa"/>
            <w:gridSpan w:val="2"/>
            <w:tcBorders>
              <w:top w:val="single" w:sz="4" w:space="0" w:color="auto"/>
            </w:tcBorders>
          </w:tcPr>
          <w:p w14:paraId="2896FD92" w14:textId="77777777" w:rsidR="001F043E" w:rsidRPr="00696911" w:rsidRDefault="001F043E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0.015742</w:t>
            </w:r>
          </w:p>
        </w:tc>
      </w:tr>
      <w:tr w:rsidR="001F043E" w14:paraId="6F0DD4BD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761F00F" w14:textId="77777777" w:rsidR="001F043E" w:rsidRDefault="001F043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434348C4" w14:textId="77777777" w:rsidR="001F043E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0.001055</w:t>
            </w:r>
          </w:p>
        </w:tc>
        <w:tc>
          <w:tcPr>
            <w:tcW w:w="2156" w:type="dxa"/>
            <w:gridSpan w:val="2"/>
          </w:tcPr>
          <w:p w14:paraId="074B4E77" w14:textId="77777777" w:rsidR="001F043E" w:rsidRPr="00696911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D256DC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0.115023</w:t>
            </w:r>
          </w:p>
        </w:tc>
      </w:tr>
    </w:tbl>
    <w:p w14:paraId="00A748A1" w14:textId="69F0A2E0" w:rsidR="001F043E" w:rsidRPr="0003696B" w:rsidRDefault="001F043E" w:rsidP="001F043E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3.1.2.1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2. stopnia w zależności od wykorzystanych warunków brzegowych (dla 100 węzłów)</w:t>
      </w:r>
    </w:p>
    <w:p w14:paraId="2C9A069B" w14:textId="77777777" w:rsidR="001F043E" w:rsidRPr="0003696B" w:rsidRDefault="001F043E" w:rsidP="001F043E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1984"/>
        <w:gridCol w:w="2317"/>
        <w:gridCol w:w="2156"/>
      </w:tblGrid>
      <w:tr w:rsidR="001F043E" w14:paraId="18AAD85E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vMerge w:val="restart"/>
          </w:tcPr>
          <w:p w14:paraId="2BFC320A" w14:textId="77777777" w:rsidR="001F043E" w:rsidRDefault="001F043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457" w:type="dxa"/>
            <w:gridSpan w:val="3"/>
          </w:tcPr>
          <w:p w14:paraId="051884C9" w14:textId="77777777" w:rsidR="001F043E" w:rsidRPr="008A4928" w:rsidRDefault="001F043E" w:rsidP="000C045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interpolacyjna 3. stopnia</w:t>
            </w:r>
          </w:p>
        </w:tc>
      </w:tr>
      <w:tr w:rsidR="001F043E" w14:paraId="70F586B5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vMerge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6D3B58F6" w14:textId="77777777" w:rsidR="001F043E" w:rsidRDefault="001F043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18D0D084" w14:textId="77777777" w:rsidR="001F043E" w:rsidRPr="004F3BBE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2317" w:type="dxa"/>
            <w:tcBorders>
              <w:top w:val="single" w:sz="4" w:space="0" w:color="C9C9C9" w:themeColor="accent3" w:themeTint="99"/>
              <w:bottom w:val="single" w:sz="4" w:space="0" w:color="auto"/>
            </w:tcBorders>
          </w:tcPr>
          <w:p w14:paraId="1DDC0C7B" w14:textId="77777777" w:rsidR="001F043E" w:rsidRPr="004F3BBE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2156" w:type="dxa"/>
            <w:tcBorders>
              <w:top w:val="single" w:sz="4" w:space="0" w:color="C9C9C9" w:themeColor="accent3" w:themeTint="99"/>
              <w:bottom w:val="single" w:sz="4" w:space="0" w:color="auto"/>
            </w:tcBorders>
            <w:shd w:val="clear" w:color="auto" w:fill="FFFFFF" w:themeFill="background1"/>
          </w:tcPr>
          <w:p w14:paraId="1DD78AD3" w14:textId="77777777" w:rsidR="001F043E" w:rsidRPr="004F3BBE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4F3BB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1F043E" w14:paraId="2AF824C3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</w:tcBorders>
          </w:tcPr>
          <w:p w14:paraId="163DC797" w14:textId="77777777" w:rsidR="001F043E" w:rsidRDefault="001F043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5B1EACD1" w14:textId="77777777" w:rsidR="001F043E" w:rsidRDefault="001F043E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0.007123</w:t>
            </w:r>
          </w:p>
        </w:tc>
        <w:tc>
          <w:tcPr>
            <w:tcW w:w="2317" w:type="dxa"/>
            <w:tcBorders>
              <w:top w:val="single" w:sz="4" w:space="0" w:color="auto"/>
            </w:tcBorders>
          </w:tcPr>
          <w:p w14:paraId="42D8BA46" w14:textId="77777777" w:rsidR="001F043E" w:rsidRPr="00696911" w:rsidRDefault="001F043E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0.000799</w:t>
            </w:r>
          </w:p>
        </w:tc>
        <w:tc>
          <w:tcPr>
            <w:tcW w:w="2156" w:type="dxa"/>
            <w:tcBorders>
              <w:top w:val="single" w:sz="4" w:space="0" w:color="auto"/>
            </w:tcBorders>
          </w:tcPr>
          <w:p w14:paraId="0F6EDBEF" w14:textId="77777777" w:rsidR="001F043E" w:rsidRPr="00696911" w:rsidRDefault="001F043E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0.057419</w:t>
            </w:r>
          </w:p>
        </w:tc>
      </w:tr>
      <w:tr w:rsidR="001F043E" w14:paraId="639E245C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0CA70484" w14:textId="77777777" w:rsidR="001F043E" w:rsidRDefault="001F043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1984" w:type="dxa"/>
          </w:tcPr>
          <w:p w14:paraId="7E64EDDA" w14:textId="77777777" w:rsidR="001F043E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0.000541</w:t>
            </w:r>
          </w:p>
        </w:tc>
        <w:tc>
          <w:tcPr>
            <w:tcW w:w="2317" w:type="dxa"/>
          </w:tcPr>
          <w:p w14:paraId="0105C35A" w14:textId="77777777" w:rsidR="001F043E" w:rsidRPr="00696911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0.000012</w:t>
            </w:r>
          </w:p>
        </w:tc>
        <w:tc>
          <w:tcPr>
            <w:tcW w:w="2156" w:type="dxa"/>
          </w:tcPr>
          <w:p w14:paraId="5524109C" w14:textId="77777777" w:rsidR="001F043E" w:rsidRPr="00696911" w:rsidRDefault="001F043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 w:rsidRPr="004A3A5D"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0.018050</w:t>
            </w:r>
          </w:p>
        </w:tc>
      </w:tr>
    </w:tbl>
    <w:p w14:paraId="24C14CF1" w14:textId="40D91626" w:rsidR="001F043E" w:rsidRPr="001F043E" w:rsidRDefault="001F043E" w:rsidP="001F043E">
      <w:pPr>
        <w:spacing w:before="12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3.1.2.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2.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dla interpolacyjnej funkcji sklejanej 3. stopnia w zależności od wykorzystanych warunków brzegowych (dla 100 węzłów)</w:t>
      </w:r>
    </w:p>
    <w:p w14:paraId="15D35324" w14:textId="6A7E7EF8" w:rsidR="00235184" w:rsidRDefault="00235184" w:rsidP="00235184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Porównanie błędów</w:t>
      </w:r>
    </w:p>
    <w:p w14:paraId="66C8D6CC" w14:textId="77777777" w:rsidR="00847DB0" w:rsidRPr="00847DB0" w:rsidRDefault="00847DB0" w:rsidP="00847DB0">
      <w:pPr>
        <w:pStyle w:val="Akapitzlist"/>
        <w:rPr>
          <w:color w:val="000000"/>
        </w:rPr>
      </w:pPr>
      <w:r w:rsidRPr="00847DB0">
        <w:rPr>
          <w:color w:val="000000"/>
        </w:rPr>
        <w:t xml:space="preserve">W zamieszczonej niżej tabeli, wszystkie wartości błędów są równe sumie kwadratów różnic między wartościami przyjmowanymi przez interpolowaną funkcję a wartościami interpolacyjnej funkcji sklejanej. Do wyznaczenia wartości błędów, wykorzystałem 1000 równoodległych na przedziale </w:t>
      </w:r>
      <m:oMath>
        <m:r>
          <w:rPr>
            <w:rFonts w:ascii="Cambria Math" w:hAnsi="Cambria Math"/>
            <w:color w:val="000000"/>
            <w:sz w:val="24"/>
            <w:szCs w:val="24"/>
          </w:rPr>
          <m:t>[-π, 2π]</m:t>
        </m:r>
      </m:oMath>
      <w:r w:rsidRPr="00847DB0">
        <w:rPr>
          <w:color w:val="000000"/>
        </w:rPr>
        <w:t xml:space="preserve"> </w:t>
      </w:r>
      <w:r w:rsidRPr="00847DB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(2.1.1.3.) </w:t>
      </w:r>
      <w:r w:rsidRPr="00847DB0">
        <w:rPr>
          <w:color w:val="000000"/>
        </w:rPr>
        <w:t>punktów. Funkcje interpolujące również były wyznaczane dla węzłów (punktów) równoodległych.</w:t>
      </w:r>
    </w:p>
    <w:p w14:paraId="11D9EA4E" w14:textId="77777777" w:rsidR="00235184" w:rsidRPr="00235184" w:rsidRDefault="00235184" w:rsidP="00235184"/>
    <w:tbl>
      <w:tblPr>
        <w:tblStyle w:val="Tabelasiatki3akcent3"/>
        <w:tblW w:w="9072" w:type="dxa"/>
        <w:jc w:val="center"/>
        <w:tblLook w:val="04A0" w:firstRow="1" w:lastRow="0" w:firstColumn="1" w:lastColumn="0" w:noHBand="0" w:noVBand="1"/>
      </w:tblPr>
      <w:tblGrid>
        <w:gridCol w:w="1291"/>
        <w:gridCol w:w="1544"/>
        <w:gridCol w:w="1560"/>
        <w:gridCol w:w="1559"/>
        <w:gridCol w:w="1559"/>
        <w:gridCol w:w="853"/>
        <w:gridCol w:w="706"/>
      </w:tblGrid>
      <w:tr w:rsidR="00847DB0" w14:paraId="6EB002B0" w14:textId="77777777" w:rsidTr="00847DB0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06" w:type="dxa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1" w:type="dxa"/>
            <w:tcBorders>
              <w:bottom w:val="nil"/>
            </w:tcBorders>
          </w:tcPr>
          <w:p w14:paraId="62B706ED" w14:textId="77777777" w:rsidR="00847DB0" w:rsidRDefault="00847DB0" w:rsidP="000C045C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104" w:type="dxa"/>
            <w:gridSpan w:val="2"/>
            <w:tcBorders>
              <w:bottom w:val="single" w:sz="4" w:space="0" w:color="BFBFBF" w:themeColor="background1" w:themeShade="BF"/>
              <w:right w:val="single" w:sz="4" w:space="0" w:color="808080" w:themeColor="background1" w:themeShade="80"/>
            </w:tcBorders>
          </w:tcPr>
          <w:p w14:paraId="22919288" w14:textId="77777777" w:rsidR="00847DB0" w:rsidRDefault="00847DB0" w:rsidP="000C045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Funkcja 2. stopnia</w:t>
            </w:r>
          </w:p>
        </w:tc>
        <w:tc>
          <w:tcPr>
            <w:tcW w:w="3971" w:type="dxa"/>
            <w:gridSpan w:val="3"/>
            <w:tcBorders>
              <w:left w:val="single" w:sz="4" w:space="0" w:color="808080" w:themeColor="background1" w:themeShade="80"/>
              <w:bottom w:val="single" w:sz="4" w:space="0" w:color="BFBFBF" w:themeColor="background1" w:themeShade="BF"/>
            </w:tcBorders>
          </w:tcPr>
          <w:p w14:paraId="45AF3C7B" w14:textId="77777777" w:rsidR="00847DB0" w:rsidRDefault="00847DB0" w:rsidP="000C045C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 xml:space="preserve">           Funkcja 3. stopnia </w:t>
            </w:r>
          </w:p>
        </w:tc>
      </w:tr>
      <w:tr w:rsidR="00847DB0" w14:paraId="3BC54A12" w14:textId="77777777" w:rsidTr="0084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tcBorders>
              <w:bottom w:val="single" w:sz="4" w:space="0" w:color="404040" w:themeColor="text1" w:themeTint="BF"/>
              <w:right w:val="single" w:sz="4" w:space="0" w:color="BFBFBF" w:themeColor="background1" w:themeShade="BF"/>
            </w:tcBorders>
          </w:tcPr>
          <w:p w14:paraId="71640921" w14:textId="77777777" w:rsidR="00847DB0" w:rsidRPr="008052A2" w:rsidRDefault="00847DB0" w:rsidP="000C045C">
            <w:pPr>
              <w:spacing w:after="12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  <w:t>Liczba węzłów</w:t>
            </w:r>
          </w:p>
        </w:tc>
        <w:tc>
          <w:tcPr>
            <w:tcW w:w="154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25BF261C" w14:textId="77777777" w:rsidR="00847DB0" w:rsidRPr="007A2D2E" w:rsidRDefault="00847DB0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1560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  <w:right w:val="single" w:sz="4" w:space="0" w:color="808080" w:themeColor="background1" w:themeShade="80"/>
            </w:tcBorders>
          </w:tcPr>
          <w:p w14:paraId="3125C209" w14:textId="77777777" w:rsidR="00847DB0" w:rsidRPr="007A2D2E" w:rsidRDefault="00847DB0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808080" w:themeColor="background1" w:themeShade="80"/>
              <w:bottom w:val="single" w:sz="4" w:space="0" w:color="404040" w:themeColor="text1" w:themeTint="BF"/>
              <w:right w:val="nil"/>
            </w:tcBorders>
            <w:shd w:val="clear" w:color="auto" w:fill="auto"/>
          </w:tcPr>
          <w:p w14:paraId="1091A026" w14:textId="77777777" w:rsidR="00847DB0" w:rsidRPr="007A2D2E" w:rsidRDefault="00847DB0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Natural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Spline</w:t>
            </w:r>
            <w:proofErr w:type="spellEnd"/>
          </w:p>
        </w:tc>
        <w:tc>
          <w:tcPr>
            <w:tcW w:w="1559" w:type="dxa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3DB99338" w14:textId="77777777" w:rsidR="00847DB0" w:rsidRPr="007A2D2E" w:rsidRDefault="00847DB0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Cubic</w:t>
            </w:r>
            <w:proofErr w:type="spellEnd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Function</w:t>
            </w:r>
            <w:proofErr w:type="spellEnd"/>
          </w:p>
        </w:tc>
        <w:tc>
          <w:tcPr>
            <w:tcW w:w="1559" w:type="dxa"/>
            <w:gridSpan w:val="2"/>
            <w:tcBorders>
              <w:top w:val="single" w:sz="4" w:space="0" w:color="BFBFBF" w:themeColor="background1" w:themeShade="BF"/>
              <w:bottom w:val="single" w:sz="4" w:space="0" w:color="404040" w:themeColor="text1" w:themeTint="BF"/>
            </w:tcBorders>
          </w:tcPr>
          <w:p w14:paraId="135194C7" w14:textId="77777777" w:rsidR="00847DB0" w:rsidRPr="007A2D2E" w:rsidRDefault="00847DB0" w:rsidP="000C045C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</w:pP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Clamped</w:t>
            </w:r>
            <w:proofErr w:type="spellEnd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 xml:space="preserve"> </w:t>
            </w:r>
            <w:proofErr w:type="spellStart"/>
            <w:r w:rsidRPr="007A2D2E">
              <w:rPr>
                <w:rFonts w:ascii="Tw Cen MT" w:hAnsi="Tw Cen MT"/>
                <w:b/>
                <w:bCs/>
                <w:color w:val="595959" w:themeColor="text1" w:themeTint="A6"/>
                <w:sz w:val="20"/>
                <w:szCs w:val="20"/>
              </w:rPr>
              <w:t>Boundary</w:t>
            </w:r>
            <w:proofErr w:type="spellEnd"/>
          </w:p>
        </w:tc>
      </w:tr>
      <w:tr w:rsidR="00847DB0" w14:paraId="3EA77900" w14:textId="77777777" w:rsidTr="00847D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  <w:tcBorders>
              <w:top w:val="single" w:sz="4" w:space="0" w:color="404040" w:themeColor="text1" w:themeTint="BF"/>
            </w:tcBorders>
          </w:tcPr>
          <w:p w14:paraId="1AB75BB9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</w:t>
            </w:r>
          </w:p>
        </w:tc>
        <w:tc>
          <w:tcPr>
            <w:tcW w:w="1544" w:type="dxa"/>
            <w:tcBorders>
              <w:top w:val="single" w:sz="4" w:space="0" w:color="404040" w:themeColor="text1" w:themeTint="BF"/>
            </w:tcBorders>
          </w:tcPr>
          <w:p w14:paraId="0746911E" w14:textId="77777777" w:rsidR="00847DB0" w:rsidRPr="00A519C6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</m:t>
                </m:r>
              </m:oMath>
            </m:oMathPara>
          </w:p>
        </w:tc>
        <w:tc>
          <w:tcPr>
            <w:tcW w:w="1560" w:type="dxa"/>
            <w:tcBorders>
              <w:top w:val="single" w:sz="4" w:space="0" w:color="404040" w:themeColor="text1" w:themeTint="BF"/>
              <w:right w:val="single" w:sz="4" w:space="0" w:color="808080" w:themeColor="background1" w:themeShade="80"/>
            </w:tcBorders>
          </w:tcPr>
          <w:p w14:paraId="3939D542" w14:textId="77777777" w:rsidR="00847DB0" w:rsidRPr="00A519C6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  <w:left w:val="single" w:sz="4" w:space="0" w:color="808080" w:themeColor="background1" w:themeShade="80"/>
            </w:tcBorders>
          </w:tcPr>
          <w:p w14:paraId="7AB72901" w14:textId="77777777" w:rsidR="00847DB0" w:rsidRPr="00A519C6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404040" w:themeColor="text1" w:themeTint="BF"/>
            </w:tcBorders>
          </w:tcPr>
          <w:p w14:paraId="5FACF802" w14:textId="77777777" w:rsidR="00847DB0" w:rsidRPr="007A2D2E" w:rsidRDefault="00847DB0" w:rsidP="000C045C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i/>
                <w:iCs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brak</m:t>
                </m:r>
              </m:oMath>
            </m:oMathPara>
          </w:p>
        </w:tc>
        <w:tc>
          <w:tcPr>
            <w:tcW w:w="1559" w:type="dxa"/>
            <w:gridSpan w:val="2"/>
            <w:tcBorders>
              <w:top w:val="single" w:sz="4" w:space="0" w:color="404040" w:themeColor="text1" w:themeTint="BF"/>
            </w:tcBorders>
          </w:tcPr>
          <w:p w14:paraId="09B34D41" w14:textId="77777777" w:rsidR="00847DB0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</w:tr>
      <w:tr w:rsidR="00847DB0" w14:paraId="2CAB2016" w14:textId="77777777" w:rsidTr="0084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39D9CC4B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4, 7</w:t>
            </w:r>
          </w:p>
        </w:tc>
        <w:tc>
          <w:tcPr>
            <w:tcW w:w="1544" w:type="dxa"/>
          </w:tcPr>
          <w:p w14:paraId="737F242C" w14:textId="77777777" w:rsidR="00847DB0" w:rsidRPr="00A519C6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6F9B9E66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401896FB" w14:textId="77777777" w:rsidR="00847DB0" w:rsidRPr="00A519C6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3376.82</m:t>
                </m:r>
              </m:oMath>
            </m:oMathPara>
          </w:p>
        </w:tc>
        <w:tc>
          <w:tcPr>
            <w:tcW w:w="1559" w:type="dxa"/>
          </w:tcPr>
          <w:p w14:paraId="0A64F2A1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</m:t>
                </m:r>
              </m:oMath>
            </m:oMathPara>
          </w:p>
        </w:tc>
        <w:tc>
          <w:tcPr>
            <w:tcW w:w="1559" w:type="dxa"/>
            <w:gridSpan w:val="2"/>
          </w:tcPr>
          <w:p w14:paraId="5DBCBCFD" w14:textId="77777777" w:rsidR="00847DB0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3376.82 </m:t>
                </m:r>
              </m:oMath>
            </m:oMathPara>
          </w:p>
        </w:tc>
      </w:tr>
      <w:tr w:rsidR="00847DB0" w14:paraId="592DF977" w14:textId="77777777" w:rsidTr="00847D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3BFAAE3B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lastRenderedPageBreak/>
              <w:t>5</w:t>
            </w:r>
          </w:p>
        </w:tc>
        <w:tc>
          <w:tcPr>
            <w:tcW w:w="1544" w:type="dxa"/>
          </w:tcPr>
          <w:p w14:paraId="1AFAD6CA" w14:textId="77777777" w:rsidR="00847DB0" w:rsidRPr="00A519C6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11876.67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240ED68E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8337.37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6849D0E3" w14:textId="77777777" w:rsidR="00847DB0" w:rsidRPr="00A519C6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3912.49</m:t>
                </m:r>
              </m:oMath>
            </m:oMathPara>
          </w:p>
        </w:tc>
        <w:tc>
          <w:tcPr>
            <w:tcW w:w="1559" w:type="dxa"/>
          </w:tcPr>
          <w:p w14:paraId="72DF835B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4510.81</m:t>
                </m:r>
              </m:oMath>
            </m:oMathPara>
          </w:p>
        </w:tc>
        <w:tc>
          <w:tcPr>
            <w:tcW w:w="1559" w:type="dxa"/>
            <w:gridSpan w:val="2"/>
          </w:tcPr>
          <w:p w14:paraId="03BF33AC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4376.79</m:t>
                </m:r>
              </m:oMath>
            </m:oMathPara>
          </w:p>
        </w:tc>
      </w:tr>
      <w:tr w:rsidR="00847DB0" w14:paraId="6BE29F46" w14:textId="77777777" w:rsidTr="0084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53C83BF9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8</w:t>
            </w:r>
          </w:p>
        </w:tc>
        <w:tc>
          <w:tcPr>
            <w:tcW w:w="1544" w:type="dxa"/>
          </w:tcPr>
          <w:p w14:paraId="43B18EF5" w14:textId="77777777" w:rsidR="00847DB0" w:rsidRPr="00A519C6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4808.74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DC61C22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4961.98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0431F0A3" w14:textId="77777777" w:rsidR="00847DB0" w:rsidRPr="00A519C6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2141.58</m:t>
                </m:r>
              </m:oMath>
            </m:oMathPara>
          </w:p>
        </w:tc>
        <w:tc>
          <w:tcPr>
            <w:tcW w:w="1559" w:type="dxa"/>
          </w:tcPr>
          <w:p w14:paraId="0AE95E1B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2114.77</m:t>
                </m:r>
              </m:oMath>
            </m:oMathPara>
          </w:p>
        </w:tc>
        <w:tc>
          <w:tcPr>
            <w:tcW w:w="1559" w:type="dxa"/>
            <w:gridSpan w:val="2"/>
          </w:tcPr>
          <w:p w14:paraId="35CBF0D3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2357.25</m:t>
                </m:r>
              </m:oMath>
            </m:oMathPara>
          </w:p>
        </w:tc>
      </w:tr>
      <w:tr w:rsidR="00847DB0" w14:paraId="5105E67A" w14:textId="77777777" w:rsidTr="00847D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70052B5A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10</w:t>
            </w:r>
          </w:p>
        </w:tc>
        <w:tc>
          <w:tcPr>
            <w:tcW w:w="1544" w:type="dxa"/>
          </w:tcPr>
          <w:p w14:paraId="115CFD54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2240.65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376F4D11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2359.55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43EC5EF1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1534.92</m:t>
                </m:r>
              </m:oMath>
            </m:oMathPara>
          </w:p>
        </w:tc>
        <w:tc>
          <w:tcPr>
            <w:tcW w:w="1559" w:type="dxa"/>
          </w:tcPr>
          <w:p w14:paraId="5E030E41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1534.34</m:t>
                </m:r>
              </m:oMath>
            </m:oMathPara>
          </w:p>
        </w:tc>
        <w:tc>
          <w:tcPr>
            <w:tcW w:w="1559" w:type="dxa"/>
            <w:gridSpan w:val="2"/>
          </w:tcPr>
          <w:p w14:paraId="3646B120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1934.30</m:t>
                </m:r>
              </m:oMath>
            </m:oMathPara>
          </w:p>
        </w:tc>
      </w:tr>
      <w:tr w:rsidR="00847DB0" w14:paraId="243A205E" w14:textId="77777777" w:rsidTr="0084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6A67A598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15</w:t>
            </w:r>
          </w:p>
        </w:tc>
        <w:tc>
          <w:tcPr>
            <w:tcW w:w="1544" w:type="dxa"/>
          </w:tcPr>
          <w:p w14:paraId="254898CE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1685.01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6D1ACF7B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1990.95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389687D0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353.14</m:t>
                </m:r>
              </m:oMath>
            </m:oMathPara>
          </w:p>
        </w:tc>
        <w:tc>
          <w:tcPr>
            <w:tcW w:w="1559" w:type="dxa"/>
          </w:tcPr>
          <w:p w14:paraId="01E50039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534.90</m:t>
                </m:r>
              </m:oMath>
            </m:oMathPara>
          </w:p>
        </w:tc>
        <w:tc>
          <w:tcPr>
            <w:tcW w:w="1559" w:type="dxa"/>
            <w:gridSpan w:val="2"/>
          </w:tcPr>
          <w:p w14:paraId="49462D06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286.11</m:t>
                </m:r>
              </m:oMath>
            </m:oMathPara>
          </w:p>
        </w:tc>
      </w:tr>
      <w:tr w:rsidR="00847DB0" w14:paraId="65CF67B3" w14:textId="77777777" w:rsidTr="00847D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64F870D1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20</w:t>
            </w:r>
          </w:p>
        </w:tc>
        <w:tc>
          <w:tcPr>
            <w:tcW w:w="1544" w:type="dxa"/>
          </w:tcPr>
          <w:p w14:paraId="2A0CE462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4000.88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4BA25101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3509.09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2D0A5F31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53.74</m:t>
                </m:r>
              </m:oMath>
            </m:oMathPara>
          </w:p>
        </w:tc>
        <w:tc>
          <w:tcPr>
            <w:tcW w:w="1559" w:type="dxa"/>
          </w:tcPr>
          <w:p w14:paraId="01F2ADC0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51.21</m:t>
                </m:r>
              </m:oMath>
            </m:oMathPara>
          </w:p>
        </w:tc>
        <w:tc>
          <w:tcPr>
            <w:tcW w:w="1559" w:type="dxa"/>
            <w:gridSpan w:val="2"/>
          </w:tcPr>
          <w:p w14:paraId="56005526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45.48</m:t>
                </m:r>
              </m:oMath>
            </m:oMathPara>
          </w:p>
        </w:tc>
      </w:tr>
      <w:tr w:rsidR="00847DB0" w14:paraId="35D2DC96" w14:textId="77777777" w:rsidTr="0084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60CA2726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25</w:t>
            </w:r>
          </w:p>
        </w:tc>
        <w:tc>
          <w:tcPr>
            <w:tcW w:w="1544" w:type="dxa"/>
          </w:tcPr>
          <w:p w14:paraId="464CD6F0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747.852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0CDE91E1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 xml:space="preserve"> 924.203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518F0C4D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2.505</m:t>
                </m:r>
              </m:oMath>
            </m:oMathPara>
          </w:p>
        </w:tc>
        <w:tc>
          <w:tcPr>
            <w:tcW w:w="1559" w:type="dxa"/>
          </w:tcPr>
          <w:p w14:paraId="77D7BC36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1.928</m:t>
                </m:r>
              </m:oMath>
            </m:oMathPara>
          </w:p>
        </w:tc>
        <w:tc>
          <w:tcPr>
            <w:tcW w:w="1559" w:type="dxa"/>
            <w:gridSpan w:val="2"/>
          </w:tcPr>
          <w:p w14:paraId="2A5C6672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25.947</m:t>
                </m:r>
              </m:oMath>
            </m:oMathPara>
          </w:p>
        </w:tc>
      </w:tr>
      <w:tr w:rsidR="00847DB0" w14:paraId="19D457A3" w14:textId="77777777" w:rsidTr="00847D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756530AB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30</w:t>
            </w:r>
          </w:p>
        </w:tc>
        <w:tc>
          <w:tcPr>
            <w:tcW w:w="1544" w:type="dxa"/>
          </w:tcPr>
          <w:p w14:paraId="46090994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58.976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63C15D89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29.015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0C2E4AC2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1.097 </m:t>
                </m:r>
              </m:oMath>
            </m:oMathPara>
          </w:p>
        </w:tc>
        <w:tc>
          <w:tcPr>
            <w:tcW w:w="1559" w:type="dxa"/>
          </w:tcPr>
          <w:p w14:paraId="66F69CDC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2.197</m:t>
                </m:r>
              </m:oMath>
            </m:oMathPara>
          </w:p>
        </w:tc>
        <w:tc>
          <w:tcPr>
            <w:tcW w:w="1559" w:type="dxa"/>
            <w:gridSpan w:val="2"/>
          </w:tcPr>
          <w:p w14:paraId="1DECA075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14.070</m:t>
                </m:r>
              </m:oMath>
            </m:oMathPara>
          </w:p>
        </w:tc>
      </w:tr>
      <w:tr w:rsidR="00847DB0" w14:paraId="27817EE9" w14:textId="77777777" w:rsidTr="0084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232C55C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35</w:t>
            </w:r>
          </w:p>
        </w:tc>
        <w:tc>
          <w:tcPr>
            <w:tcW w:w="1544" w:type="dxa"/>
          </w:tcPr>
          <w:p w14:paraId="70CA1649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1.4328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13C5F3BF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5.5058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2C24AF4B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0.2614</m:t>
                </m:r>
              </m:oMath>
            </m:oMathPara>
          </w:p>
        </w:tc>
        <w:tc>
          <w:tcPr>
            <w:tcW w:w="1559" w:type="dxa"/>
          </w:tcPr>
          <w:p w14:paraId="16659FF9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0.6125</m:t>
                </m:r>
              </m:oMath>
            </m:oMathPara>
          </w:p>
        </w:tc>
        <w:tc>
          <w:tcPr>
            <w:tcW w:w="1559" w:type="dxa"/>
            <w:gridSpan w:val="2"/>
          </w:tcPr>
          <w:p w14:paraId="53B6D11F" w14:textId="77777777" w:rsidR="00847DB0" w:rsidRPr="0053395D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6.2312</m:t>
                </m:r>
              </m:oMath>
            </m:oMathPara>
          </w:p>
        </w:tc>
      </w:tr>
      <w:tr w:rsidR="00847DB0" w14:paraId="574B7D1B" w14:textId="77777777" w:rsidTr="00847D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2DEE72A8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50</w:t>
            </w:r>
          </w:p>
        </w:tc>
        <w:tc>
          <w:tcPr>
            <w:tcW w:w="1544" w:type="dxa"/>
          </w:tcPr>
          <w:p w14:paraId="2FB171D8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0.0972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45694B01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1.1637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736F2F8A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0.0217</m:t>
                </m:r>
              </m:oMath>
            </m:oMathPara>
          </w:p>
        </w:tc>
        <w:tc>
          <w:tcPr>
            <w:tcW w:w="1559" w:type="dxa"/>
          </w:tcPr>
          <w:p w14:paraId="0B7FBA98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0.0154</m:t>
                </m:r>
              </m:oMath>
            </m:oMathPara>
          </w:p>
        </w:tc>
        <w:tc>
          <w:tcPr>
            <w:tcW w:w="1559" w:type="dxa"/>
            <w:gridSpan w:val="2"/>
          </w:tcPr>
          <w:p w14:paraId="3E261DA1" w14:textId="77777777" w:rsidR="00847DB0" w:rsidRPr="0053395D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0.8346</m:t>
                </m:r>
              </m:oMath>
            </m:oMathPara>
          </w:p>
        </w:tc>
      </w:tr>
      <w:tr w:rsidR="00847DB0" w14:paraId="1BE01EE2" w14:textId="77777777" w:rsidTr="00847D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60B69ED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75</w:t>
            </w:r>
          </w:p>
        </w:tc>
        <w:tc>
          <w:tcPr>
            <w:tcW w:w="1544" w:type="dxa"/>
          </w:tcPr>
          <w:p w14:paraId="7EEB58E6" w14:textId="77777777" w:rsidR="00847DB0" w:rsidRPr="0053755C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0.00660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25BE6B6A" w14:textId="77777777" w:rsidR="00847DB0" w:rsidRPr="0053755C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0.3134</m:t>
                </m:r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1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152B7EBA" w14:textId="77777777" w:rsidR="00847DB0" w:rsidRPr="0053755C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0.00237</m:t>
                </m:r>
              </m:oMath>
            </m:oMathPara>
          </w:p>
        </w:tc>
        <w:tc>
          <w:tcPr>
            <w:tcW w:w="1559" w:type="dxa"/>
          </w:tcPr>
          <w:p w14:paraId="40A96868" w14:textId="77777777" w:rsidR="00847DB0" w:rsidRPr="0053755C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0.00020</m:t>
                </m:r>
              </m:oMath>
            </m:oMathPara>
          </w:p>
        </w:tc>
        <w:tc>
          <w:tcPr>
            <w:tcW w:w="1559" w:type="dxa"/>
            <w:gridSpan w:val="2"/>
          </w:tcPr>
          <w:p w14:paraId="3E173885" w14:textId="77777777" w:rsidR="00847DB0" w:rsidRPr="0053755C" w:rsidRDefault="00847DB0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 0.08693</m:t>
                </m:r>
              </m:oMath>
            </m:oMathPara>
          </w:p>
        </w:tc>
      </w:tr>
      <w:tr w:rsidR="00847DB0" w14:paraId="257891D8" w14:textId="77777777" w:rsidTr="00847DB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1" w:type="dxa"/>
          </w:tcPr>
          <w:p w14:paraId="000D9268" w14:textId="77777777" w:rsidR="00847DB0" w:rsidRDefault="00847DB0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100</w:t>
            </w:r>
          </w:p>
        </w:tc>
        <w:tc>
          <w:tcPr>
            <w:tcW w:w="1544" w:type="dxa"/>
          </w:tcPr>
          <w:p w14:paraId="23B64C24" w14:textId="77777777" w:rsidR="00847DB0" w:rsidRPr="0053755C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0.0010548</m:t>
                </m:r>
              </m:oMath>
            </m:oMathPara>
          </w:p>
        </w:tc>
        <w:tc>
          <w:tcPr>
            <w:tcW w:w="1560" w:type="dxa"/>
            <w:tcBorders>
              <w:right w:val="single" w:sz="4" w:space="0" w:color="808080" w:themeColor="background1" w:themeShade="80"/>
            </w:tcBorders>
          </w:tcPr>
          <w:p w14:paraId="2393C8F0" w14:textId="77777777" w:rsidR="00847DB0" w:rsidRPr="0053755C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Poppins" w:hAnsi="Cambria Math" w:cs="Poppins"/>
                    <w:color w:val="595959" w:themeColor="text1" w:themeTint="A6"/>
                    <w:sz w:val="18"/>
                    <w:szCs w:val="18"/>
                  </w:rPr>
                  <m:t>0.1150227</m:t>
                </m:r>
              </m:oMath>
            </m:oMathPara>
          </w:p>
        </w:tc>
        <w:tc>
          <w:tcPr>
            <w:tcW w:w="1559" w:type="dxa"/>
            <w:tcBorders>
              <w:left w:val="single" w:sz="4" w:space="0" w:color="808080" w:themeColor="background1" w:themeShade="80"/>
            </w:tcBorders>
          </w:tcPr>
          <w:p w14:paraId="779067B7" w14:textId="77777777" w:rsidR="00847DB0" w:rsidRPr="0053755C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0.0005413 </m:t>
                </m:r>
              </m:oMath>
            </m:oMathPara>
          </w:p>
        </w:tc>
        <w:tc>
          <w:tcPr>
            <w:tcW w:w="1559" w:type="dxa"/>
          </w:tcPr>
          <w:p w14:paraId="79E7D116" w14:textId="77777777" w:rsidR="00847DB0" w:rsidRPr="0053755C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>0.0000116</m:t>
                </m:r>
              </m:oMath>
            </m:oMathPara>
          </w:p>
        </w:tc>
        <w:tc>
          <w:tcPr>
            <w:tcW w:w="1559" w:type="dxa"/>
            <w:gridSpan w:val="2"/>
          </w:tcPr>
          <w:p w14:paraId="4D4D31B4" w14:textId="77777777" w:rsidR="00847DB0" w:rsidRPr="0053755C" w:rsidRDefault="00847DB0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eastAsia="Poppins" w:hAnsi="Poppins" w:cs="Poppins"/>
                <w:color w:val="595959" w:themeColor="text1" w:themeTint="A6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color w:val="595959" w:themeColor="text1" w:themeTint="A6"/>
                    <w:sz w:val="18"/>
                    <w:szCs w:val="18"/>
                  </w:rPr>
                  <m:t xml:space="preserve">0.0005413 </m:t>
                </m:r>
              </m:oMath>
            </m:oMathPara>
          </w:p>
        </w:tc>
      </w:tr>
    </w:tbl>
    <w:p w14:paraId="47C57952" w14:textId="0BA7D6CD" w:rsidR="00847DB0" w:rsidRPr="004A3A5D" w:rsidRDefault="00847DB0" w:rsidP="00847DB0">
      <w:pPr>
        <w:spacing w:before="120"/>
        <w:jc w:val="center"/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3.2.1.1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Porównanie błędów interpolacji dla interpolacyjnych funkcji sklejanych 2. i 3. stopnia</w:t>
      </w:r>
    </w:p>
    <w:p w14:paraId="321CCC38" w14:textId="14CB7DD3" w:rsidR="00C770CD" w:rsidRDefault="00C770CD">
      <w:pPr>
        <w:spacing w:after="160" w:line="259" w:lineRule="auto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color w:val="0B5394"/>
          <w:sz w:val="28"/>
          <w:szCs w:val="28"/>
        </w:rPr>
        <w:br w:type="page"/>
      </w:r>
    </w:p>
    <w:p w14:paraId="36D65A95" w14:textId="5E24C0C0" w:rsidR="0025481E" w:rsidRDefault="0025481E" w:rsidP="0025481E">
      <w:pPr>
        <w:pStyle w:val="Nagwek3"/>
        <w:numPr>
          <w:ilvl w:val="0"/>
          <w:numId w:val="1"/>
        </w:numPr>
        <w:tabs>
          <w:tab w:val="left" w:pos="3722"/>
        </w:tabs>
        <w:spacing w:after="120"/>
        <w:jc w:val="both"/>
      </w:pPr>
      <w:r>
        <w:lastRenderedPageBreak/>
        <w:t>Aproksymacja średniokwadratowa</w:t>
      </w:r>
    </w:p>
    <w:p w14:paraId="6A09D4CB" w14:textId="514921B0" w:rsidR="000E54F9" w:rsidRDefault="000E54F9" w:rsidP="000E54F9">
      <w:pPr>
        <w:pStyle w:val="Nagwek4"/>
        <w:numPr>
          <w:ilvl w:val="1"/>
          <w:numId w:val="1"/>
        </w:numPr>
        <w:spacing w:before="120"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Aproksymacja wielomianami algebraicznymi</w:t>
      </w:r>
    </w:p>
    <w:p w14:paraId="61D382A7" w14:textId="6DB1070B" w:rsidR="00FD547C" w:rsidRPr="009E3BE7" w:rsidRDefault="00FD547C" w:rsidP="00FD547C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Wyznaczanie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funkcji aproksymującej</w:t>
      </w:r>
    </w:p>
    <w:p w14:paraId="7898F40B" w14:textId="77777777" w:rsidR="00FD547C" w:rsidRDefault="00FD547C" w:rsidP="00FD547C">
      <w:pPr>
        <w:ind w:left="709"/>
        <w:rPr>
          <w:color w:val="000000"/>
        </w:rPr>
      </w:pPr>
      <w:r>
        <w:rPr>
          <w:color w:val="000000"/>
        </w:rPr>
        <w:t>Mamy dane:</w:t>
      </w:r>
    </w:p>
    <w:p w14:paraId="1ED7555D" w14:textId="77777777" w:rsidR="00FD547C" w:rsidRDefault="00FD547C" w:rsidP="00FD547C">
      <w:pPr>
        <w:pStyle w:val="Akapitzlist"/>
        <w:numPr>
          <w:ilvl w:val="0"/>
          <w:numId w:val="30"/>
        </w:numPr>
        <w:spacing w:before="80" w:after="80"/>
        <w:ind w:left="993" w:hanging="215"/>
        <w:contextualSpacing w:val="0"/>
        <w:rPr>
          <w:color w:val="000000"/>
        </w:rPr>
      </w:pPr>
      <m:oMath>
        <m:r>
          <w:rPr>
            <w:rFonts w:ascii="Cambria Math" w:hAnsi="Cambria Math"/>
            <w:color w:val="000000"/>
            <w:sz w:val="24"/>
            <w:szCs w:val="24"/>
          </w:rPr>
          <m:t xml:space="preserve">n </m:t>
        </m:r>
      </m:oMath>
      <w:r>
        <w:rPr>
          <w:color w:val="000000"/>
        </w:rPr>
        <w:t>węzłów aproksymacji:</w:t>
      </w:r>
    </w:p>
    <w:p w14:paraId="45F2A4EE" w14:textId="086C40BC" w:rsidR="00FD547C" w:rsidRDefault="00FD547C" w:rsidP="00FD547C">
      <w:pPr>
        <w:pStyle w:val="Akapitzlist"/>
        <w:spacing w:before="80" w:after="80"/>
        <w:ind w:left="993"/>
        <w:contextualSpacing w:val="0"/>
        <w:rPr>
          <w:color w:val="000000"/>
          <w:sz w:val="24"/>
          <w:szCs w:val="24"/>
        </w:rPr>
      </w:pPr>
      <m:oMath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,F(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)</m:t>
            </m:r>
          </m:e>
        </m:d>
      </m:oMath>
      <w:r w:rsidRPr="001E7DF1">
        <w:rPr>
          <w:color w:val="000000"/>
          <w:sz w:val="24"/>
          <w:szCs w:val="24"/>
        </w:rPr>
        <w:t xml:space="preserve">, </w:t>
      </w:r>
      <w:r w:rsidRPr="001E7DF1">
        <w:rPr>
          <w:color w:val="000000"/>
        </w:rPr>
        <w:t xml:space="preserve">gdzie </w:t>
      </w:r>
      <m:oMath>
        <m:r>
          <w:rPr>
            <w:rFonts w:ascii="Cambria Math" w:hAnsi="Cambria Math"/>
            <w:color w:val="000000"/>
            <w:sz w:val="24"/>
            <w:szCs w:val="24"/>
          </w:rPr>
          <m:t>i∈{0, 1, …, n}</m:t>
        </m:r>
      </m:oMath>
    </w:p>
    <w:p w14:paraId="509E34A5" w14:textId="77777777" w:rsidR="00FD547C" w:rsidRDefault="00FD547C" w:rsidP="00FD547C">
      <w:pPr>
        <w:pStyle w:val="Akapitzlist"/>
        <w:numPr>
          <w:ilvl w:val="0"/>
          <w:numId w:val="30"/>
        </w:numPr>
        <w:spacing w:before="80" w:after="80"/>
        <w:ind w:left="924" w:hanging="215"/>
        <w:contextualSpacing w:val="0"/>
        <w:rPr>
          <w:color w:val="000000"/>
        </w:rPr>
      </w:pPr>
      <w:r>
        <w:rPr>
          <w:color w:val="000000"/>
        </w:rPr>
        <w:t>układ funkcji bazowych, z których będzie składana funkcja aproksymacyjna:</w:t>
      </w:r>
    </w:p>
    <w:p w14:paraId="60569048" w14:textId="77777777" w:rsidR="00FD547C" w:rsidRDefault="00FD547C" w:rsidP="00FD547C">
      <w:pPr>
        <w:pStyle w:val="Akapitzlist"/>
        <w:ind w:left="927"/>
        <w:rPr>
          <w:color w:val="000000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color w:val="000000"/>
            <w:sz w:val="24"/>
            <w:szCs w:val="24"/>
          </w:rPr>
          <m:t>(x)</m:t>
        </m:r>
      </m:oMath>
      <w:r>
        <w:rPr>
          <w:color w:val="000000"/>
          <w:sz w:val="24"/>
          <w:szCs w:val="24"/>
        </w:rPr>
        <w:t xml:space="preserve">, </w:t>
      </w:r>
      <w:r>
        <w:rPr>
          <w:color w:val="000000"/>
        </w:rPr>
        <w:t xml:space="preserve">gdzie </w:t>
      </w:r>
      <w:bookmarkStart w:id="2" w:name="_Hlk101943759"/>
      <m:oMath>
        <m:r>
          <w:rPr>
            <w:rFonts w:ascii="Cambria Math" w:hAnsi="Cambria Math"/>
            <w:color w:val="000000"/>
            <w:sz w:val="24"/>
            <w:szCs w:val="24"/>
          </w:rPr>
          <m:t>j∈{0, 1, …, m}</m:t>
        </m:r>
      </m:oMath>
      <w:bookmarkEnd w:id="2"/>
    </w:p>
    <w:p w14:paraId="0FAC6841" w14:textId="1E4441E9" w:rsidR="00FD547C" w:rsidRPr="00CE5A50" w:rsidRDefault="00FD547C" w:rsidP="00FD547C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7.1.1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3B9B87E" w14:textId="77777777" w:rsidR="005E69BE" w:rsidRDefault="005E69BE" w:rsidP="005E69BE">
      <w:pPr>
        <w:spacing w:before="120"/>
        <w:ind w:left="567"/>
        <w:rPr>
          <w:color w:val="000000"/>
        </w:rPr>
      </w:pPr>
      <w:r>
        <w:rPr>
          <w:color w:val="000000"/>
        </w:rPr>
        <w:t>Szukamy wielomianu uogólnionego następującej postaci:</w:t>
      </w:r>
    </w:p>
    <w:p w14:paraId="06E76E9A" w14:textId="5ADF6585" w:rsidR="005E69BE" w:rsidRPr="005E69BE" w:rsidRDefault="005E69BE" w:rsidP="005E69BE">
      <w:pPr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(x)</m:t>
              </m:r>
            </m:e>
          </m:nary>
        </m:oMath>
      </m:oMathPara>
    </w:p>
    <w:p w14:paraId="474679C1" w14:textId="7D3B0289" w:rsidR="005E69BE" w:rsidRPr="005E69BE" w:rsidRDefault="005E69BE" w:rsidP="005E69BE">
      <w:pPr>
        <w:pStyle w:val="Akapitzlist"/>
        <w:spacing w:before="80" w:after="80"/>
        <w:ind w:left="993"/>
        <w:contextualSpacing w:val="0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(7.1.1.2.)</w:t>
      </w:r>
    </w:p>
    <w:p w14:paraId="2F2BC424" w14:textId="77777777" w:rsidR="005E69BE" w:rsidRDefault="005E69BE" w:rsidP="005E69BE">
      <w:pPr>
        <w:ind w:left="567"/>
        <w:rPr>
          <w:color w:val="000000"/>
        </w:rPr>
      </w:pPr>
      <w:r>
        <w:rPr>
          <w:color w:val="000000"/>
        </w:rPr>
        <w:t xml:space="preserve">Musimy wyznaczyć wartości współczynników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color w:val="000000"/>
        </w:rPr>
        <w:t xml:space="preserve"> (dla </w:t>
      </w:r>
      <m:oMath>
        <m:r>
          <w:rPr>
            <w:rFonts w:ascii="Cambria Math" w:hAnsi="Cambria Math"/>
            <w:color w:val="000000"/>
            <w:sz w:val="24"/>
            <w:szCs w:val="24"/>
          </w:rPr>
          <m:t>j∈{0, 1, …, m}</m:t>
        </m:r>
      </m:oMath>
      <w:r>
        <w:rPr>
          <w:color w:val="000000"/>
        </w:rPr>
        <w:t>), dla których spełniony jest poniższy warunek:</w:t>
      </w:r>
    </w:p>
    <w:p w14:paraId="3D106249" w14:textId="77777777" w:rsidR="005E69BE" w:rsidRPr="00D42757" w:rsidRDefault="005E69BE" w:rsidP="005E69BE">
      <w:pPr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min!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-f(x)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=min!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j=0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nary>
                    </m:e>
                  </m:d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38974FC1" w14:textId="77777777" w:rsidR="005E69BE" w:rsidRDefault="005E69BE" w:rsidP="005E69BE">
      <w:pPr>
        <w:ind w:left="567"/>
        <w:rPr>
          <w:color w:val="000000"/>
        </w:rPr>
      </w:pPr>
      <w:r>
        <w:rPr>
          <w:color w:val="000000"/>
        </w:rPr>
        <w:t>gdzie:</w:t>
      </w:r>
    </w:p>
    <w:p w14:paraId="1FDB72A9" w14:textId="77777777" w:rsidR="005E69BE" w:rsidRPr="002E08E2" w:rsidRDefault="005E69BE" w:rsidP="005E69BE">
      <w:pPr>
        <w:pStyle w:val="Akapitzlist"/>
        <w:numPr>
          <w:ilvl w:val="0"/>
          <w:numId w:val="30"/>
        </w:numPr>
        <w:ind w:hanging="218"/>
        <w:rPr>
          <w:color w:val="000000"/>
          <w:sz w:val="24"/>
          <w:szCs w:val="24"/>
          <w:lang w:val="pl-PL"/>
        </w:rPr>
      </w:pPr>
      <m:oMath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4"/>
            <w:szCs w:val="24"/>
            <w:lang w:val="pl-PL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  <m:r>
              <w:rPr>
                <w:rFonts w:ascii="Cambria Math" w:hAnsi="Cambria Math"/>
                <w:color w:val="000000"/>
                <w:sz w:val="24"/>
                <w:szCs w:val="24"/>
                <w:lang w:val="pl-PL"/>
              </w:rPr>
              <m:t>=0</m:t>
            </m:r>
          </m:sub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φ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hAnsi="Cambria Math"/>
            <w:color w:val="000000"/>
            <w:sz w:val="24"/>
            <w:szCs w:val="24"/>
          </w:rPr>
          <m:t>⟺F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4"/>
            <w:szCs w:val="24"/>
            <w:lang w:val="pl-PL"/>
          </w:rPr>
          <m:t>-</m:t>
        </m:r>
        <m:r>
          <w:rPr>
            <w:rFonts w:ascii="Cambria Math" w:hAnsi="Cambria Math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  <w:sz w:val="24"/>
          <w:szCs w:val="24"/>
          <w:lang w:val="pl-PL"/>
        </w:rPr>
        <w:t xml:space="preserve">  </w:t>
      </w:r>
      <w:r w:rsidRPr="00D42757">
        <w:rPr>
          <w:color w:val="000000"/>
          <w:sz w:val="24"/>
          <w:szCs w:val="24"/>
          <w:lang w:val="pl-PL"/>
        </w:rPr>
        <w:t xml:space="preserve">- </w:t>
      </w:r>
      <w:r w:rsidRPr="00D42757">
        <w:rPr>
          <w:color w:val="000000"/>
          <w:lang w:val="pl-PL"/>
        </w:rPr>
        <w:t xml:space="preserve">jest </w:t>
      </w:r>
      <w:r>
        <w:rPr>
          <w:color w:val="000000"/>
          <w:lang w:val="pl-PL"/>
        </w:rPr>
        <w:t xml:space="preserve">odchyleniem wartości funkcji aproksymującej od </w:t>
      </w:r>
      <w:r w:rsidRPr="00D42757">
        <w:rPr>
          <w:color w:val="000000"/>
          <w:lang w:val="pl-PL"/>
        </w:rPr>
        <w:t>wartości funkcji aproksymowanej</w:t>
      </w:r>
      <w:r>
        <w:rPr>
          <w:color w:val="000000"/>
          <w:lang w:val="pl-PL"/>
        </w:rPr>
        <w:t>,</w:t>
      </w:r>
    </w:p>
    <w:p w14:paraId="40CA852D" w14:textId="77777777" w:rsidR="005E69BE" w:rsidRPr="00724BB0" w:rsidRDefault="005E69BE" w:rsidP="005E69BE">
      <w:pPr>
        <w:pStyle w:val="Akapitzlist"/>
        <w:numPr>
          <w:ilvl w:val="0"/>
          <w:numId w:val="30"/>
        </w:numPr>
        <w:ind w:hanging="218"/>
        <w:rPr>
          <w:color w:val="000000"/>
          <w:sz w:val="24"/>
          <w:szCs w:val="24"/>
          <w:lang w:val="pl-PL"/>
        </w:rPr>
      </w:pPr>
      <m:oMath>
        <m:r>
          <w:rPr>
            <w:rFonts w:ascii="Cambria Math" w:hAnsi="Cambria Math"/>
            <w:color w:val="000000"/>
            <w:sz w:val="24"/>
            <w:szCs w:val="24"/>
          </w:rPr>
          <m:t>w</m:t>
        </m:r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hAnsi="Cambria Math"/>
            <w:color w:val="000000"/>
            <w:sz w:val="24"/>
            <w:szCs w:val="24"/>
          </w:rPr>
          <m:t xml:space="preserve"> </m:t>
        </m:r>
      </m:oMath>
      <w:r>
        <w:rPr>
          <w:color w:val="000000"/>
          <w:sz w:val="24"/>
          <w:szCs w:val="24"/>
        </w:rPr>
        <w:t xml:space="preserve"> </w:t>
      </w:r>
      <w:r w:rsidRPr="00D42757">
        <w:rPr>
          <w:color w:val="000000"/>
          <w:sz w:val="24"/>
          <w:szCs w:val="24"/>
          <w:lang w:val="pl-PL"/>
        </w:rPr>
        <w:t xml:space="preserve">- </w:t>
      </w:r>
      <w:r>
        <w:rPr>
          <w:color w:val="000000"/>
          <w:lang w:val="pl-PL"/>
        </w:rPr>
        <w:t>jest to waga danego węzła (im większa waga względem pozostałych węzłów, tym funkcja aproksymująca będzie bardziej minimalizować odległość w danym węźle od wartości aproksymowanej funkcji),</w:t>
      </w:r>
    </w:p>
    <w:p w14:paraId="51045B34" w14:textId="0267AE40" w:rsidR="005E69BE" w:rsidRPr="005E69BE" w:rsidRDefault="005E69BE" w:rsidP="005E69BE">
      <w:pPr>
        <w:pStyle w:val="Akapitzlist"/>
        <w:spacing w:before="80" w:after="80"/>
        <w:ind w:left="927"/>
        <w:contextualSpacing w:val="0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(7.1.1.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6414E727" w14:textId="65A439D0" w:rsidR="005E69BE" w:rsidRDefault="005E69BE" w:rsidP="008C06D0">
      <w:pPr>
        <w:ind w:left="709"/>
        <w:rPr>
          <w:color w:val="000000"/>
        </w:rPr>
      </w:pPr>
      <w:r>
        <w:rPr>
          <w:color w:val="000000"/>
        </w:rPr>
        <w:t xml:space="preserve">Jeżeli za funkcje bazowe przyjmiemy ciąg jednomianów postaci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p>
        </m:sSup>
      </m:oMath>
      <w:r>
        <w:rPr>
          <w:color w:val="000000"/>
        </w:rPr>
        <w:t xml:space="preserve">, gdzie </w:t>
      </w:r>
      <w:r>
        <w:rPr>
          <w:color w:val="000000"/>
        </w:rPr>
        <w:br/>
      </w:r>
      <m:oMath>
        <m:r>
          <w:rPr>
            <w:rFonts w:ascii="Cambria Math" w:hAnsi="Cambria Math"/>
            <w:color w:val="000000"/>
            <w:sz w:val="24"/>
            <w:szCs w:val="24"/>
          </w:rPr>
          <m:t>j∈{0, 1, …, m}</m:t>
        </m:r>
      </m:oMath>
      <w:r>
        <w:rPr>
          <w:color w:val="000000"/>
        </w:rPr>
        <w:t xml:space="preserve">, po wstawieniu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x</m:t>
            </m:r>
          </m:e>
        </m:d>
      </m:oMath>
      <w:r>
        <w:rPr>
          <w:color w:val="000000"/>
        </w:rPr>
        <w:t xml:space="preserve"> do wzoru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5B0EB4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7.1.1.2</w:t>
      </w:r>
      <w:r w:rsidR="00E51B2B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>
        <w:rPr>
          <w:color w:val="000000"/>
        </w:rPr>
        <w:t>, otrzymamy następującą funkcję aproksymującą:</w:t>
      </w:r>
    </w:p>
    <w:p w14:paraId="10F4AA46" w14:textId="77777777" w:rsidR="005E69BE" w:rsidRPr="001E7DF1" w:rsidRDefault="005E69BE" w:rsidP="008C06D0">
      <w:pPr>
        <w:ind w:left="709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p>
              </m:sSup>
            </m:e>
          </m:nary>
        </m:oMath>
      </m:oMathPara>
    </w:p>
    <w:p w14:paraId="3495D6E9" w14:textId="3D770497" w:rsidR="005B0EB4" w:rsidRPr="001E7DF1" w:rsidRDefault="005B0EB4" w:rsidP="008C06D0">
      <w:pPr>
        <w:pStyle w:val="Akapitzlist"/>
        <w:spacing w:before="80" w:after="80"/>
        <w:ind w:left="709"/>
        <w:contextualSpacing w:val="0"/>
        <w:jc w:val="right"/>
        <w:rPr>
          <w:color w:val="000000"/>
        </w:rPr>
      </w:pP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(7.1.1.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0CED64BC" w14:textId="293297C7" w:rsidR="00E51B2B" w:rsidRDefault="00E51B2B" w:rsidP="008C06D0">
      <w:pPr>
        <w:ind w:left="709"/>
        <w:rPr>
          <w:color w:val="000000"/>
        </w:rPr>
      </w:pPr>
      <w:r>
        <w:rPr>
          <w:color w:val="000000"/>
        </w:rPr>
        <w:t>Po odpowiednich przekształceniach, otrzymujemy wzór:</w:t>
      </w:r>
    </w:p>
    <w:p w14:paraId="223DFB5D" w14:textId="77777777" w:rsidR="007C1876" w:rsidRPr="00F241D8" w:rsidRDefault="007C1876" w:rsidP="008C06D0">
      <w:pPr>
        <w:ind w:left="709"/>
        <w:rPr>
          <w:color w:val="000000"/>
          <w:sz w:val="24"/>
          <w:szCs w:val="24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i=0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4"/>
                                  <w:szCs w:val="24"/>
                                </w:rPr>
                                <m:t>j+k</m:t>
                              </m:r>
                            </m:sup>
                          </m:sSubSup>
                        </m:e>
                      </m:nary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nary>
            </m:e>
          </m:nary>
        </m:oMath>
      </m:oMathPara>
    </w:p>
    <w:p w14:paraId="3EE0D8B5" w14:textId="37CDFE97" w:rsidR="007C1876" w:rsidRDefault="007C1876" w:rsidP="008C06D0">
      <w:pPr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7.1.1.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275C9BB4" w14:textId="77777777" w:rsidR="007C1876" w:rsidRDefault="007C1876" w:rsidP="008C06D0">
      <w:pPr>
        <w:ind w:left="709"/>
        <w:rPr>
          <w:color w:val="000000"/>
        </w:rPr>
      </w:pPr>
      <w:r>
        <w:rPr>
          <w:color w:val="000000"/>
        </w:rPr>
        <w:t xml:space="preserve">Zauważmy, że wszystkie zmienne poza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</m:oMath>
      <w:r>
        <w:rPr>
          <w:color w:val="000000"/>
        </w:rPr>
        <w:t xml:space="preserve"> mają znane wartości. Możemy więc jeszcze uprościć zapis, podstawiając:</w:t>
      </w:r>
    </w:p>
    <w:p w14:paraId="26CE1E8F" w14:textId="77777777" w:rsidR="007C1876" w:rsidRPr="00E138D2" w:rsidRDefault="007C1876" w:rsidP="008C06D0">
      <w:pPr>
        <w:ind w:left="709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p>
              </m:sSubSup>
            </m:e>
          </m:nary>
        </m:oMath>
      </m:oMathPara>
    </w:p>
    <w:p w14:paraId="4C772971" w14:textId="77777777" w:rsidR="007C1876" w:rsidRPr="000D0848" w:rsidRDefault="007C1876" w:rsidP="008C06D0">
      <w:pPr>
        <w:ind w:left="709"/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k, j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j+k</m:t>
                  </m:r>
                </m:sup>
              </m:sSubSup>
            </m:e>
          </m:nary>
        </m:oMath>
      </m:oMathPara>
    </w:p>
    <w:p w14:paraId="127DB78F" w14:textId="6D4B316E" w:rsidR="007C1876" w:rsidRDefault="007C1876" w:rsidP="008C06D0">
      <w:pPr>
        <w:ind w:left="709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7.1.1.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</w:p>
    <w:p w14:paraId="7BF7A4D0" w14:textId="77777777" w:rsidR="007C1876" w:rsidRDefault="007C1876" w:rsidP="008C06D0">
      <w:pPr>
        <w:ind w:left="709"/>
        <w:rPr>
          <w:color w:val="000000"/>
        </w:rPr>
      </w:pPr>
      <w:r>
        <w:rPr>
          <w:color w:val="000000"/>
        </w:rPr>
        <w:t>Po uwzględnieniu powyższych podstawień, otrzymujemy finalną postać równania:</w:t>
      </w:r>
    </w:p>
    <w:p w14:paraId="667AC4C8" w14:textId="77777777" w:rsidR="007C1876" w:rsidRPr="00F241D8" w:rsidRDefault="007C1876" w:rsidP="008C06D0">
      <w:pPr>
        <w:ind w:left="709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k, 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14:paraId="646D9589" w14:textId="16A2F26A" w:rsidR="008C06D0" w:rsidRDefault="007C1876" w:rsidP="008C06D0">
      <w:pPr>
        <w:ind w:left="567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7.1.1.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7.)</w:t>
      </w:r>
    </w:p>
    <w:p w14:paraId="485E45CB" w14:textId="43DBF390" w:rsidR="008C06D0" w:rsidRDefault="008C06D0" w:rsidP="008C06D0">
      <w:pPr>
        <w:pStyle w:val="Akapitzlist"/>
        <w:spacing w:after="120"/>
        <w:rPr>
          <w:color w:val="000000"/>
        </w:rPr>
      </w:pPr>
      <w:r w:rsidRPr="008C06D0">
        <w:rPr>
          <w:color w:val="000000"/>
        </w:rPr>
        <w:t xml:space="preserve">Korzystając z wyznaczonego wyżej równania </w:t>
      </w:r>
      <w:r w:rsidRPr="008C06D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7.1.1.7</w:t>
      </w:r>
      <w:r w:rsidRPr="008C06D0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.)</w:t>
      </w:r>
      <w:r w:rsidRPr="008C06D0">
        <w:rPr>
          <w:color w:val="000000"/>
        </w:rPr>
        <w:t xml:space="preserve">, możemy zapisać układ równań w postaci macierzowej, pozwalający na obliczenie wartości współczynników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color w:val="000000"/>
                <w:sz w:val="24"/>
                <w:szCs w:val="24"/>
              </w:rPr>
              <m:t>j</m:t>
            </m:r>
          </m:sub>
        </m:sSub>
      </m:oMath>
      <w:r w:rsidRPr="008C06D0">
        <w:rPr>
          <w:color w:val="000000"/>
        </w:rPr>
        <w:t>.</w:t>
      </w:r>
    </w:p>
    <w:p w14:paraId="123988B0" w14:textId="77777777" w:rsidR="008C06D0" w:rsidRPr="004C4E24" w:rsidRDefault="008C06D0" w:rsidP="008C06D0">
      <w:pPr>
        <w:ind w:left="567"/>
        <w:rPr>
          <w:rFonts w:ascii="Poppins" w:eastAsia="Poppins" w:hAnsi="Poppins" w:cs="Poppin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Poppins" w:hAnsi="Cambria Math" w:cs="Poppins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="Poppins" w:hAnsi="Cambria Math" w:cs="Poppins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0, 0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0, 1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0, 2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0, m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1, 0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1,1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1,2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⋯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1,m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⋱</m:t>
                    </m: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m, 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m, 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m, 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Poppins" w:hAnsi="Cambria Math" w:cs="Poppins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4"/>
                            <w:szCs w:val="24"/>
                          </w:rPr>
                          <m:t>m, m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="Poppins" w:hAnsi="Cambria Math" w:cs="Poppins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Poppins" w:hAnsi="Cambria Math" w:cs="Poppins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Poppins" w:hAnsi="Cambria Math" w:cs="Poppin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Poppins" w:hAnsi="Cambria Math" w:cs="Poppins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Poppins" w:hAnsi="Cambria Math" w:cs="Poppins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0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Poppins" w:hAnsi="Cambria Math" w:cs="Poppins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Poppins" w:hAnsi="Cambria Math" w:cs="Poppins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Poppins" w:hAnsi="Cambria Math" w:cs="Poppin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="Poppins" w:hAnsi="Cambria Math" w:cs="Poppins"/>
                          </w:rPr>
                          <m:t>m</m:t>
                        </m:r>
                      </m:sub>
                    </m:sSub>
                  </m:e>
                </m:mr>
              </m:m>
            </m:e>
          </m:d>
        </m:oMath>
      </m:oMathPara>
    </w:p>
    <w:p w14:paraId="4D0FEC4A" w14:textId="07DEDAE4" w:rsidR="008C06D0" w:rsidRDefault="008C06D0" w:rsidP="008C06D0">
      <w:pPr>
        <w:pStyle w:val="Akapitzlist"/>
        <w:spacing w:after="120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7.1.1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.8.)</w:t>
      </w:r>
    </w:p>
    <w:p w14:paraId="4D5CD6B8" w14:textId="4F09722B" w:rsidR="004D44AE" w:rsidRDefault="004D44AE" w:rsidP="004D44AE">
      <w:pPr>
        <w:spacing w:before="120"/>
        <w:ind w:left="567"/>
        <w:rPr>
          <w:color w:val="000000"/>
        </w:rPr>
      </w:pPr>
      <w:r>
        <w:rPr>
          <w:color w:val="000000"/>
        </w:rPr>
        <w:t xml:space="preserve">Przy pomocy powyższych wzorów, możemy wyznaczyć wielomian aproksymacyjny. </w:t>
      </w:r>
      <w:r w:rsidR="00676110">
        <w:rPr>
          <w:color w:val="000000"/>
        </w:rPr>
        <w:t>Aby układ równań miał jedno rozwiązanie, musimy uwzględnić poniższy warunek</w:t>
      </w:r>
      <w:r>
        <w:rPr>
          <w:color w:val="000000"/>
        </w:rPr>
        <w:t>:</w:t>
      </w:r>
    </w:p>
    <w:p w14:paraId="7DA6370B" w14:textId="3C9B3062" w:rsidR="004D44AE" w:rsidRPr="00DA5D8A" w:rsidRDefault="004D44AE" w:rsidP="004D44AE">
      <w:pPr>
        <w:spacing w:before="120"/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m≤</m:t>
          </m:r>
          <m:r>
            <w:rPr>
              <w:rFonts w:ascii="Cambria Math" w:hAnsi="Cambria Math"/>
              <w:color w:val="000000"/>
              <w:sz w:val="24"/>
              <w:szCs w:val="24"/>
            </w:rPr>
            <m:t>n</m:t>
          </m:r>
        </m:oMath>
      </m:oMathPara>
    </w:p>
    <w:p w14:paraId="0B80201E" w14:textId="278AD775" w:rsidR="004D44AE" w:rsidRPr="004D44AE" w:rsidRDefault="004D44AE" w:rsidP="004D44AE">
      <w:pPr>
        <w:pStyle w:val="Akapitzlist"/>
        <w:spacing w:before="120" w:line="259" w:lineRule="auto"/>
        <w:ind w:left="1134"/>
        <w:contextualSpacing w:val="0"/>
        <w:jc w:val="right"/>
        <w:rPr>
          <w:rFonts w:ascii="Poppins" w:eastAsia="Poppins" w:hAnsi="Poppins" w:cs="Poppins"/>
          <w:b/>
          <w:color w:val="0B5394"/>
          <w:sz w:val="28"/>
          <w:szCs w:val="28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</w:t>
      </w:r>
      <w:r w:rsidR="00547AA5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</w:t>
      </w:r>
      <w:r w:rsidR="00547AA5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9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0E26CCA5" w14:textId="77777777" w:rsidR="00457E1F" w:rsidRPr="00680E61" w:rsidRDefault="00457E1F" w:rsidP="00457E1F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</w:pPr>
      <w:proofErr w:type="spellStart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Przyk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>ładowe</w:t>
      </w:r>
      <w:proofErr w:type="spellEnd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 xml:space="preserve"> wykresy</w:t>
      </w:r>
    </w:p>
    <w:p w14:paraId="0185999B" w14:textId="172F32F3" w:rsidR="00457E1F" w:rsidRPr="0033002F" w:rsidRDefault="002D16D1" w:rsidP="00457E1F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>Wielomian 13. stopnia, 20 węzłów</w:t>
      </w:r>
    </w:p>
    <w:p w14:paraId="08C24403" w14:textId="01F13F78" w:rsidR="0033002F" w:rsidRDefault="0033002F" w:rsidP="0033002F">
      <w:pPr>
        <w:pStyle w:val="Akapitzlist"/>
        <w:spacing w:after="120"/>
        <w:ind w:left="0"/>
        <w:contextualSpacing w:val="0"/>
        <w:rPr>
          <w:color w:val="5B9BD5" w:themeColor="accent5"/>
        </w:rPr>
      </w:pPr>
      <w:r w:rsidRPr="00F96880">
        <w:rPr>
          <w:noProof/>
        </w:rPr>
        <w:drawing>
          <wp:inline distT="0" distB="0" distL="0" distR="0" wp14:anchorId="6996B1E0" wp14:editId="69F9CD3D">
            <wp:extent cx="5760720" cy="1978660"/>
            <wp:effectExtent l="0" t="0" r="0" b="254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C72D" w14:textId="3062CB1D" w:rsidR="0033002F" w:rsidRDefault="0033002F" w:rsidP="0033002F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7.1.2.1.1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13. stopnia dla 20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33002F" w14:paraId="3FDB6B9C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0D72C91D" w14:textId="77777777" w:rsidR="0033002F" w:rsidRDefault="0033002F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79A271E" w14:textId="77777777" w:rsidR="0033002F" w:rsidRDefault="0033002F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33002F" w14:paraId="5F2C9500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FBC24F9" w14:textId="77777777" w:rsidR="0033002F" w:rsidRDefault="0033002F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FE35479" w14:textId="77777777" w:rsidR="0033002F" w:rsidRPr="00B91789" w:rsidRDefault="0033002F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2.1468</m:t>
                </m:r>
              </m:oMath>
            </m:oMathPara>
          </w:p>
        </w:tc>
      </w:tr>
      <w:tr w:rsidR="0033002F" w14:paraId="0063C3F9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C5D022E" w14:textId="77777777" w:rsidR="0033002F" w:rsidRDefault="0033002F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7298F1B" w14:textId="77777777" w:rsidR="0033002F" w:rsidRPr="00C0344C" w:rsidRDefault="0033002F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7.9521∙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793D352" w14:textId="6FE16BD4" w:rsidR="002106F9" w:rsidRPr="008D73BA" w:rsidRDefault="0033002F" w:rsidP="008D73BA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7.1.2.1.1.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13. stopnia i 20 węzłów</w:t>
      </w:r>
    </w:p>
    <w:p w14:paraId="3CD5019A" w14:textId="7B8BA708" w:rsidR="002D16D1" w:rsidRPr="0033002F" w:rsidRDefault="002D16D1" w:rsidP="00457E1F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>Wielomian 14. stopnia, 20 węzłów</w:t>
      </w:r>
    </w:p>
    <w:p w14:paraId="0F2E91DC" w14:textId="089E5A46" w:rsidR="0033002F" w:rsidRPr="00C63C16" w:rsidRDefault="0033002F" w:rsidP="0033002F">
      <w:pPr>
        <w:pStyle w:val="Akapitzlist"/>
        <w:spacing w:after="120"/>
        <w:ind w:left="0"/>
        <w:contextualSpacing w:val="0"/>
        <w:rPr>
          <w:color w:val="5B9BD5" w:themeColor="accent5"/>
        </w:rPr>
      </w:pPr>
      <w:r w:rsidRPr="00CC4FC4">
        <w:rPr>
          <w:noProof/>
        </w:rPr>
        <w:lastRenderedPageBreak/>
        <w:drawing>
          <wp:inline distT="0" distB="0" distL="0" distR="0" wp14:anchorId="3DF9EF7E" wp14:editId="1E6ABFDE">
            <wp:extent cx="5760720" cy="1946910"/>
            <wp:effectExtent l="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3096" w14:textId="319CDD9E" w:rsidR="0033002F" w:rsidRDefault="0033002F" w:rsidP="0033002F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7.1.2.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14. stopnia dla 20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33002F" w14:paraId="56705FB3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3051B9FE" w14:textId="77777777" w:rsidR="0033002F" w:rsidRDefault="0033002F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A591466" w14:textId="77777777" w:rsidR="0033002F" w:rsidRDefault="0033002F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33002F" w14:paraId="24E3129C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0143D48" w14:textId="77777777" w:rsidR="0033002F" w:rsidRDefault="0033002F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137FB22D" w14:textId="77777777" w:rsidR="0033002F" w:rsidRPr="00B91789" w:rsidRDefault="0033002F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1.4622</m:t>
                </m:r>
              </m:oMath>
            </m:oMathPara>
          </w:p>
        </w:tc>
      </w:tr>
      <w:tr w:rsidR="0033002F" w14:paraId="399815C8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64DAF3B" w14:textId="77777777" w:rsidR="0033002F" w:rsidRDefault="0033002F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5D484BFD" w14:textId="77777777" w:rsidR="0033002F" w:rsidRPr="00C0344C" w:rsidRDefault="0033002F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1.0127∙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4</m:t>
                    </m:r>
                  </m:sup>
                </m:sSup>
              </m:oMath>
            </m:oMathPara>
          </w:p>
        </w:tc>
      </w:tr>
    </w:tbl>
    <w:p w14:paraId="35C6B527" w14:textId="29B75F14" w:rsidR="003202BC" w:rsidRPr="006936C9" w:rsidRDefault="0033002F" w:rsidP="006936C9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7.1.2.2.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14. stopnia i 20 węzłów</w:t>
      </w:r>
    </w:p>
    <w:p w14:paraId="43036F53" w14:textId="67105E13" w:rsidR="0025481E" w:rsidRPr="00FD547C" w:rsidRDefault="000E54F9" w:rsidP="006406A7">
      <w:pPr>
        <w:pStyle w:val="Nagwek4"/>
        <w:numPr>
          <w:ilvl w:val="1"/>
          <w:numId w:val="1"/>
        </w:numPr>
        <w:spacing w:before="120"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Aproksymacja wielomianami trygonometrycznymi</w:t>
      </w:r>
    </w:p>
    <w:p w14:paraId="5DA6CDB5" w14:textId="45DD70F8" w:rsidR="00235184" w:rsidRPr="006936C9" w:rsidRDefault="006936C9" w:rsidP="006936C9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Wyznaczanie funkcji aproksymującej</w:t>
      </w:r>
    </w:p>
    <w:p w14:paraId="443E02D9" w14:textId="77777777" w:rsidR="006936C9" w:rsidRDefault="006936C9" w:rsidP="006936C9">
      <w:pPr>
        <w:spacing w:before="120"/>
        <w:ind w:left="567"/>
        <w:rPr>
          <w:color w:val="000000"/>
        </w:rPr>
      </w:pPr>
      <w:r>
        <w:rPr>
          <w:color w:val="000000"/>
        </w:rPr>
        <w:t>Szukamy wielomianu uogólnionego następującej postaci:</w:t>
      </w:r>
    </w:p>
    <w:p w14:paraId="1A002749" w14:textId="77777777" w:rsidR="006936C9" w:rsidRPr="001E7DF1" w:rsidRDefault="006936C9" w:rsidP="006936C9">
      <w:pPr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(x)</m:t>
              </m:r>
            </m:e>
          </m:nary>
        </m:oMath>
      </m:oMathPara>
    </w:p>
    <w:p w14:paraId="12EFD6F1" w14:textId="0F052A9A" w:rsidR="006936C9" w:rsidRPr="00D26979" w:rsidRDefault="006936C9" w:rsidP="006936C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7.2.1.1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5D92FF82" w14:textId="77777777" w:rsidR="006936C9" w:rsidRDefault="006936C9" w:rsidP="006936C9">
      <w:pPr>
        <w:spacing w:before="120"/>
        <w:ind w:left="567"/>
        <w:rPr>
          <w:color w:val="000000"/>
        </w:rPr>
      </w:pPr>
      <w:r>
        <w:rPr>
          <w:color w:val="000000"/>
        </w:rPr>
        <w:t>Jako ciąg funkcji bazowych (bazę trygonometryczną) przyjmujemy:</w:t>
      </w:r>
    </w:p>
    <w:p w14:paraId="6B60F91D" w14:textId="77777777" w:rsidR="006936C9" w:rsidRPr="00D5058C" w:rsidRDefault="006936C9" w:rsidP="006936C9">
      <w:pPr>
        <w:spacing w:before="120"/>
        <w:ind w:left="567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(φ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 xml:space="preserve">(x))= 1, </m:t>
          </m:r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sin⁡</m:t>
          </m:r>
          <m:r>
            <w:rPr>
              <w:rFonts w:ascii="Cambria Math" w:hAnsi="Cambria Math"/>
              <w:color w:val="000000"/>
              <w:sz w:val="24"/>
              <w:szCs w:val="24"/>
            </w:rPr>
            <m:t xml:space="preserve">(x), </m:t>
          </m:r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cos⁡</m:t>
          </m:r>
          <m:r>
            <w:rPr>
              <w:rFonts w:ascii="Cambria Math" w:hAnsi="Cambria Math"/>
              <w:color w:val="000000"/>
              <w:sz w:val="24"/>
              <w:szCs w:val="24"/>
            </w:rPr>
            <m:t xml:space="preserve">(x), </m:t>
          </m:r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sin⁡</m:t>
          </m:r>
          <m:r>
            <w:rPr>
              <w:rFonts w:ascii="Cambria Math" w:hAnsi="Cambria Math"/>
              <w:color w:val="000000"/>
              <w:sz w:val="24"/>
              <w:szCs w:val="24"/>
            </w:rPr>
            <m:t xml:space="preserve">(2x), </m:t>
          </m:r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cos⁡</m:t>
          </m:r>
          <m:r>
            <w:rPr>
              <w:rFonts w:ascii="Cambria Math" w:hAnsi="Cambria Math"/>
              <w:color w:val="000000"/>
              <w:sz w:val="24"/>
              <w:szCs w:val="24"/>
            </w:rPr>
            <m:t xml:space="preserve">(2x), …, </m:t>
          </m:r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sin⁡</m:t>
          </m:r>
          <m:r>
            <w:rPr>
              <w:rFonts w:ascii="Cambria Math" w:hAnsi="Cambria Math"/>
              <w:color w:val="000000"/>
              <w:sz w:val="24"/>
              <w:szCs w:val="24"/>
            </w:rPr>
            <m:t xml:space="preserve">(mx), </m:t>
          </m:r>
          <m:r>
            <m:rPr>
              <m:sty m:val="p"/>
            </m:rPr>
            <w:rPr>
              <w:rFonts w:ascii="Cambria Math" w:hAnsi="Cambria Math"/>
              <w:color w:val="000000"/>
              <w:sz w:val="24"/>
              <w:szCs w:val="24"/>
            </w:rPr>
            <m:t>cos⁡</m:t>
          </m:r>
          <m:r>
            <w:rPr>
              <w:rFonts w:ascii="Cambria Math" w:hAnsi="Cambria Math"/>
              <w:color w:val="000000"/>
              <w:sz w:val="24"/>
              <w:szCs w:val="24"/>
            </w:rPr>
            <m:t>(mx)</m:t>
          </m:r>
        </m:oMath>
      </m:oMathPara>
    </w:p>
    <w:p w14:paraId="7CF93300" w14:textId="15EE45C5" w:rsidR="006936C9" w:rsidRPr="00D26979" w:rsidRDefault="006936C9" w:rsidP="006936C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587E1CF0" w14:textId="7872C5D9" w:rsidR="006936C9" w:rsidRDefault="006936C9" w:rsidP="006936C9">
      <w:pPr>
        <w:spacing w:before="120"/>
        <w:ind w:left="567"/>
        <w:rPr>
          <w:rFonts w:ascii="Tw Cen MT" w:eastAsia="Times New Roman" w:hAnsi="Tw Cen MT" w:cs="Times New Roman"/>
          <w:color w:val="000000"/>
          <w:sz w:val="24"/>
          <w:szCs w:val="24"/>
        </w:rPr>
      </w:pPr>
      <w:r>
        <w:rPr>
          <w:color w:val="000000"/>
        </w:rPr>
        <w:t>Aby wyznaczyć trygonometryczny wielomian aproksymujący, korzystamy z poniższych wzorów:</w:t>
      </w:r>
    </w:p>
    <w:p w14:paraId="72EA2227" w14:textId="15C24281" w:rsidR="006936C9" w:rsidRPr="003A03A7" w:rsidRDefault="006936C9" w:rsidP="006936C9">
      <w:pPr>
        <w:spacing w:before="120"/>
        <w:ind w:left="567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kx</m:t>
                      </m:r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k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kx</m:t>
                      </m:r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)</m:t>
              </m:r>
            </m:e>
          </m:nary>
        </m:oMath>
      </m:oMathPara>
    </w:p>
    <w:p w14:paraId="1B2D1719" w14:textId="77777777" w:rsidR="006936C9" w:rsidRDefault="006936C9" w:rsidP="006936C9">
      <w:pPr>
        <w:spacing w:before="120"/>
        <w:ind w:left="567"/>
        <w:rPr>
          <w:color w:val="000000"/>
        </w:rPr>
      </w:pPr>
      <w:r>
        <w:rPr>
          <w:color w:val="000000"/>
        </w:rPr>
        <w:t>gdzie:</w:t>
      </w:r>
    </w:p>
    <w:p w14:paraId="2BDBE756" w14:textId="77777777" w:rsidR="006936C9" w:rsidRPr="008F7FC7" w:rsidRDefault="006936C9" w:rsidP="006936C9">
      <w:pPr>
        <w:spacing w:before="120"/>
        <w:ind w:left="567"/>
        <w:rPr>
          <w:color w:val="00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n-1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k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</m:e>
          </m:nary>
        </m:oMath>
      </m:oMathPara>
    </w:p>
    <w:p w14:paraId="2E468C22" w14:textId="77777777" w:rsidR="006936C9" w:rsidRPr="008F7FC7" w:rsidRDefault="006936C9" w:rsidP="006936C9">
      <w:pPr>
        <w:spacing w:before="120"/>
        <w:ind w:left="567"/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i=0</m:t>
              </m:r>
            </m:sub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n-1</m:t>
              </m:r>
            </m:sup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sin⁡</m:t>
              </m:r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(k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)</m:t>
              </m:r>
            </m:e>
          </m:nary>
        </m:oMath>
      </m:oMathPara>
    </w:p>
    <w:p w14:paraId="637ACF8A" w14:textId="18960293" w:rsidR="006936C9" w:rsidRPr="001E7DF1" w:rsidRDefault="006936C9" w:rsidP="006936C9">
      <w:pPr>
        <w:pStyle w:val="NormalnyWeb"/>
        <w:shd w:val="clear" w:color="auto" w:fill="FFFFFF"/>
        <w:spacing w:before="0" w:beforeAutospacing="0" w:after="0" w:afterAutospacing="0"/>
        <w:ind w:left="1276"/>
        <w:jc w:val="right"/>
        <w:rPr>
          <w:rFonts w:ascii="Helvetica" w:hAnsi="Helvetica"/>
          <w:b/>
          <w:bCs/>
          <w:color w:val="595959" w:themeColor="text1" w:themeTint="A6"/>
          <w:lang w:val="pl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6F0412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7.2.1.3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32448F4E" w14:textId="77777777" w:rsidR="006F0412" w:rsidRDefault="006F0412" w:rsidP="006F0412">
      <w:pPr>
        <w:spacing w:before="120"/>
        <w:ind w:left="567"/>
        <w:rPr>
          <w:color w:val="000000"/>
        </w:rPr>
      </w:pPr>
      <w:r>
        <w:rPr>
          <w:color w:val="000000"/>
        </w:rPr>
        <w:lastRenderedPageBreak/>
        <w:t xml:space="preserve">Przy pomocy powyższych wzorów, możemy wyznaczyć wielomian aproksymacyjny. Aby problem był dobrze uwarunkowany (żeby liczba funkcji bazowych nie przekraczała liczby węzłów aproksymacyjnych), stopień wielomianu </w:t>
      </w:r>
      <m:oMath>
        <m:r>
          <w:rPr>
            <w:rFonts w:ascii="Cambria Math" w:hAnsi="Cambria Math"/>
            <w:color w:val="000000"/>
            <w:sz w:val="24"/>
            <w:szCs w:val="24"/>
          </w:rPr>
          <m:t>m</m:t>
        </m:r>
      </m:oMath>
      <w:r>
        <w:rPr>
          <w:color w:val="000000"/>
        </w:rPr>
        <w:t xml:space="preserve"> powinien wynosić:</w:t>
      </w:r>
    </w:p>
    <w:p w14:paraId="0B3A67E6" w14:textId="77777777" w:rsidR="006F0412" w:rsidRPr="00DA5D8A" w:rsidRDefault="006F0412" w:rsidP="006F0412">
      <w:pPr>
        <w:spacing w:before="120"/>
        <w:ind w:left="567"/>
        <w:rPr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m≤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n-1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2</m:t>
                  </m:r>
                </m:den>
              </m:f>
            </m:e>
          </m:d>
        </m:oMath>
      </m:oMathPara>
    </w:p>
    <w:p w14:paraId="4F0314B3" w14:textId="7EFB392D" w:rsidR="006936C9" w:rsidRDefault="006F0412" w:rsidP="006F0412">
      <w:pPr>
        <w:pStyle w:val="Akapitzlist"/>
        <w:spacing w:before="120" w:line="259" w:lineRule="auto"/>
        <w:ind w:left="1134"/>
        <w:contextualSpacing w:val="0"/>
        <w:jc w:val="right"/>
        <w:rPr>
          <w:rFonts w:ascii="Poppins" w:eastAsia="Poppins" w:hAnsi="Poppins" w:cs="Poppins"/>
          <w:b/>
          <w:color w:val="0B5394"/>
          <w:sz w:val="28"/>
          <w:szCs w:val="28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7.2.1.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</w:p>
    <w:p w14:paraId="2418BE7B" w14:textId="77777777" w:rsidR="008D73BA" w:rsidRPr="00680E61" w:rsidRDefault="008D73BA" w:rsidP="008D73BA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</w:pPr>
      <w:proofErr w:type="spellStart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Przyk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>ładowe</w:t>
      </w:r>
      <w:proofErr w:type="spellEnd"/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  <w:lang w:val="pl-PL"/>
        </w:rPr>
        <w:t xml:space="preserve"> wykresy</w:t>
      </w:r>
    </w:p>
    <w:p w14:paraId="645045D4" w14:textId="442E9019" w:rsidR="008D73BA" w:rsidRPr="008D73BA" w:rsidRDefault="008D73BA" w:rsidP="008D73BA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 xml:space="preserve">Wielomian </w:t>
      </w:r>
      <w:r>
        <w:rPr>
          <w:b/>
          <w:bCs/>
          <w:color w:val="5B9BD5" w:themeColor="accent5"/>
        </w:rPr>
        <w:t>9</w:t>
      </w:r>
      <w:r>
        <w:rPr>
          <w:b/>
          <w:bCs/>
          <w:color w:val="5B9BD5" w:themeColor="accent5"/>
        </w:rPr>
        <w:t xml:space="preserve">. stopnia, </w:t>
      </w:r>
      <w:r>
        <w:rPr>
          <w:b/>
          <w:bCs/>
          <w:color w:val="5B9BD5" w:themeColor="accent5"/>
        </w:rPr>
        <w:t>22</w:t>
      </w:r>
      <w:r>
        <w:rPr>
          <w:b/>
          <w:bCs/>
          <w:color w:val="5B9BD5" w:themeColor="accent5"/>
        </w:rPr>
        <w:t xml:space="preserve"> węzł</w:t>
      </w:r>
      <w:r>
        <w:rPr>
          <w:b/>
          <w:bCs/>
          <w:color w:val="5B9BD5" w:themeColor="accent5"/>
        </w:rPr>
        <w:t>y</w:t>
      </w:r>
    </w:p>
    <w:p w14:paraId="495AEE77" w14:textId="011FA84F" w:rsidR="008D73BA" w:rsidRDefault="002E4E9E" w:rsidP="002E4E9E">
      <w:pPr>
        <w:pStyle w:val="Akapitzlist"/>
        <w:spacing w:after="120"/>
        <w:ind w:left="0"/>
        <w:contextualSpacing w:val="0"/>
        <w:rPr>
          <w:color w:val="5B9BD5" w:themeColor="accent5"/>
        </w:rPr>
      </w:pPr>
      <w:r w:rsidRPr="008D5432">
        <w:rPr>
          <w:noProof/>
        </w:rPr>
        <w:drawing>
          <wp:inline distT="0" distB="0" distL="0" distR="0" wp14:anchorId="0D2F606B" wp14:editId="16456506">
            <wp:extent cx="5760720" cy="1999615"/>
            <wp:effectExtent l="0" t="0" r="0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3256" w14:textId="6BAD432C" w:rsidR="002E4E9E" w:rsidRDefault="002E4E9E" w:rsidP="002E4E9E">
      <w:pPr>
        <w:pStyle w:val="Akapitzlist"/>
        <w:spacing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7.2.2.1.1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9. stopnia dla 22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2E4E9E" w14:paraId="36BAE06A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FD7D339" w14:textId="77777777" w:rsidR="002E4E9E" w:rsidRDefault="002E4E9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45CF2492" w14:textId="77777777" w:rsidR="002E4E9E" w:rsidRDefault="002E4E9E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2E4E9E" w14:paraId="6CA75D71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A400126" w14:textId="77777777" w:rsidR="002E4E9E" w:rsidRDefault="002E4E9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4478E2F3" w14:textId="77777777" w:rsidR="002E4E9E" w:rsidRPr="00B91789" w:rsidRDefault="002E4E9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7.2491∙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2E4E9E" w14:paraId="1407904F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6BB897BB" w14:textId="77777777" w:rsidR="002E4E9E" w:rsidRDefault="002E4E9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23A1DF7D" w14:textId="77777777" w:rsidR="002E4E9E" w:rsidRPr="00C0344C" w:rsidRDefault="002E4E9E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      1.0273∙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36888417" w14:textId="7F18715C" w:rsidR="002E4E9E" w:rsidRPr="002E4E9E" w:rsidRDefault="002E4E9E" w:rsidP="002E4E9E">
      <w:pPr>
        <w:pStyle w:val="Akapitzlist"/>
        <w:spacing w:before="120" w:after="24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7.2.2.1.1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Wartości błędów aproksymacji dla wielomianu aproksymującego 9. stopnia dla 22 węzłów</w:t>
      </w:r>
    </w:p>
    <w:p w14:paraId="6804B530" w14:textId="175B9CB6" w:rsidR="008D73BA" w:rsidRPr="0033002F" w:rsidRDefault="008D73BA" w:rsidP="008D73BA">
      <w:pPr>
        <w:pStyle w:val="Akapitzlist"/>
        <w:numPr>
          <w:ilvl w:val="3"/>
          <w:numId w:val="1"/>
        </w:numPr>
        <w:spacing w:after="120"/>
        <w:ind w:left="1701" w:hanging="850"/>
        <w:contextualSpacing w:val="0"/>
        <w:rPr>
          <w:color w:val="5B9BD5" w:themeColor="accent5"/>
        </w:rPr>
      </w:pPr>
      <w:r>
        <w:rPr>
          <w:b/>
          <w:bCs/>
          <w:color w:val="5B9BD5" w:themeColor="accent5"/>
        </w:rPr>
        <w:t>Wielomian 10. stopnia, 22 węzły</w:t>
      </w:r>
    </w:p>
    <w:p w14:paraId="233812FA" w14:textId="77777777" w:rsidR="002E4E9E" w:rsidRDefault="002E4E9E" w:rsidP="002E4E9E">
      <w:pPr>
        <w:pStyle w:val="Akapitzlist"/>
      </w:pPr>
      <w:r w:rsidRPr="005B665F">
        <w:rPr>
          <w:noProof/>
        </w:rPr>
        <w:drawing>
          <wp:inline distT="0" distB="0" distL="0" distR="0" wp14:anchorId="2A24BB66" wp14:editId="5E360CF2">
            <wp:extent cx="5760720" cy="1952625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D21F" w14:textId="7C69D5D4" w:rsidR="002E4E9E" w:rsidRDefault="002E4E9E" w:rsidP="002E4E9E">
      <w:pPr>
        <w:pStyle w:val="Akapitzlist"/>
        <w:spacing w:after="24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091065">
        <w:rPr>
          <w:rFonts w:ascii="Tw Cen MT" w:hAnsi="Tw Cen MT"/>
          <w:color w:val="595959" w:themeColor="text1" w:themeTint="A6"/>
          <w:sz w:val="20"/>
          <w:szCs w:val="20"/>
        </w:rPr>
        <w:t>7.2.2.2.1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 wielomianu aproksymującego 10. stopnia dla 22 węzłów</w:t>
      </w:r>
    </w:p>
    <w:tbl>
      <w:tblPr>
        <w:tblStyle w:val="Tabelasiatki3akcent3"/>
        <w:tblW w:w="0" w:type="auto"/>
        <w:jc w:val="center"/>
        <w:tblLook w:val="04A0" w:firstRow="1" w:lastRow="0" w:firstColumn="1" w:lastColumn="0" w:noHBand="0" w:noVBand="1"/>
      </w:tblPr>
      <w:tblGrid>
        <w:gridCol w:w="2552"/>
        <w:gridCol w:w="2268"/>
      </w:tblGrid>
      <w:tr w:rsidR="002E4E9E" w14:paraId="6AF1CE5E" w14:textId="77777777" w:rsidTr="000C04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</w:tcPr>
          <w:p w14:paraId="6D55BCCF" w14:textId="77777777" w:rsidR="002E4E9E" w:rsidRDefault="002E4E9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268" w:type="dxa"/>
          </w:tcPr>
          <w:p w14:paraId="0D395154" w14:textId="77777777" w:rsidR="002E4E9E" w:rsidRDefault="002E4E9E" w:rsidP="000C045C">
            <w:pPr>
              <w:spacing w:after="12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Wartości błędów</w:t>
            </w:r>
          </w:p>
        </w:tc>
      </w:tr>
      <w:tr w:rsidR="002E4E9E" w14:paraId="043DBD92" w14:textId="77777777" w:rsidTr="000C0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986D798" w14:textId="77777777" w:rsidR="002E4E9E" w:rsidRDefault="002E4E9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Największy bezwzględny błąd</w:t>
            </w:r>
          </w:p>
        </w:tc>
        <w:tc>
          <w:tcPr>
            <w:tcW w:w="2268" w:type="dxa"/>
          </w:tcPr>
          <w:p w14:paraId="2509CE58" w14:textId="77777777" w:rsidR="002E4E9E" w:rsidRPr="00B91789" w:rsidRDefault="002E4E9E" w:rsidP="000C045C">
            <w:pPr>
              <w:spacing w:after="12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>3.3829∙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2E4E9E" w14:paraId="0A9E25FC" w14:textId="77777777" w:rsidTr="000C045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4F9E34F9" w14:textId="77777777" w:rsidR="002E4E9E" w:rsidRDefault="002E4E9E" w:rsidP="000C045C">
            <w:pPr>
              <w:spacing w:after="12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hAnsi="Tw Cen MT"/>
                <w:color w:val="595959" w:themeColor="text1" w:themeTint="A6"/>
                <w:sz w:val="20"/>
                <w:szCs w:val="20"/>
              </w:rPr>
              <w:t>Suma kwadratów różnic</w:t>
            </w:r>
          </w:p>
        </w:tc>
        <w:tc>
          <w:tcPr>
            <w:tcW w:w="2268" w:type="dxa"/>
          </w:tcPr>
          <w:p w14:paraId="0363115F" w14:textId="77777777" w:rsidR="002E4E9E" w:rsidRPr="00C0344C" w:rsidRDefault="002E4E9E" w:rsidP="000C045C">
            <w:pPr>
              <w:spacing w:after="12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  <w:color w:val="595959" w:themeColor="text1" w:themeTint="A6"/>
                    <w:sz w:val="20"/>
                    <w:szCs w:val="20"/>
                  </w:rPr>
                  <m:t xml:space="preserve">         1.7171∙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595959" w:themeColor="text1" w:themeTint="A6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color w:val="595959" w:themeColor="text1" w:themeTint="A6"/>
                        <w:sz w:val="20"/>
                        <w:szCs w:val="20"/>
                      </w:rPr>
                      <m:t>1</m:t>
                    </m:r>
                  </m:sup>
                </m:sSup>
              </m:oMath>
            </m:oMathPara>
          </w:p>
        </w:tc>
      </w:tr>
    </w:tbl>
    <w:p w14:paraId="7023D80F" w14:textId="12C94F53" w:rsidR="002E4E9E" w:rsidRPr="008E2AD1" w:rsidRDefault="002E4E9E" w:rsidP="002E4E9E">
      <w:pPr>
        <w:pStyle w:val="Akapitzlist"/>
        <w:spacing w:before="120" w:after="240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lastRenderedPageBreak/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 w:rsidR="00091065">
        <w:rPr>
          <w:rFonts w:ascii="Tw Cen MT" w:hAnsi="Tw Cen MT"/>
          <w:color w:val="595959" w:themeColor="text1" w:themeTint="A6"/>
          <w:sz w:val="20"/>
          <w:szCs w:val="20"/>
        </w:rPr>
        <w:t>7.2.2.2.1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błędów aproksymacji dla wielomianu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</w:r>
      <w:r>
        <w:rPr>
          <w:rFonts w:ascii="Tw Cen MT" w:hAnsi="Tw Cen MT"/>
          <w:color w:val="595959" w:themeColor="text1" w:themeTint="A6"/>
          <w:sz w:val="20"/>
          <w:szCs w:val="20"/>
        </w:rPr>
        <w:t>aproksymującego 10. stopnia dla 22 węzłów</w:t>
      </w:r>
    </w:p>
    <w:p w14:paraId="78A0E766" w14:textId="1F7D6CB9" w:rsidR="006F0412" w:rsidRPr="00CE5682" w:rsidRDefault="00496BB0" w:rsidP="00CE5682">
      <w:pPr>
        <w:pStyle w:val="Nagwek4"/>
        <w:numPr>
          <w:ilvl w:val="1"/>
          <w:numId w:val="1"/>
        </w:numPr>
        <w:spacing w:before="120" w:after="120" w:line="240" w:lineRule="auto"/>
        <w:ind w:left="1134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Porównanie błędów aproksymacji</w:t>
      </w:r>
    </w:p>
    <w:p w14:paraId="0C62414E" w14:textId="77777777" w:rsidR="00CE5682" w:rsidRPr="007302FD" w:rsidRDefault="00CE5682" w:rsidP="00CE5682">
      <w:pPr>
        <w:ind w:left="567"/>
      </w:pPr>
      <w:r>
        <w:rPr>
          <w:color w:val="000000"/>
        </w:rPr>
        <w:t>Po lewej stronie znajdują się wykresy błędów dla aproksymacji wielomianami trygonometrycznymi, a po prawej stronie – dla aproksymacji wielomianami algebraicznymi. Za każdym razem na obu wykresach przyjęta została ta sama skala (liniowa lub logarytmiczna) oraz ten sam zakres na skali (ta sama najmniejsza wartość i największa wartość). W obu przypadkach rozważane były te same wielomiany dla takiej samej liczby węzłów (</w:t>
      </w:r>
      <m:oMath>
        <m:r>
          <w:rPr>
            <w:rFonts w:ascii="Cambria Math" w:hAnsi="Cambria Math"/>
            <w:color w:val="000000"/>
          </w:rPr>
          <m:t>n≤100, m≤49</m:t>
        </m:r>
      </m:oMath>
      <w:r>
        <w:rPr>
          <w:color w:val="000000"/>
        </w:rPr>
        <w:t>). Dzięki temu, możemy w łatwy sposób porównać dokładność przybliżenia, porównując jedynie kolory obszarów na wykresach.</w:t>
      </w:r>
    </w:p>
    <w:p w14:paraId="400E6CE1" w14:textId="3BFCF2B9" w:rsidR="008F09C6" w:rsidRPr="00B24550" w:rsidRDefault="008F09C6" w:rsidP="008F09C6">
      <w:pPr>
        <w:pStyle w:val="Nagwek4"/>
        <w:numPr>
          <w:ilvl w:val="2"/>
          <w:numId w:val="1"/>
        </w:numPr>
        <w:spacing w:before="120" w:after="120" w:line="240" w:lineRule="auto"/>
        <w:ind w:left="1417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Błędy – największa bezwzględna różnica</w:t>
      </w:r>
      <w:r w:rsidR="002B4DA8"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wartości</w:t>
      </w:r>
    </w:p>
    <w:p w14:paraId="479F0185" w14:textId="77777777" w:rsidR="00B24550" w:rsidRDefault="00B24550" w:rsidP="00B24550">
      <w:pPr>
        <w:spacing w:after="120"/>
        <w:ind w:left="567"/>
        <w:rPr>
          <w:color w:val="000000"/>
        </w:rPr>
      </w:pPr>
      <w:r>
        <w:rPr>
          <w:color w:val="000000"/>
        </w:rPr>
        <w:t xml:space="preserve">W przypadku błędów liczonych jako największa bezwzględna różnica wartości, widzimy, że aproksymacja wielomianami trygonometrycznymi jest znacznie bardziej dokładna. W przypadku aproksymacji wielomianami trygonometrycznymi, bardzo dobrą dokładność uzyskujemy już dla wielomianu 13. stopnia, a w przypadku aproksymacji wielomianami algebraicznymi, nie jesteśmy w stanie otrzymać tak dobrego przybliżenia dla rozważanych wartości </w:t>
      </w:r>
      <m:oMath>
        <m:r>
          <w:rPr>
            <w:rFonts w:ascii="Cambria Math" w:hAnsi="Cambria Math"/>
            <w:color w:val="000000"/>
          </w:rPr>
          <m:t>n, m</m:t>
        </m:r>
      </m:oMath>
      <w:r>
        <w:rPr>
          <w:color w:val="000000"/>
        </w:rPr>
        <w:t>.</w:t>
      </w:r>
    </w:p>
    <w:p w14:paraId="3A0A33B1" w14:textId="77777777" w:rsidR="00B24550" w:rsidRDefault="00B24550" w:rsidP="00B24550">
      <w:pPr>
        <w:ind w:left="567"/>
        <w:rPr>
          <w:color w:val="000000"/>
        </w:rPr>
      </w:pPr>
      <w:r>
        <w:rPr>
          <w:color w:val="000000"/>
        </w:rPr>
        <w:t>Możemy także zaobserwować, że w przypadku aproksymacji wielomianami algebraicznymi, wynik nie jest wiarygodny dla wielomianów stopnia 18. i wyższych stopni, ponieważ błąd, jakim jest on obarczony, jest bardzo losowy (Nie ma widocznej zależności między zwiększaniem liczby lub stopnia wielomianu węzłów a wzrostem dokładności przybliżenia. Zwiększanie stopnia wielomianu prowadzi nawet do pogorszenia przybliżenia). W przypadku aproksymacji wielomianami trygonometrycznymi, opisywany problem nie występuje, a zwiększanie stopnia wielomianu, pozwala otrzymać jeszcze bardziej dokładne przybliżenie.</w:t>
      </w:r>
    </w:p>
    <w:p w14:paraId="05625559" w14:textId="77777777" w:rsidR="00B24550" w:rsidRPr="003C144A" w:rsidRDefault="00B24550" w:rsidP="00B24550">
      <w:pPr>
        <w:rPr>
          <w:color w:val="000000"/>
        </w:rPr>
      </w:pPr>
      <w:r w:rsidRPr="00DE4068">
        <w:rPr>
          <w:noProof/>
          <w:color w:val="000000"/>
        </w:rPr>
        <w:drawing>
          <wp:inline distT="0" distB="0" distL="0" distR="0" wp14:anchorId="0FCD0EC9" wp14:editId="48BCFFDF">
            <wp:extent cx="2742006" cy="2019631"/>
            <wp:effectExtent l="0" t="0" r="127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3014" cy="203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44A">
        <w:rPr>
          <w:noProof/>
        </w:rPr>
        <w:t xml:space="preserve"> </w:t>
      </w:r>
      <w:r>
        <w:rPr>
          <w:noProof/>
        </w:rPr>
        <w:t xml:space="preserve">   </w:t>
      </w:r>
      <w:r w:rsidRPr="003C144A">
        <w:rPr>
          <w:noProof/>
          <w:color w:val="000000"/>
        </w:rPr>
        <w:drawing>
          <wp:inline distT="0" distB="0" distL="0" distR="0" wp14:anchorId="15B0F976" wp14:editId="415EE97A">
            <wp:extent cx="2849245" cy="2040200"/>
            <wp:effectExtent l="0" t="0" r="8255" b="0"/>
            <wp:docPr id="53" name="Obraz 53" descr="Obraz zawierający strzał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53" descr="Obraz zawierający strzał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70061" cy="20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F0A7" w14:textId="2318DA16" w:rsidR="00B24550" w:rsidRDefault="00B24550" w:rsidP="00B24550">
      <w:pPr>
        <w:pStyle w:val="Akapitzlist"/>
        <w:spacing w:before="120"/>
        <w:ind w:left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B130BD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7.3.1.1.1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B130BD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Porównanie błędów aproksymacji, liczonych jako największa bezwzględna różnica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(z lewej strony wykres dla aproksymacji wielomianami trygonometrycznymi, z prawej - algebraicznymi)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(wykresy w skali logarytmicznej dla zakresu wartości </w:t>
      </w:r>
      <m:oMath>
        <m:sSup>
          <m:sSupPr>
            <m:ctrlPr>
              <w:rPr>
                <w:rFonts w:ascii="Cambria Math" w:hAnsi="Cambria Math"/>
                <w:i/>
                <w:color w:val="595959" w:themeColor="text1" w:themeTint="A6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color w:val="595959" w:themeColor="text1" w:themeTint="A6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color w:val="595959" w:themeColor="text1" w:themeTint="A6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3</m:t>
            </m:r>
          </m:sup>
        </m:sSup>
      </m:oMath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p w14:paraId="4C1E513E" w14:textId="77777777" w:rsidR="00B24550" w:rsidRDefault="00B24550" w:rsidP="00B24550">
      <w:pPr>
        <w:pStyle w:val="Akapitzlist"/>
        <w:spacing w:before="120"/>
        <w:ind w:left="0"/>
        <w:rPr>
          <w:rFonts w:ascii="Tw Cen MT" w:hAnsi="Tw Cen MT"/>
          <w:color w:val="595959" w:themeColor="text1" w:themeTint="A6"/>
          <w:sz w:val="20"/>
          <w:szCs w:val="20"/>
        </w:rPr>
      </w:pPr>
      <w:r w:rsidRPr="003C144A">
        <w:rPr>
          <w:noProof/>
        </w:rPr>
        <w:lastRenderedPageBreak/>
        <w:drawing>
          <wp:inline distT="0" distB="0" distL="0" distR="0" wp14:anchorId="52883264" wp14:editId="4E021A2B">
            <wp:extent cx="2646526" cy="1924216"/>
            <wp:effectExtent l="0" t="0" r="1905" b="0"/>
            <wp:docPr id="55" name="Obraz 55" descr="Obraz zawierający tekst, pił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, pił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9484" cy="19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 w:rsidRPr="00B7764E">
        <w:rPr>
          <w:noProof/>
        </w:rPr>
        <w:t xml:space="preserve"> </w:t>
      </w:r>
      <w:r w:rsidRPr="003C144A">
        <w:rPr>
          <w:noProof/>
        </w:rPr>
        <w:drawing>
          <wp:inline distT="0" distB="0" distL="0" distR="0" wp14:anchorId="41B2B66B" wp14:editId="000CF5B3">
            <wp:extent cx="2631882" cy="1921982"/>
            <wp:effectExtent l="0" t="0" r="0" b="254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0430" cy="19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A19F" w14:textId="7D4AEB4B" w:rsidR="00B24550" w:rsidRPr="00255FA5" w:rsidRDefault="00B24550" w:rsidP="00B24550">
      <w:pPr>
        <w:pStyle w:val="Akapitzlist"/>
        <w:spacing w:before="120"/>
        <w:ind w:left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B130BD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7.3.1.1.1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B130BD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Porównanie błędów aproksymacji, liczonych jako największa bezwzględna różnica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(z lewej strony wykres dla aproksymacji wielomianami trygonometrycznymi, z prawej - algebraicznymi)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(wykresy w skali liniowej dla zakresu wartości </w:t>
      </w:r>
      <m:oMath>
        <m:sSup>
          <m:sSupPr>
            <m:ctrlPr>
              <w:rPr>
                <w:rFonts w:ascii="Cambria Math" w:hAnsi="Cambria Math"/>
                <w:i/>
                <w:color w:val="595959" w:themeColor="text1" w:themeTint="A6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color w:val="595959" w:themeColor="text1" w:themeTint="A6"/>
            <w:sz w:val="20"/>
            <w:szCs w:val="20"/>
          </w:rPr>
          <m:t>-10)</m:t>
        </m:r>
      </m:oMath>
    </w:p>
    <w:p w14:paraId="61942BD4" w14:textId="138633E8" w:rsidR="00CE5682" w:rsidRPr="008F448B" w:rsidRDefault="00B24550" w:rsidP="008F448B">
      <w:pPr>
        <w:pStyle w:val="Nagwek4"/>
        <w:numPr>
          <w:ilvl w:val="2"/>
          <w:numId w:val="1"/>
        </w:numPr>
        <w:spacing w:before="120" w:after="120" w:line="240" w:lineRule="auto"/>
        <w:ind w:left="1418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Błędy –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suma kwadratów różnic wartości</w:t>
      </w:r>
    </w:p>
    <w:p w14:paraId="48DF62AE" w14:textId="77777777" w:rsidR="008F448B" w:rsidRPr="00653306" w:rsidRDefault="008F448B" w:rsidP="008F448B">
      <w:pPr>
        <w:ind w:left="567"/>
        <w:rPr>
          <w:color w:val="000000"/>
        </w:rPr>
      </w:pPr>
      <w:r>
        <w:rPr>
          <w:color w:val="000000"/>
        </w:rPr>
        <w:t xml:space="preserve">Ponieważ dla sumy kwadratów różnic między wartościami funkcji aproksymującej i wartościami funkcji aproksymowanej zwykle uzyskujemy większy co do wartości błąd niż dla największej bezwzględnej różnicy wartości, na poniższych wykresach obserwujemy jeszcze lepiej widoczną różnicę w dokładności przybliżenia z zastosowaniem obu metod aproksymacji średniokwadratowej. </w:t>
      </w:r>
    </w:p>
    <w:p w14:paraId="3CD9852D" w14:textId="77777777" w:rsidR="008F448B" w:rsidRDefault="008F448B" w:rsidP="008F448B">
      <w:r w:rsidRPr="003C144A">
        <w:rPr>
          <w:noProof/>
        </w:rPr>
        <w:drawing>
          <wp:inline distT="0" distB="0" distL="0" distR="0" wp14:anchorId="4DACC329" wp14:editId="77C7DF3F">
            <wp:extent cx="2727298" cy="1979034"/>
            <wp:effectExtent l="0" t="0" r="0" b="2540"/>
            <wp:docPr id="58" name="Obraz 58" descr="Obraz zawierający tekst, pił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Obraz 58" descr="Obraz zawierający tekst, piła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6107" cy="19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144A">
        <w:rPr>
          <w:noProof/>
        </w:rPr>
        <w:t xml:space="preserve"> </w:t>
      </w:r>
      <w:r>
        <w:rPr>
          <w:noProof/>
        </w:rPr>
        <w:t xml:space="preserve">    </w:t>
      </w:r>
      <w:r w:rsidRPr="003C144A">
        <w:rPr>
          <w:noProof/>
        </w:rPr>
        <w:drawing>
          <wp:inline distT="0" distB="0" distL="0" distR="0" wp14:anchorId="49CC6E8B" wp14:editId="42B9B1AC">
            <wp:extent cx="2782957" cy="1985986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6642" cy="19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F2A0" w14:textId="78FAC45F" w:rsidR="008F448B" w:rsidRDefault="008F448B" w:rsidP="008F448B">
      <w:pPr>
        <w:pStyle w:val="Akapitzlist"/>
        <w:spacing w:before="120"/>
        <w:ind w:left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B130BD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7.3.2.1.1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B130BD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Porównanie błędów aproksymacji, liczonych jako suma kwadratów różnic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(z lewej strony wykres dla aproksymacji wielomianami trygonometrycznymi, z prawej - algebraicznymi)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(wykresy w skali logarytmicznej dla zakresu wartości </w:t>
      </w:r>
      <m:oMath>
        <m:sSup>
          <m:sSupPr>
            <m:ctrlPr>
              <w:rPr>
                <w:rFonts w:ascii="Cambria Math" w:hAnsi="Cambria Math"/>
                <w:i/>
                <w:color w:val="595959" w:themeColor="text1" w:themeTint="A6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color w:val="595959" w:themeColor="text1" w:themeTint="A6"/>
            <w:sz w:val="20"/>
            <w:szCs w:val="20"/>
          </w:rPr>
          <m:t>-</m:t>
        </m:r>
        <m:sSup>
          <m:sSupPr>
            <m:ctrlPr>
              <w:rPr>
                <w:rFonts w:ascii="Cambria Math" w:hAnsi="Cambria Math"/>
                <w:i/>
                <w:color w:val="595959" w:themeColor="text1" w:themeTint="A6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7</m:t>
            </m:r>
          </m:sup>
        </m:sSup>
      </m:oMath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p w14:paraId="7426D7D0" w14:textId="77777777" w:rsidR="008F448B" w:rsidRDefault="008F448B" w:rsidP="008F448B">
      <w:pPr>
        <w:rPr>
          <w:noProof/>
        </w:rPr>
      </w:pPr>
      <w:r w:rsidRPr="003C144A">
        <w:rPr>
          <w:noProof/>
        </w:rPr>
        <w:drawing>
          <wp:inline distT="0" distB="0" distL="0" distR="0" wp14:anchorId="68E1F1E4" wp14:editId="3F09B2F0">
            <wp:extent cx="2639833" cy="1887050"/>
            <wp:effectExtent l="0" t="0" r="8255" b="0"/>
            <wp:docPr id="60" name="Obraz 60" descr="Obraz zawierający tekst, pił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, piła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3628" cy="19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 w:rsidRPr="003C144A">
        <w:rPr>
          <w:noProof/>
        </w:rPr>
        <w:t xml:space="preserve"> </w:t>
      </w:r>
      <w:r w:rsidRPr="003C144A">
        <w:rPr>
          <w:noProof/>
        </w:rPr>
        <w:drawing>
          <wp:inline distT="0" distB="0" distL="0" distR="0" wp14:anchorId="7222655F" wp14:editId="2C97D297">
            <wp:extent cx="2687541" cy="1927374"/>
            <wp:effectExtent l="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5251" cy="194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CA6">
        <w:rPr>
          <w:noProof/>
        </w:rPr>
        <w:t xml:space="preserve"> </w:t>
      </w:r>
    </w:p>
    <w:p w14:paraId="113231CA" w14:textId="3B7042C2" w:rsidR="008F448B" w:rsidRPr="005D0D9E" w:rsidRDefault="008F448B" w:rsidP="008F448B">
      <w:pPr>
        <w:pStyle w:val="Akapitzlist"/>
        <w:spacing w:before="120"/>
        <w:ind w:left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B130BD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7.3.2.1.1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B130BD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Porównanie błędów aproksymacji, liczonych jako suma kwadratów różnic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>(z lewej strony wykres dla aproksymacji wielomianami trygonometrycznymi, z prawej - algebraicznymi)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(wykresy w skali liniowej dla zakresu wartości </w:t>
      </w:r>
      <m:oMath>
        <m:sSup>
          <m:sSupPr>
            <m:ctrlPr>
              <w:rPr>
                <w:rFonts w:ascii="Cambria Math" w:hAnsi="Cambria Math"/>
                <w:i/>
                <w:color w:val="595959" w:themeColor="text1" w:themeTint="A6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/>
                <w:color w:val="595959" w:themeColor="text1" w:themeTint="A6"/>
                <w:sz w:val="20"/>
                <w:szCs w:val="20"/>
              </w:rPr>
              <m:t>-1</m:t>
            </m:r>
          </m:sup>
        </m:sSup>
        <m:r>
          <w:rPr>
            <w:rFonts w:ascii="Cambria Math" w:hAnsi="Cambria Math"/>
            <w:color w:val="595959" w:themeColor="text1" w:themeTint="A6"/>
            <w:sz w:val="20"/>
            <w:szCs w:val="20"/>
          </w:rPr>
          <m:t>-2000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>)</w:t>
      </w:r>
    </w:p>
    <w:p w14:paraId="1E589F2E" w14:textId="456A3374" w:rsidR="008F448B" w:rsidRPr="002C269F" w:rsidRDefault="00F67DAF" w:rsidP="002C269F">
      <w:pPr>
        <w:pStyle w:val="Nagwek4"/>
        <w:numPr>
          <w:ilvl w:val="1"/>
          <w:numId w:val="1"/>
        </w:numPr>
        <w:spacing w:before="120" w:after="120" w:line="240" w:lineRule="auto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lastRenderedPageBreak/>
        <w:t>Problemy i wnioski</w:t>
      </w:r>
    </w:p>
    <w:p w14:paraId="4377FC76" w14:textId="740220D0" w:rsidR="002C269F" w:rsidRPr="00152F86" w:rsidRDefault="002C269F" w:rsidP="000E31B4">
      <w:pPr>
        <w:pStyle w:val="Akapitzlist"/>
        <w:numPr>
          <w:ilvl w:val="0"/>
          <w:numId w:val="38"/>
        </w:numPr>
        <w:spacing w:before="120"/>
        <w:ind w:left="1134"/>
        <w:contextualSpacing w:val="0"/>
        <w:rPr>
          <w:color w:val="000000"/>
          <w:sz w:val="24"/>
          <w:szCs w:val="24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Graficzne porównanie błędów aproksymacji w punkcie </w:t>
      </w:r>
      <w:r>
        <w:rPr>
          <w:rFonts w:ascii="Poppins" w:hAnsi="Poppins" w:cs="Poppins"/>
          <w:b/>
          <w:bCs/>
          <w:color w:val="073763"/>
          <w:sz w:val="21"/>
          <w:szCs w:val="21"/>
          <w:shd w:val="clear" w:color="auto" w:fill="FFFFFF"/>
        </w:rPr>
        <w:t>7.3</w:t>
      </w:r>
      <w:r w:rsidRPr="007B0BA8">
        <w:rPr>
          <w:rFonts w:ascii="Poppins" w:hAnsi="Poppins" w:cs="Poppins"/>
          <w:b/>
          <w:bCs/>
          <w:color w:val="073763"/>
          <w:sz w:val="21"/>
          <w:szCs w:val="21"/>
          <w:shd w:val="clear" w:color="auto" w:fill="FFFFFF"/>
        </w:rPr>
        <w:t>.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pokazuje, że dla ciągłej funkcji okresowej możemy uzyskać znacznie lepsze przybliżenie, wykorzystując aproksymację średniokwadratową wielomianami trygonometrycznymi niż w</w:t>
      </w:r>
      <w:r w:rsidR="000E31B4"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przypadku wykorzystania wielomianów algebraicznych do aproksymacji,</w:t>
      </w:r>
    </w:p>
    <w:p w14:paraId="699991B7" w14:textId="2C4A5B19" w:rsidR="002C269F" w:rsidRPr="008C4D5D" w:rsidRDefault="008C4D5D" w:rsidP="000E31B4">
      <w:pPr>
        <w:pStyle w:val="Akapitzlist"/>
        <w:numPr>
          <w:ilvl w:val="0"/>
          <w:numId w:val="38"/>
        </w:numPr>
        <w:spacing w:before="120" w:line="259" w:lineRule="auto"/>
        <w:ind w:left="1134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Zarówno w przypadku aproksymacji wielomianami algebraicznymi, jak i</w:t>
      </w:r>
      <w:r w:rsidR="000E31B4">
        <w:rPr>
          <w:rFonts w:ascii="Helvetica" w:hAnsi="Helvetica"/>
          <w:color w:val="000000"/>
          <w:sz w:val="21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wielomianami trygonometrycznymi, dla ustalonego stopnia wielomianu, zwiększanie liczby węzłów powoduje wzrost dokładności przybliżenia,</w:t>
      </w:r>
    </w:p>
    <w:p w14:paraId="3CD336A3" w14:textId="6DD8EED7" w:rsidR="008C4D5D" w:rsidRPr="002E0DBD" w:rsidRDefault="008C4D5D" w:rsidP="000E31B4">
      <w:pPr>
        <w:pStyle w:val="Akapitzlist"/>
        <w:numPr>
          <w:ilvl w:val="0"/>
          <w:numId w:val="38"/>
        </w:numPr>
        <w:spacing w:before="120" w:line="259" w:lineRule="auto"/>
        <w:ind w:left="1134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W obu przypadkach również zwiększanie stopnia wielomianu przy ustalonej liczbie węzłów</w:t>
      </w:r>
      <w:r w:rsidR="00676110">
        <w:rPr>
          <w:rFonts w:ascii="Helvetica" w:hAnsi="Helvetica"/>
          <w:color w:val="000000"/>
          <w:sz w:val="21"/>
          <w:szCs w:val="21"/>
          <w:shd w:val="clear" w:color="auto" w:fill="FFFFFF"/>
        </w:rPr>
        <w:t>, powoduje wzrost dokładności przybliżenia. W przypadku aproksymacji wielomianami algebraicznymi, ten wzrost występuje jedynie do pewnego momentu</w:t>
      </w:r>
      <w:r w:rsidR="00605D62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(dla wielomianów o stopniach niższych niż </w:t>
      </w:r>
      <w:r w:rsidR="00605D62">
        <w:rPr>
          <w:color w:val="000000"/>
        </w:rPr>
        <w:t>18</w:t>
      </w:r>
      <w:r w:rsidR="00605D62">
        <w:rPr>
          <w:rFonts w:ascii="Helvetica" w:hAnsi="Helvetica"/>
          <w:color w:val="000000"/>
          <w:sz w:val="21"/>
          <w:szCs w:val="21"/>
          <w:shd w:val="clear" w:color="auto" w:fill="FFFFFF"/>
        </w:rPr>
        <w:t>), natomiast dla aproksymacji wielomianami trygonometrycznymi, wzrost dokładności obserwujemy cały czas (oczywiście, od pewnego momentu pojawią się błędy zaokrągleń, a wyniki nie będą się od siebie bardzo różnić)</w:t>
      </w:r>
    </w:p>
    <w:p w14:paraId="6DDA4B3E" w14:textId="21FB2C4D" w:rsidR="00E640BB" w:rsidRDefault="00E640BB" w:rsidP="00E640BB">
      <w:pPr>
        <w:pStyle w:val="Nagwek3"/>
        <w:numPr>
          <w:ilvl w:val="0"/>
          <w:numId w:val="1"/>
        </w:numPr>
        <w:tabs>
          <w:tab w:val="left" w:pos="3722"/>
        </w:tabs>
        <w:spacing w:before="240" w:after="120"/>
        <w:ind w:left="714" w:hanging="357"/>
      </w:pPr>
      <w:r>
        <w:t>Podsumowanie</w:t>
      </w:r>
    </w:p>
    <w:p w14:paraId="364FA6F7" w14:textId="5623BD64" w:rsidR="002E0DBD" w:rsidRPr="000E31B4" w:rsidRDefault="000E31B4" w:rsidP="000E31B4">
      <w:pPr>
        <w:pStyle w:val="Akapitzlist"/>
        <w:numPr>
          <w:ilvl w:val="0"/>
          <w:numId w:val="39"/>
        </w:numPr>
        <w:spacing w:before="120" w:line="259" w:lineRule="auto"/>
        <w:ind w:left="1134" w:hanging="357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Niemożliwe jest jednoznaczne wskazanie, która metoda przybliżania funkcji jest najlepsza,</w:t>
      </w:r>
    </w:p>
    <w:p w14:paraId="34257A26" w14:textId="6ADD148C" w:rsidR="000E31B4" w:rsidRPr="00AA33D8" w:rsidRDefault="000E31B4" w:rsidP="000E31B4">
      <w:pPr>
        <w:pStyle w:val="Akapitzlist"/>
        <w:numPr>
          <w:ilvl w:val="0"/>
          <w:numId w:val="39"/>
        </w:numPr>
        <w:spacing w:before="120" w:line="259" w:lineRule="auto"/>
        <w:ind w:left="1134" w:hanging="357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Jeżeli rozważana funkcja jest funkcją ciągłą i okresową, to zawsze najlepsze przybliżenie otrzymamy, korzystając z aproksymacji wielomianami trygonometrycznymi</w:t>
      </w:r>
      <w:r w:rsidR="00AA33D8">
        <w:rPr>
          <w:rFonts w:ascii="Helvetica" w:hAnsi="Helvetica"/>
          <w:color w:val="000000"/>
          <w:sz w:val="21"/>
          <w:szCs w:val="21"/>
          <w:shd w:val="clear" w:color="auto" w:fill="FFFFFF"/>
        </w:rPr>
        <w:t>,</w:t>
      </w:r>
    </w:p>
    <w:p w14:paraId="3E6A2630" w14:textId="245A2F5B" w:rsidR="00AA33D8" w:rsidRPr="00AA33D8" w:rsidRDefault="00AA33D8" w:rsidP="000E31B4">
      <w:pPr>
        <w:pStyle w:val="Akapitzlist"/>
        <w:numPr>
          <w:ilvl w:val="0"/>
          <w:numId w:val="39"/>
        </w:numPr>
        <w:spacing w:before="120" w:line="259" w:lineRule="auto"/>
        <w:ind w:left="1134" w:hanging="357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Jeżeli funkcja nie spełnia powyższych warunków (nie jest okresowa lub jest nieciągła), chcąc uzyskać najlepsze przybliżenie, powinniśmy skorzystać z funkcji sklejanych 3. stopnia, korzystając z warunku brzegowego, dla którego interpolująca funkcja sklejana ma małe błędy (np.</w:t>
      </w:r>
      <w:r w:rsidR="001F2EDB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w przypadku badanej przeze mnie funkcji, najlepsze przybliżenie uzyskałem dla warunku brzegowego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i/>
          <w:iCs/>
          <w:color w:val="000000"/>
          <w:sz w:val="21"/>
          <w:szCs w:val="21"/>
          <w:shd w:val="clear" w:color="auto" w:fill="FFFFFF"/>
        </w:rPr>
        <w:t>Cubic</w:t>
      </w:r>
      <w:proofErr w:type="spellEnd"/>
      <w:r>
        <w:rPr>
          <w:rFonts w:ascii="Helvetica" w:hAnsi="Helvetica"/>
          <w:i/>
          <w:iCs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i/>
          <w:iCs/>
          <w:color w:val="000000"/>
          <w:sz w:val="21"/>
          <w:szCs w:val="21"/>
          <w:shd w:val="clear" w:color="auto" w:fill="FFFFFF"/>
        </w:rPr>
        <w:t>Function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),</w:t>
      </w:r>
    </w:p>
    <w:p w14:paraId="79A14829" w14:textId="3487090E" w:rsidR="00AA33D8" w:rsidRPr="002505E8" w:rsidRDefault="00A74B69" w:rsidP="00A74B69">
      <w:pPr>
        <w:pStyle w:val="Akapitzlist"/>
        <w:numPr>
          <w:ilvl w:val="0"/>
          <w:numId w:val="39"/>
        </w:numPr>
        <w:spacing w:before="120" w:line="259" w:lineRule="auto"/>
        <w:ind w:left="1134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Jeżeli jednak zależy nam bardziej na tym, żeby funkcja przechodziła idealnie przez węzły, konieczne jest skorzystanie z interpolacji wielomianami algebraicznymi. Musimy mieć jednak na uwadze, że dokładność przybliżenia zależy w dużym stopniu od tego, jak mamy rozmieszczone węzły interpolacyjne. Dla węzłów równoodległych, zarówno dla metody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Lagrange’a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, Newtona, jak i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Hermite’a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obserwowaliśmy pojawienie się efektu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Runge’go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przy zwiększaniu stopnia wielomianu. Najlepszym rozwiązaniem jest skorzystanie z węzłów o rozkładzie zgodnym z zerami wielomianu Czebyszewa, lecz trzeba mieć na uwadze, że także w tym przypadku, możemy mieć problem z dokładnością przybliżenia, gdy pojawi się błąd zaokrągleń</w:t>
      </w:r>
      <w:r w:rsidR="00290BAF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(patrz metoda Newtona). </w:t>
      </w:r>
      <w:r w:rsidR="00815770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Spośród metod interpolacji wielomianami algebraicznymi, najlepsze przybliżenie udało mi się otrzymać dla metody </w:t>
      </w:r>
      <w:proofErr w:type="spellStart"/>
      <w:r w:rsidR="00815770">
        <w:rPr>
          <w:rFonts w:ascii="Helvetica" w:hAnsi="Helvetica"/>
          <w:color w:val="000000"/>
          <w:sz w:val="21"/>
          <w:szCs w:val="21"/>
          <w:shd w:val="clear" w:color="auto" w:fill="FFFFFF"/>
        </w:rPr>
        <w:t>Lagrange’a</w:t>
      </w:r>
      <w:proofErr w:type="spellEnd"/>
      <w:r w:rsidR="002505E8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, dla której nie zaobserwowałem błędów zaokrągleń (ale efekt </w:t>
      </w:r>
      <w:proofErr w:type="spellStart"/>
      <w:r w:rsidR="002505E8">
        <w:rPr>
          <w:rFonts w:ascii="Helvetica" w:hAnsi="Helvetica"/>
          <w:color w:val="000000"/>
          <w:sz w:val="21"/>
          <w:szCs w:val="21"/>
          <w:shd w:val="clear" w:color="auto" w:fill="FFFFFF"/>
        </w:rPr>
        <w:t>Runge’go</w:t>
      </w:r>
      <w:proofErr w:type="spellEnd"/>
      <w:r w:rsidR="002505E8"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już tak).</w:t>
      </w:r>
    </w:p>
    <w:p w14:paraId="3B73245F" w14:textId="77777777" w:rsidR="002505E8" w:rsidRPr="000E31B4" w:rsidRDefault="002505E8" w:rsidP="002505E8">
      <w:pPr>
        <w:pStyle w:val="Akapitzlist"/>
        <w:spacing w:before="120" w:line="259" w:lineRule="auto"/>
        <w:ind w:left="1134"/>
        <w:contextualSpacing w:val="0"/>
        <w:rPr>
          <w:rFonts w:ascii="Poppins" w:eastAsia="Poppins" w:hAnsi="Poppins" w:cs="Poppins"/>
          <w:b/>
          <w:color w:val="0B5394"/>
          <w:sz w:val="28"/>
          <w:szCs w:val="28"/>
        </w:rPr>
      </w:pPr>
    </w:p>
    <w:sectPr w:rsidR="002505E8" w:rsidRPr="000E31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6C0B6" w14:textId="77777777" w:rsidR="000D2741" w:rsidRDefault="000D2741" w:rsidP="00A74B69">
      <w:pPr>
        <w:spacing w:line="240" w:lineRule="auto"/>
      </w:pPr>
      <w:r>
        <w:separator/>
      </w:r>
    </w:p>
  </w:endnote>
  <w:endnote w:type="continuationSeparator" w:id="0">
    <w:p w14:paraId="3A5994F6" w14:textId="77777777" w:rsidR="000D2741" w:rsidRDefault="000D2741" w:rsidP="00A74B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EE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EE"/>
    <w:family w:val="swiss"/>
    <w:pitch w:val="variable"/>
    <w:sig w:usb0="A00000AF" w:usb1="5000604B" w:usb2="00000000" w:usb3="00000000" w:csb0="00000093" w:csb1="00000000"/>
  </w:font>
  <w:font w:name="Matthew_handwritten">
    <w:panose1 w:val="02000503000000000000"/>
    <w:charset w:val="00"/>
    <w:family w:val="auto"/>
    <w:pitch w:val="variable"/>
    <w:sig w:usb0="00000007" w:usb1="00000000" w:usb2="00000000" w:usb3="00000000" w:csb0="00000001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E7429" w14:textId="77777777" w:rsidR="000D2741" w:rsidRDefault="000D2741" w:rsidP="00A74B69">
      <w:pPr>
        <w:spacing w:line="240" w:lineRule="auto"/>
      </w:pPr>
      <w:r>
        <w:separator/>
      </w:r>
    </w:p>
  </w:footnote>
  <w:footnote w:type="continuationSeparator" w:id="0">
    <w:p w14:paraId="0F9FE6F2" w14:textId="77777777" w:rsidR="000D2741" w:rsidRDefault="000D2741" w:rsidP="00A74B6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B0A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" w15:restartNumberingAfterBreak="0">
    <w:nsid w:val="03B27E46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" w15:restartNumberingAfterBreak="0">
    <w:nsid w:val="05EB46F3"/>
    <w:multiLevelType w:val="hybridMultilevel"/>
    <w:tmpl w:val="2C3C3ECE"/>
    <w:lvl w:ilvl="0" w:tplc="51F6B1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85D99"/>
    <w:multiLevelType w:val="hybridMultilevel"/>
    <w:tmpl w:val="E1E6C85A"/>
    <w:lvl w:ilvl="0" w:tplc="9EE686D0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B7181D"/>
    <w:multiLevelType w:val="hybridMultilevel"/>
    <w:tmpl w:val="278A331E"/>
    <w:lvl w:ilvl="0" w:tplc="6D606A2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EA1DC0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0A5B0099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7" w15:restartNumberingAfterBreak="0">
    <w:nsid w:val="0F376352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8" w15:restartNumberingAfterBreak="0">
    <w:nsid w:val="128D6336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9" w15:restartNumberingAfterBreak="0">
    <w:nsid w:val="16F86FC4"/>
    <w:multiLevelType w:val="hybridMultilevel"/>
    <w:tmpl w:val="1D164EAC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335DB8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1" w15:restartNumberingAfterBreak="0">
    <w:nsid w:val="26567BA7"/>
    <w:multiLevelType w:val="hybridMultilevel"/>
    <w:tmpl w:val="1C24E4BC"/>
    <w:lvl w:ilvl="0" w:tplc="0415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8B14C71"/>
    <w:multiLevelType w:val="hybridMultilevel"/>
    <w:tmpl w:val="8C4E09C6"/>
    <w:lvl w:ilvl="0" w:tplc="BFAE0684">
      <w:start w:val="4"/>
      <w:numFmt w:val="bullet"/>
      <w:lvlText w:val="-"/>
      <w:lvlJc w:val="left"/>
      <w:pPr>
        <w:ind w:left="1647" w:hanging="360"/>
      </w:pPr>
      <w:rPr>
        <w:rFonts w:ascii="Helvetica" w:eastAsia="Arial" w:hAnsi="Helvetica" w:cs="Arial" w:hint="default"/>
        <w:b w:val="0"/>
        <w:i w:val="0"/>
        <w:color w:val="000000"/>
        <w:sz w:val="21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A646F26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4" w15:restartNumberingAfterBreak="0">
    <w:nsid w:val="2ABF238D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5" w15:restartNumberingAfterBreak="0">
    <w:nsid w:val="2D1E1660"/>
    <w:multiLevelType w:val="hybridMultilevel"/>
    <w:tmpl w:val="E9C821C6"/>
    <w:lvl w:ilvl="0" w:tplc="F74483E6">
      <w:start w:val="4"/>
      <w:numFmt w:val="bullet"/>
      <w:lvlText w:val="-"/>
      <w:lvlJc w:val="left"/>
      <w:pPr>
        <w:ind w:left="927" w:hanging="360"/>
      </w:pPr>
      <w:rPr>
        <w:rFonts w:ascii="Arial" w:eastAsia="Arial" w:hAnsi="Arial" w:cs="Arial" w:hint="default"/>
        <w:color w:val="000000" w:themeColor="text1"/>
      </w:rPr>
    </w:lvl>
    <w:lvl w:ilvl="1" w:tplc="0415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 w15:restartNumberingAfterBreak="0">
    <w:nsid w:val="2EDD163D"/>
    <w:multiLevelType w:val="hybridMultilevel"/>
    <w:tmpl w:val="895E51A2"/>
    <w:lvl w:ilvl="0" w:tplc="0415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F371E5C"/>
    <w:multiLevelType w:val="hybridMultilevel"/>
    <w:tmpl w:val="F72012BE"/>
    <w:lvl w:ilvl="0" w:tplc="81E825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F5B64E0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9" w15:restartNumberingAfterBreak="0">
    <w:nsid w:val="34165B7F"/>
    <w:multiLevelType w:val="hybridMultilevel"/>
    <w:tmpl w:val="CFEE9DBA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4B005EF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1" w15:restartNumberingAfterBreak="0">
    <w:nsid w:val="37A31E59"/>
    <w:multiLevelType w:val="multilevel"/>
    <w:tmpl w:val="D2CA18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2" w15:restartNumberingAfterBreak="0">
    <w:nsid w:val="38FB3B87"/>
    <w:multiLevelType w:val="hybridMultilevel"/>
    <w:tmpl w:val="A190A474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C28796F"/>
    <w:multiLevelType w:val="hybridMultilevel"/>
    <w:tmpl w:val="D1C89A7A"/>
    <w:lvl w:ilvl="0" w:tplc="6D606A2E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1" w:tplc="0415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43957918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5" w15:restartNumberingAfterBreak="0">
    <w:nsid w:val="465E468C"/>
    <w:multiLevelType w:val="hybridMultilevel"/>
    <w:tmpl w:val="AA72728E"/>
    <w:lvl w:ilvl="0" w:tplc="AF74818E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color w:val="00000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6B45E6"/>
    <w:multiLevelType w:val="multilevel"/>
    <w:tmpl w:val="6186D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2AE19A4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8" w15:restartNumberingAfterBreak="0">
    <w:nsid w:val="5AB1024E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9" w15:restartNumberingAfterBreak="0">
    <w:nsid w:val="5F754911"/>
    <w:multiLevelType w:val="hybridMultilevel"/>
    <w:tmpl w:val="8E28F982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6632AE9"/>
    <w:multiLevelType w:val="hybridMultilevel"/>
    <w:tmpl w:val="866C5582"/>
    <w:lvl w:ilvl="0" w:tplc="6D606A2E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1" w:tplc="0415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1" w15:restartNumberingAfterBreak="0">
    <w:nsid w:val="670A2857"/>
    <w:multiLevelType w:val="hybridMultilevel"/>
    <w:tmpl w:val="58AC2F72"/>
    <w:lvl w:ilvl="0" w:tplc="BFAE0684">
      <w:start w:val="4"/>
      <w:numFmt w:val="bullet"/>
      <w:lvlText w:val="-"/>
      <w:lvlJc w:val="left"/>
      <w:pPr>
        <w:ind w:left="1080" w:hanging="360"/>
      </w:pPr>
      <w:rPr>
        <w:rFonts w:ascii="Helvetica" w:eastAsia="Arial" w:hAnsi="Helvetica" w:cs="Arial" w:hint="default"/>
        <w:b w:val="0"/>
        <w:i w:val="0"/>
        <w:color w:val="000000"/>
        <w:sz w:val="21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99B28E7"/>
    <w:multiLevelType w:val="hybridMultilevel"/>
    <w:tmpl w:val="4418D308"/>
    <w:lvl w:ilvl="0" w:tplc="6D606A2E">
      <w:start w:val="1"/>
      <w:numFmt w:val="bullet"/>
      <w:lvlText w:val=""/>
      <w:lvlJc w:val="left"/>
      <w:pPr>
        <w:ind w:left="1647" w:hanging="360"/>
      </w:pPr>
      <w:rPr>
        <w:rFonts w:ascii="Wingdings" w:hAnsi="Wingdings" w:hint="default"/>
        <w:b w:val="0"/>
        <w:i w:val="0"/>
        <w:color w:val="000000" w:themeColor="text1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EBF5803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4" w15:restartNumberingAfterBreak="0">
    <w:nsid w:val="73612A0A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5" w15:restartNumberingAfterBreak="0">
    <w:nsid w:val="737F2D93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6" w15:restartNumberingAfterBreak="0">
    <w:nsid w:val="74F82E3F"/>
    <w:multiLevelType w:val="hybridMultilevel"/>
    <w:tmpl w:val="837A7BF4"/>
    <w:lvl w:ilvl="0" w:tplc="9EE686D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1B4074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8" w15:restartNumberingAfterBreak="0">
    <w:nsid w:val="7A9A3166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num w:numId="1" w16cid:durableId="834422160">
    <w:abstractNumId w:val="28"/>
  </w:num>
  <w:num w:numId="2" w16cid:durableId="2066486903">
    <w:abstractNumId w:val="26"/>
  </w:num>
  <w:num w:numId="3" w16cid:durableId="2001424570">
    <w:abstractNumId w:val="21"/>
  </w:num>
  <w:num w:numId="4" w16cid:durableId="136118473">
    <w:abstractNumId w:val="25"/>
  </w:num>
  <w:num w:numId="5" w16cid:durableId="640429800">
    <w:abstractNumId w:val="11"/>
  </w:num>
  <w:num w:numId="6" w16cid:durableId="305209113">
    <w:abstractNumId w:val="16"/>
  </w:num>
  <w:num w:numId="7" w16cid:durableId="1707675399">
    <w:abstractNumId w:val="19"/>
  </w:num>
  <w:num w:numId="8" w16cid:durableId="1269659295">
    <w:abstractNumId w:val="4"/>
  </w:num>
  <w:num w:numId="9" w16cid:durableId="1115060055">
    <w:abstractNumId w:val="33"/>
  </w:num>
  <w:num w:numId="10" w16cid:durableId="28530414">
    <w:abstractNumId w:val="34"/>
  </w:num>
  <w:num w:numId="11" w16cid:durableId="1600676308">
    <w:abstractNumId w:val="36"/>
  </w:num>
  <w:num w:numId="12" w16cid:durableId="754858517">
    <w:abstractNumId w:val="35"/>
  </w:num>
  <w:num w:numId="13" w16cid:durableId="1578126661">
    <w:abstractNumId w:val="3"/>
  </w:num>
  <w:num w:numId="14" w16cid:durableId="1980650366">
    <w:abstractNumId w:val="22"/>
  </w:num>
  <w:num w:numId="15" w16cid:durableId="1271086796">
    <w:abstractNumId w:val="20"/>
  </w:num>
  <w:num w:numId="16" w16cid:durableId="240798363">
    <w:abstractNumId w:val="6"/>
  </w:num>
  <w:num w:numId="17" w16cid:durableId="1256860561">
    <w:abstractNumId w:val="38"/>
  </w:num>
  <w:num w:numId="18" w16cid:durableId="1452286549">
    <w:abstractNumId w:val="27"/>
  </w:num>
  <w:num w:numId="19" w16cid:durableId="644311343">
    <w:abstractNumId w:val="1"/>
  </w:num>
  <w:num w:numId="20" w16cid:durableId="121465938">
    <w:abstractNumId w:val="29"/>
  </w:num>
  <w:num w:numId="21" w16cid:durableId="1571305597">
    <w:abstractNumId w:val="17"/>
  </w:num>
  <w:num w:numId="22" w16cid:durableId="614873653">
    <w:abstractNumId w:val="9"/>
  </w:num>
  <w:num w:numId="23" w16cid:durableId="477185852">
    <w:abstractNumId w:val="10"/>
  </w:num>
  <w:num w:numId="24" w16cid:durableId="1727682642">
    <w:abstractNumId w:val="0"/>
  </w:num>
  <w:num w:numId="25" w16cid:durableId="576549286">
    <w:abstractNumId w:val="23"/>
  </w:num>
  <w:num w:numId="26" w16cid:durableId="2114786452">
    <w:abstractNumId w:val="7"/>
  </w:num>
  <w:num w:numId="27" w16cid:durableId="50076805">
    <w:abstractNumId w:val="2"/>
  </w:num>
  <w:num w:numId="28" w16cid:durableId="1513304197">
    <w:abstractNumId w:val="24"/>
  </w:num>
  <w:num w:numId="29" w16cid:durableId="33576987">
    <w:abstractNumId w:val="5"/>
  </w:num>
  <w:num w:numId="30" w16cid:durableId="700786185">
    <w:abstractNumId w:val="15"/>
  </w:num>
  <w:num w:numId="31" w16cid:durableId="340935943">
    <w:abstractNumId w:val="14"/>
  </w:num>
  <w:num w:numId="32" w16cid:durableId="1468623105">
    <w:abstractNumId w:val="8"/>
  </w:num>
  <w:num w:numId="33" w16cid:durableId="1455175447">
    <w:abstractNumId w:val="13"/>
  </w:num>
  <w:num w:numId="34" w16cid:durableId="638537517">
    <w:abstractNumId w:val="18"/>
  </w:num>
  <w:num w:numId="35" w16cid:durableId="1860971398">
    <w:abstractNumId w:val="37"/>
  </w:num>
  <w:num w:numId="36" w16cid:durableId="1332219583">
    <w:abstractNumId w:val="31"/>
  </w:num>
  <w:num w:numId="37" w16cid:durableId="1966423575">
    <w:abstractNumId w:val="12"/>
  </w:num>
  <w:num w:numId="38" w16cid:durableId="1572498746">
    <w:abstractNumId w:val="32"/>
  </w:num>
  <w:num w:numId="39" w16cid:durableId="204551835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4DB"/>
    <w:rsid w:val="0001268F"/>
    <w:rsid w:val="000437B2"/>
    <w:rsid w:val="00060032"/>
    <w:rsid w:val="000816CF"/>
    <w:rsid w:val="00091065"/>
    <w:rsid w:val="000B66B3"/>
    <w:rsid w:val="000C67EA"/>
    <w:rsid w:val="000D2741"/>
    <w:rsid w:val="000E31B4"/>
    <w:rsid w:val="000E54F9"/>
    <w:rsid w:val="000F3D9A"/>
    <w:rsid w:val="000F6E98"/>
    <w:rsid w:val="00114349"/>
    <w:rsid w:val="00125932"/>
    <w:rsid w:val="00160EA2"/>
    <w:rsid w:val="001902BE"/>
    <w:rsid w:val="00197560"/>
    <w:rsid w:val="001B728A"/>
    <w:rsid w:val="001C2A6B"/>
    <w:rsid w:val="001C2E6C"/>
    <w:rsid w:val="001C4C15"/>
    <w:rsid w:val="001D735F"/>
    <w:rsid w:val="001E1E09"/>
    <w:rsid w:val="001F043E"/>
    <w:rsid w:val="001F2EDB"/>
    <w:rsid w:val="00206B8D"/>
    <w:rsid w:val="002106F9"/>
    <w:rsid w:val="00220D3F"/>
    <w:rsid w:val="00227069"/>
    <w:rsid w:val="00235184"/>
    <w:rsid w:val="00236F56"/>
    <w:rsid w:val="00241952"/>
    <w:rsid w:val="002441C3"/>
    <w:rsid w:val="002505E8"/>
    <w:rsid w:val="0025283F"/>
    <w:rsid w:val="0025481E"/>
    <w:rsid w:val="002701E6"/>
    <w:rsid w:val="002728ED"/>
    <w:rsid w:val="00290BAF"/>
    <w:rsid w:val="002945AB"/>
    <w:rsid w:val="002B36E8"/>
    <w:rsid w:val="002B4DA8"/>
    <w:rsid w:val="002B5161"/>
    <w:rsid w:val="002C1AF3"/>
    <w:rsid w:val="002C269F"/>
    <w:rsid w:val="002D16D1"/>
    <w:rsid w:val="002D1F34"/>
    <w:rsid w:val="002D57E3"/>
    <w:rsid w:val="002E0DBD"/>
    <w:rsid w:val="002E4E9E"/>
    <w:rsid w:val="00313214"/>
    <w:rsid w:val="00317724"/>
    <w:rsid w:val="003202BC"/>
    <w:rsid w:val="0033002F"/>
    <w:rsid w:val="003447B7"/>
    <w:rsid w:val="003620AB"/>
    <w:rsid w:val="00382451"/>
    <w:rsid w:val="003B4D4C"/>
    <w:rsid w:val="003C186A"/>
    <w:rsid w:val="003C20B1"/>
    <w:rsid w:val="003C62A6"/>
    <w:rsid w:val="003E03C6"/>
    <w:rsid w:val="003E0C53"/>
    <w:rsid w:val="003F45DD"/>
    <w:rsid w:val="00404E45"/>
    <w:rsid w:val="00426602"/>
    <w:rsid w:val="00457E1F"/>
    <w:rsid w:val="00462459"/>
    <w:rsid w:val="0048530A"/>
    <w:rsid w:val="00491099"/>
    <w:rsid w:val="00496BB0"/>
    <w:rsid w:val="004C7188"/>
    <w:rsid w:val="004D234A"/>
    <w:rsid w:val="004D44AE"/>
    <w:rsid w:val="004D50E7"/>
    <w:rsid w:val="004F7C2F"/>
    <w:rsid w:val="00504F2A"/>
    <w:rsid w:val="00513CCD"/>
    <w:rsid w:val="005235AB"/>
    <w:rsid w:val="005365F2"/>
    <w:rsid w:val="005369C9"/>
    <w:rsid w:val="005476B5"/>
    <w:rsid w:val="00547AA5"/>
    <w:rsid w:val="00551FD5"/>
    <w:rsid w:val="00565AA4"/>
    <w:rsid w:val="005713A4"/>
    <w:rsid w:val="005769C5"/>
    <w:rsid w:val="0058798D"/>
    <w:rsid w:val="00592A72"/>
    <w:rsid w:val="005955E7"/>
    <w:rsid w:val="00597785"/>
    <w:rsid w:val="005B0EB4"/>
    <w:rsid w:val="005B679E"/>
    <w:rsid w:val="005B7330"/>
    <w:rsid w:val="005C055E"/>
    <w:rsid w:val="005E07D4"/>
    <w:rsid w:val="005E69BE"/>
    <w:rsid w:val="00600AD6"/>
    <w:rsid w:val="00601A26"/>
    <w:rsid w:val="00605BCA"/>
    <w:rsid w:val="00605D62"/>
    <w:rsid w:val="00617B1D"/>
    <w:rsid w:val="00636348"/>
    <w:rsid w:val="00636E99"/>
    <w:rsid w:val="006406A7"/>
    <w:rsid w:val="006415FA"/>
    <w:rsid w:val="00647DEB"/>
    <w:rsid w:val="00663E0B"/>
    <w:rsid w:val="0066653E"/>
    <w:rsid w:val="00671436"/>
    <w:rsid w:val="00676110"/>
    <w:rsid w:val="00676FE2"/>
    <w:rsid w:val="00680E61"/>
    <w:rsid w:val="006936C9"/>
    <w:rsid w:val="006A4529"/>
    <w:rsid w:val="006A54BB"/>
    <w:rsid w:val="006A6A7A"/>
    <w:rsid w:val="006B2214"/>
    <w:rsid w:val="006B533C"/>
    <w:rsid w:val="006C7F5D"/>
    <w:rsid w:val="006E60FA"/>
    <w:rsid w:val="006F0412"/>
    <w:rsid w:val="006F0B70"/>
    <w:rsid w:val="006F1667"/>
    <w:rsid w:val="0072154A"/>
    <w:rsid w:val="00725B9D"/>
    <w:rsid w:val="00764799"/>
    <w:rsid w:val="007728A0"/>
    <w:rsid w:val="007744DB"/>
    <w:rsid w:val="00792470"/>
    <w:rsid w:val="007956B3"/>
    <w:rsid w:val="00795C32"/>
    <w:rsid w:val="007A7DA4"/>
    <w:rsid w:val="007B7A39"/>
    <w:rsid w:val="007B7E72"/>
    <w:rsid w:val="007C1876"/>
    <w:rsid w:val="007C7D08"/>
    <w:rsid w:val="007F0D3E"/>
    <w:rsid w:val="007F58BF"/>
    <w:rsid w:val="00802DC5"/>
    <w:rsid w:val="008065E3"/>
    <w:rsid w:val="00815770"/>
    <w:rsid w:val="0083281C"/>
    <w:rsid w:val="00834839"/>
    <w:rsid w:val="00847DB0"/>
    <w:rsid w:val="00853E70"/>
    <w:rsid w:val="00877884"/>
    <w:rsid w:val="00881DA3"/>
    <w:rsid w:val="00883179"/>
    <w:rsid w:val="00895597"/>
    <w:rsid w:val="008A15C3"/>
    <w:rsid w:val="008B53E2"/>
    <w:rsid w:val="008C06D0"/>
    <w:rsid w:val="008C4D5D"/>
    <w:rsid w:val="008D157E"/>
    <w:rsid w:val="008D3241"/>
    <w:rsid w:val="008D73BA"/>
    <w:rsid w:val="008E73B8"/>
    <w:rsid w:val="008F09C6"/>
    <w:rsid w:val="008F448B"/>
    <w:rsid w:val="0090425F"/>
    <w:rsid w:val="009122F5"/>
    <w:rsid w:val="009221B8"/>
    <w:rsid w:val="00941361"/>
    <w:rsid w:val="00946A37"/>
    <w:rsid w:val="0096767B"/>
    <w:rsid w:val="00976ABF"/>
    <w:rsid w:val="00977B42"/>
    <w:rsid w:val="009840D9"/>
    <w:rsid w:val="00994519"/>
    <w:rsid w:val="009A118E"/>
    <w:rsid w:val="009A13F7"/>
    <w:rsid w:val="009C325E"/>
    <w:rsid w:val="009D0C73"/>
    <w:rsid w:val="009D764A"/>
    <w:rsid w:val="009E3BE7"/>
    <w:rsid w:val="009F230A"/>
    <w:rsid w:val="009F3738"/>
    <w:rsid w:val="009F6707"/>
    <w:rsid w:val="00A00D0C"/>
    <w:rsid w:val="00A22540"/>
    <w:rsid w:val="00A42191"/>
    <w:rsid w:val="00A477A0"/>
    <w:rsid w:val="00A60BF8"/>
    <w:rsid w:val="00A74B69"/>
    <w:rsid w:val="00A81652"/>
    <w:rsid w:val="00A96208"/>
    <w:rsid w:val="00A96AAA"/>
    <w:rsid w:val="00AA33D8"/>
    <w:rsid w:val="00AA763A"/>
    <w:rsid w:val="00AB4D59"/>
    <w:rsid w:val="00AB5352"/>
    <w:rsid w:val="00AC228F"/>
    <w:rsid w:val="00AD3B11"/>
    <w:rsid w:val="00AF7C23"/>
    <w:rsid w:val="00B02B6C"/>
    <w:rsid w:val="00B11573"/>
    <w:rsid w:val="00B14543"/>
    <w:rsid w:val="00B15EFA"/>
    <w:rsid w:val="00B16FDA"/>
    <w:rsid w:val="00B172E5"/>
    <w:rsid w:val="00B17F85"/>
    <w:rsid w:val="00B236CE"/>
    <w:rsid w:val="00B24550"/>
    <w:rsid w:val="00B278DF"/>
    <w:rsid w:val="00B421E0"/>
    <w:rsid w:val="00B65C12"/>
    <w:rsid w:val="00B77A09"/>
    <w:rsid w:val="00BA1680"/>
    <w:rsid w:val="00BA2CD0"/>
    <w:rsid w:val="00BA7999"/>
    <w:rsid w:val="00BE0575"/>
    <w:rsid w:val="00BE30ED"/>
    <w:rsid w:val="00BE41DB"/>
    <w:rsid w:val="00BE4F08"/>
    <w:rsid w:val="00BE5454"/>
    <w:rsid w:val="00BF1F21"/>
    <w:rsid w:val="00BF5E91"/>
    <w:rsid w:val="00C020DB"/>
    <w:rsid w:val="00C10FB7"/>
    <w:rsid w:val="00C240AA"/>
    <w:rsid w:val="00C25262"/>
    <w:rsid w:val="00C40440"/>
    <w:rsid w:val="00C56B76"/>
    <w:rsid w:val="00C63C16"/>
    <w:rsid w:val="00C770CD"/>
    <w:rsid w:val="00C83555"/>
    <w:rsid w:val="00C8416B"/>
    <w:rsid w:val="00C8747F"/>
    <w:rsid w:val="00CA1024"/>
    <w:rsid w:val="00CA20F4"/>
    <w:rsid w:val="00CB44A1"/>
    <w:rsid w:val="00CE3ACD"/>
    <w:rsid w:val="00CE5682"/>
    <w:rsid w:val="00D10D79"/>
    <w:rsid w:val="00D11A76"/>
    <w:rsid w:val="00D27191"/>
    <w:rsid w:val="00D44B0B"/>
    <w:rsid w:val="00D4675A"/>
    <w:rsid w:val="00D53592"/>
    <w:rsid w:val="00D64DDF"/>
    <w:rsid w:val="00D8763A"/>
    <w:rsid w:val="00DA15DE"/>
    <w:rsid w:val="00DA4091"/>
    <w:rsid w:val="00DB5B0F"/>
    <w:rsid w:val="00DC34C3"/>
    <w:rsid w:val="00DC4DB7"/>
    <w:rsid w:val="00DC624B"/>
    <w:rsid w:val="00DD11DC"/>
    <w:rsid w:val="00DD784E"/>
    <w:rsid w:val="00DF4458"/>
    <w:rsid w:val="00E17B87"/>
    <w:rsid w:val="00E26701"/>
    <w:rsid w:val="00E27D37"/>
    <w:rsid w:val="00E32DCA"/>
    <w:rsid w:val="00E32DD8"/>
    <w:rsid w:val="00E364F4"/>
    <w:rsid w:val="00E51B2B"/>
    <w:rsid w:val="00E629DF"/>
    <w:rsid w:val="00E640BB"/>
    <w:rsid w:val="00E654CA"/>
    <w:rsid w:val="00E908E7"/>
    <w:rsid w:val="00EB0ECD"/>
    <w:rsid w:val="00EB1F0B"/>
    <w:rsid w:val="00EB20E4"/>
    <w:rsid w:val="00EC0E93"/>
    <w:rsid w:val="00ED3B3F"/>
    <w:rsid w:val="00EE0564"/>
    <w:rsid w:val="00EF6F5F"/>
    <w:rsid w:val="00F079E8"/>
    <w:rsid w:val="00F16E84"/>
    <w:rsid w:val="00F27937"/>
    <w:rsid w:val="00F34C50"/>
    <w:rsid w:val="00F605A3"/>
    <w:rsid w:val="00F6070F"/>
    <w:rsid w:val="00F67DAF"/>
    <w:rsid w:val="00F75322"/>
    <w:rsid w:val="00F768A3"/>
    <w:rsid w:val="00F8549A"/>
    <w:rsid w:val="00F903BE"/>
    <w:rsid w:val="00FB6A40"/>
    <w:rsid w:val="00FD414E"/>
    <w:rsid w:val="00FD547C"/>
    <w:rsid w:val="00FF2FEC"/>
    <w:rsid w:val="00FF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56A21"/>
  <w15:chartTrackingRefBased/>
  <w15:docId w15:val="{98E8E926-245E-4B06-A646-BB343393F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D44AE"/>
    <w:pPr>
      <w:spacing w:after="0" w:line="276" w:lineRule="auto"/>
    </w:pPr>
    <w:rPr>
      <w:rFonts w:ascii="Arial" w:eastAsia="Arial" w:hAnsi="Arial" w:cs="Arial"/>
      <w:lang w:val="pl"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236CE"/>
    <w:pPr>
      <w:keepNext/>
      <w:keepLines/>
      <w:spacing w:before="200" w:line="240" w:lineRule="auto"/>
      <w:outlineLvl w:val="2"/>
    </w:pPr>
    <w:rPr>
      <w:rFonts w:ascii="Poppins" w:eastAsia="Poppins" w:hAnsi="Poppins" w:cs="Poppins"/>
      <w:b/>
      <w:color w:val="073763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92A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B236CE"/>
    <w:rPr>
      <w:rFonts w:ascii="Poppins" w:eastAsia="Poppins" w:hAnsi="Poppins" w:cs="Poppins"/>
      <w:b/>
      <w:color w:val="073763"/>
      <w:sz w:val="32"/>
      <w:szCs w:val="32"/>
      <w:lang w:val="pl" w:eastAsia="pl-PL"/>
    </w:rPr>
  </w:style>
  <w:style w:type="character" w:customStyle="1" w:styleId="Nagwek4Znak">
    <w:name w:val="Nagłówek 4 Znak"/>
    <w:basedOn w:val="Domylnaczcionkaakapitu"/>
    <w:link w:val="Nagwek4"/>
    <w:uiPriority w:val="9"/>
    <w:rsid w:val="00592A72"/>
    <w:rPr>
      <w:rFonts w:asciiTheme="majorHAnsi" w:eastAsiaTheme="majorEastAsia" w:hAnsiTheme="majorHAnsi" w:cstheme="majorBidi"/>
      <w:i/>
      <w:iCs/>
      <w:color w:val="2F5496" w:themeColor="accent1" w:themeShade="BF"/>
      <w:lang w:val="pl" w:eastAsia="pl-PL"/>
    </w:rPr>
  </w:style>
  <w:style w:type="paragraph" w:styleId="NormalnyWeb">
    <w:name w:val="Normal (Web)"/>
    <w:basedOn w:val="Normalny"/>
    <w:uiPriority w:val="99"/>
    <w:unhideWhenUsed/>
    <w:rsid w:val="00592A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  <w:style w:type="character" w:customStyle="1" w:styleId="mn">
    <w:name w:val="mn"/>
    <w:basedOn w:val="Domylnaczcionkaakapitu"/>
    <w:rsid w:val="00592A72"/>
  </w:style>
  <w:style w:type="character" w:customStyle="1" w:styleId="mjxassistivemathml">
    <w:name w:val="mjx_assistive_mathml"/>
    <w:basedOn w:val="Domylnaczcionkaakapitu"/>
    <w:rsid w:val="00592A72"/>
  </w:style>
  <w:style w:type="paragraph" w:styleId="Akapitzlist">
    <w:name w:val="List Paragraph"/>
    <w:basedOn w:val="Normalny"/>
    <w:uiPriority w:val="34"/>
    <w:qFormat/>
    <w:rsid w:val="00592A72"/>
    <w:pPr>
      <w:ind w:left="720"/>
      <w:contextualSpacing/>
    </w:pPr>
  </w:style>
  <w:style w:type="table" w:styleId="Tabelasiatki3akcent3">
    <w:name w:val="Grid Table 3 Accent 3"/>
    <w:basedOn w:val="Standardowy"/>
    <w:uiPriority w:val="48"/>
    <w:rsid w:val="003447B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styleId="Tekstzastpczy">
    <w:name w:val="Placeholder Text"/>
    <w:basedOn w:val="Domylnaczcionkaakapitu"/>
    <w:uiPriority w:val="99"/>
    <w:semiHidden/>
    <w:rsid w:val="00EF6F5F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74B69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74B69"/>
    <w:rPr>
      <w:rFonts w:ascii="Arial" w:eastAsia="Arial" w:hAnsi="Arial" w:cs="Arial"/>
      <w:sz w:val="20"/>
      <w:szCs w:val="20"/>
      <w:lang w:val="pl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74B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7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558B6-655B-4E51-9C61-BADCDDCC5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32</Pages>
  <Words>6306</Words>
  <Characters>37838</Characters>
  <Application>Microsoft Office Word</Application>
  <DocSecurity>0</DocSecurity>
  <Lines>315</Lines>
  <Paragraphs>88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256</cp:revision>
  <dcterms:created xsi:type="dcterms:W3CDTF">2022-05-11T05:32:00Z</dcterms:created>
  <dcterms:modified xsi:type="dcterms:W3CDTF">2022-05-11T12:08:00Z</dcterms:modified>
</cp:coreProperties>
</file>