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Informe Técnico: Definición de Proyecto APT</w:t>
      </w:r>
    </w:p>
    <w:p w:rsidR="00000000" w:rsidDel="00000000" w:rsidP="00000000" w:rsidRDefault="00000000" w:rsidRPr="00000000" w14:paraId="00000002">
      <w:pPr>
        <w:pStyle w:val="Title"/>
        <w:spacing w:after="300" w:before="300" w:lineRule="auto"/>
        <w:ind w:left="720" w:firstLine="0"/>
        <w:jc w:val="center"/>
        <w:rPr/>
      </w:pPr>
      <w:bookmarkStart w:colFirst="0" w:colLast="0" w:name="_3v0h6kv53zlk" w:id="0"/>
      <w:bookmarkEnd w:id="0"/>
      <w:r w:rsidDel="00000000" w:rsidR="00000000" w:rsidRPr="00000000">
        <w:rPr>
          <w:rtl w:val="0"/>
        </w:rPr>
        <w:t xml:space="preserve">Imbitis – Asistente de Primeros  Auxilios en Emergencias Médicas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1441613</wp:posOffset>
            </wp:positionH>
            <wp:positionV relativeFrom="paragraph">
              <wp:posOffset>1209675</wp:posOffset>
            </wp:positionV>
            <wp:extent cx="2843213" cy="283849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838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Capstone (PTY4614-005D)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Cristobal Maluenda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Matías Rodríguez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Eugenio Astrosa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Tomas Olivares</w:t>
      </w:r>
    </w:p>
    <w:p w:rsidR="00000000" w:rsidDel="00000000" w:rsidP="00000000" w:rsidRDefault="00000000" w:rsidRPr="00000000" w14:paraId="00000012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Institución:</w:t>
      </w:r>
      <w:r w:rsidDel="00000000" w:rsidR="00000000" w:rsidRPr="00000000">
        <w:rPr>
          <w:rtl w:val="0"/>
        </w:rPr>
        <w:t xml:space="preserve"> Duoc UC</w:t>
      </w:r>
    </w:p>
    <w:p w:rsidR="00000000" w:rsidDel="00000000" w:rsidP="00000000" w:rsidRDefault="00000000" w:rsidRPr="00000000" w14:paraId="00000013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Docente: </w:t>
      </w:r>
      <w:r w:rsidDel="00000000" w:rsidR="00000000" w:rsidRPr="00000000">
        <w:rPr>
          <w:rtl w:val="0"/>
        </w:rPr>
        <w:t xml:space="preserve">Cindy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31 de agosto de 2025</w:t>
      </w:r>
    </w:p>
    <w:p w:rsidR="00000000" w:rsidDel="00000000" w:rsidP="00000000" w:rsidRDefault="00000000" w:rsidRPr="00000000" w14:paraId="00000015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sdt>
      <w:sdtPr>
        <w:id w:val="-32629146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irr6owenz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Resumen (Abstract)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hl22hacpp2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Desarrollo de Ingeniería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h2aoq5xy4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Descripción Breve y Relevancia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kimychpfq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Relación del Proyecto con el Perfil de Egreso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9fmohg1mgt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Relación del Proyecto con Intereses Profesionales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flvgu9zxw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Argumento sobre la Factibilidad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4r82za4no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 Indicadores de Calidad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9urbrbr38i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fvwgwyw0l2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wirr6owenzs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Resumen (Abstract)</w:t>
      </w:r>
    </w:p>
    <w:p w:rsidR="00000000" w:rsidDel="00000000" w:rsidP="00000000" w:rsidRDefault="00000000" w:rsidRPr="00000000" w14:paraId="00000034">
      <w:pPr>
        <w:spacing w:after="300" w:before="300" w:lineRule="auto"/>
        <w:ind w:left="0" w:firstLine="0"/>
        <w:rPr/>
      </w:pPr>
      <w:r w:rsidDel="00000000" w:rsidR="00000000" w:rsidRPr="00000000">
        <w:rPr>
          <w:rtl w:val="0"/>
        </w:rPr>
        <w:t xml:space="preserve">Imbitis </w:t>
      </w:r>
      <w:r w:rsidDel="00000000" w:rsidR="00000000" w:rsidRPr="00000000">
        <w:rPr>
          <w:rtl w:val="0"/>
        </w:rPr>
        <w:t xml:space="preserve">aborda una problemática crítica: la falta de acción efectiva por parte de la población general durante emergencias médicas debido al pánico y la falta de conocimientos. Se propone el desarrollo de una aplicación móvil diseñada para servir como un asistente de primeros auxilios en momentos de crisis.</w:t>
      </w:r>
    </w:p>
    <w:p w:rsidR="00000000" w:rsidDel="00000000" w:rsidP="00000000" w:rsidRDefault="00000000" w:rsidRPr="00000000" w14:paraId="00000035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La aplicación ofrece instrucciones paso a paso, claras y sencillas, utilizando guías visuales y una voz calmada para orientar al usuario en escenarios comunes como atragantamientos, accidentes o quemaduras. Adicionalmente, integra un botón de acceso directo para llamar al número de emergencia local (131). El objetivo principal de Imbitis es empoderar a cualquier persona para que actúe como un primer interviniente eficaz, transformando a un espectador pasivo en una ayuda vital mientras llegan los servicios profesionales, con el fin de salvar vidas.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l22hacpp2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Desarrollo de Ingeniería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2aoq5xy45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Descripción Breve y Relevancia del Proyecto</w:t>
      </w:r>
    </w:p>
    <w:p w:rsidR="00000000" w:rsidDel="00000000" w:rsidP="00000000" w:rsidRDefault="00000000" w:rsidRPr="00000000" w14:paraId="00000058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Imbitis</w:t>
      </w:r>
      <w:r w:rsidDel="00000000" w:rsidR="00000000" w:rsidRPr="00000000">
        <w:rPr>
          <w:rtl w:val="0"/>
        </w:rPr>
        <w:t xml:space="preserve"> es una aplicación móvil que funciona como un asistente de primeros auxilios, guiando a los usuarios en situaciones de emergencia a través de instrucciones claras, visuales y auditivas. Ante un evento crítico, el usuario puede seleccionar un escenario de emergencia (ej: "Ataque Cardíaco", "Choque") desde un menú intuitivo, y la aplicación le entregará una secuencia de pasos simples y una voz guía calmada que orienta sobre qué hacer y qué no hacer, reduciendo el riesgo de errores causados por el pánico.</w:t>
      </w:r>
    </w:p>
    <w:p w:rsidR="00000000" w:rsidDel="00000000" w:rsidP="00000000" w:rsidRDefault="00000000" w:rsidRPr="00000000" w14:paraId="0000005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La relevancia del proyecto para el campo de la informática y el área laboral es alta, ya que aplica el desarrollo de software a un problema social de gran impacto. En Chile, como en el resto del mundo, la brecha entre presenciar una emergencia y saber cómo actuar puede costar vidas. Imbitis aporta una solución tecnológica innovadora en el área de la salud digital (</w:t>
      </w:r>
      <w:r w:rsidDel="00000000" w:rsidR="00000000" w:rsidRPr="00000000">
        <w:rPr>
          <w:i w:val="1"/>
          <w:rtl w:val="0"/>
        </w:rPr>
        <w:t xml:space="preserve">e-health</w:t>
      </w:r>
      <w:r w:rsidDel="00000000" w:rsidR="00000000" w:rsidRPr="00000000">
        <w:rPr>
          <w:rtl w:val="0"/>
        </w:rPr>
        <w:t xml:space="preserve">) y la asistencia ciudadana, posicionando a los futuros ingenieros como agentes de cambio capaces de crear herramientas con un propósito social tangible.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imychpfqa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Relación del Proyecto con el Perfil de Egreso</w:t>
      </w:r>
    </w:p>
    <w:p w:rsidR="00000000" w:rsidDel="00000000" w:rsidP="00000000" w:rsidRDefault="00000000" w:rsidRPr="00000000" w14:paraId="0000005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Este proyecto se vincula directamente con las competencias definidas en nuestro perfil de egreso, permitiéndonos poner en práctica habilidades clave: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aplicaciones móviles:</w:t>
      </w:r>
      <w:r w:rsidDel="00000000" w:rsidR="00000000" w:rsidRPr="00000000">
        <w:rPr>
          <w:rtl w:val="0"/>
        </w:rPr>
        <w:t xml:space="preserve"> Es la competencia central, ya que el proyecto consiste en construir desde cero una solución móvil funcional y robusta.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proyectos informáticos:</w:t>
      </w:r>
      <w:r w:rsidDel="00000000" w:rsidR="00000000" w:rsidRPr="00000000">
        <w:rPr>
          <w:rtl w:val="0"/>
        </w:rPr>
        <w:t xml:space="preserve"> Aplicamos una metodología ágil (Scrum) para planificar, ejecutar y controlar el desarrollo del proyecto en sprints, gestionando tareas, roles y plazos de entrega.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Aplicar conocimientos de ingeniería para diseñar y desarrollar soluciones:</w:t>
      </w:r>
      <w:r w:rsidDel="00000000" w:rsidR="00000000" w:rsidRPr="00000000">
        <w:rPr>
          <w:rtl w:val="0"/>
        </w:rPr>
        <w:t xml:space="preserve"> Utilizamos principios de ingeniería de software para diseñar una arquitectura escalable, una interfaz intuitiva (UI/UX) y un sistema fiable para una situación de alto estrés.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Resolver problemáticas reales mediante innovación tecnológica con impacto social:</w:t>
      </w:r>
      <w:r w:rsidDel="00000000" w:rsidR="00000000" w:rsidRPr="00000000">
        <w:rPr>
          <w:rtl w:val="0"/>
        </w:rPr>
        <w:t xml:space="preserve"> Abordamos directamente un problema social (la inacción en emergencias) con una solución tecnológica que tiene el potencial de salvar vidas, cumpliendo con la responsabilidad social del ingeniero.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fmohg1mgt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Relación del Proyecto con Intereses Profesionales</w:t>
      </w:r>
    </w:p>
    <w:p w:rsidR="00000000" w:rsidDel="00000000" w:rsidP="00000000" w:rsidRDefault="00000000" w:rsidRPr="00000000" w14:paraId="0000006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El desarrollo de Imbitis conecta profundamente con nuestros intereses profesionales, que incluyen el desarrollo de aplicaciones móviles, la innovación tecnológica con propósito y la gestión de proyectos de impacto. Este proyecto nos permite: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Fortalecer nuestras competencias técnicas en el desarrollo de software para plataformas móviles, un área de gran demanda laboral.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Explorar el campo de la tecnología aplicada a la salud, un sector en plena expansión y con un enorme potencial de innovación.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habilidades de gestión, liderazgo y trabajo en equipo, que son fundamentales para nuestro futuro profesional como ingenieros.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Construir un producto que no solo resuelve un desafío técnico, sino que también aporta un valor significativo a la comunidad, lo cual es una gran motivación para nuestro equipo.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flvgu9zxwb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 Argumento sobre la Factibilidad del Proyecto</w:t>
      </w:r>
    </w:p>
    <w:p w:rsidR="00000000" w:rsidDel="00000000" w:rsidP="00000000" w:rsidRDefault="00000000" w:rsidRPr="00000000" w14:paraId="0000006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Consideramos que el desarrollo de Imbitis es totalmente factible dentro del semestre académico por las siguientes razones: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30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 Definido:</w:t>
      </w:r>
      <w:r w:rsidDel="00000000" w:rsidR="00000000" w:rsidRPr="00000000">
        <w:rPr>
          <w:rtl w:val="0"/>
        </w:rPr>
        <w:t xml:space="preserve"> El objetivo es desarrollar un prototipo funcional, no una versión comercial final. Esto acota las funcionalidades a las más esenciales, lo cual es manejable en el tiempo asignado.</w:t>
      </w:r>
    </w:p>
    <w:p w:rsidR="00000000" w:rsidDel="00000000" w:rsidP="00000000" w:rsidRDefault="00000000" w:rsidRPr="00000000" w14:paraId="00000069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30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Disponibles:</w:t>
      </w:r>
      <w:r w:rsidDel="00000000" w:rsidR="00000000" w:rsidRPr="00000000">
        <w:rPr>
          <w:rtl w:val="0"/>
        </w:rPr>
        <w:t xml:space="preserve"> Los recursos necesarios se limitan a software de desarrollo (IDEs, emuladores), herramientas de diseño y acceso a información sobre protocolos médicos básicos, los cuales están disponibles públicamente a través de organizaciones como la Cruz Roja o guías del Ministerio de Salud. No se requiere hardware especializado ni una inversión económica.</w:t>
      </w:r>
    </w:p>
    <w:p w:rsidR="00000000" w:rsidDel="00000000" w:rsidP="00000000" w:rsidRDefault="00000000" w:rsidRPr="00000000" w14:paraId="0000006B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30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Factores Externos y Mitigación de Riesgos:</w:t>
      </w:r>
      <w:r w:rsidDel="00000000" w:rsidR="00000000" w:rsidRPr="00000000">
        <w:rPr>
          <w:rtl w:val="0"/>
        </w:rPr>
        <w:t xml:space="preserve"> El trabajo colaborativo en equipo es un factor que facilita el desarrollo. Reconocemos que la validación médica del contenido es una posible dificultad; sin embargo, planeamos abordarla mediante consultas con expertos (si es posible) y utilizando fuentes de información validadas y reconocidas para el contenido del prototipo.</w:t>
      </w:r>
    </w:p>
    <w:p w:rsidR="00000000" w:rsidDel="00000000" w:rsidP="00000000" w:rsidRDefault="00000000" w:rsidRPr="00000000" w14:paraId="0000006D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r82za4no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 Indicadores de Calidad del Proyecto</w:t>
      </w:r>
    </w:p>
    <w:p w:rsidR="00000000" w:rsidDel="00000000" w:rsidP="00000000" w:rsidRDefault="00000000" w:rsidRPr="00000000" w14:paraId="0000006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El diseño del proyecto Imbitis asegura el cumplimiento de los siguientes indicadores de calidad, propios de las competencias del perfil de egreso:</w:t>
      </w:r>
    </w:p>
    <w:p w:rsidR="00000000" w:rsidDel="00000000" w:rsidP="00000000" w:rsidRDefault="00000000" w:rsidRPr="00000000" w14:paraId="00000070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Competencia: Realizar pruebas de certificación tanto de los productos como de los procesos utilizando buenas prácticas definidas por la industria.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 Diseña pruebas de validación:</w:t>
      </w:r>
      <w:r w:rsidDel="00000000" w:rsidR="00000000" w:rsidRPr="00000000">
        <w:rPr>
          <w:rtl w:val="0"/>
        </w:rPr>
        <w:t xml:space="preserve"> El plan de trabajo contempla una fase de "Pruebas y validación" donde se diseñarán casos de prueba para evaluar la usabilidad y funcionalidad de la aplicación.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 Aplica Pruebas de validación:</w:t>
      </w:r>
      <w:r w:rsidDel="00000000" w:rsidR="00000000" w:rsidRPr="00000000">
        <w:rPr>
          <w:rtl w:val="0"/>
        </w:rPr>
        <w:t xml:space="preserve"> Se ejecutarán pruebas piloto con usuarios para verificar que la aplicación sea intuitiva y cumpla su objetivo en un entorno simulado.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1.3 Desarrolla mejoras al producto en base al resultado de las mismas:</w:t>
      </w:r>
      <w:r w:rsidDel="00000000" w:rsidR="00000000" w:rsidRPr="00000000">
        <w:rPr>
          <w:rtl w:val="0"/>
        </w:rPr>
        <w:t xml:space="preserve"> La retroalimentación obtenida de los usuarios en la fase de pruebas se utilizará para corregir errores y realizar mejoras antes de la entrega final.</w:t>
      </w:r>
    </w:p>
    <w:p w:rsidR="00000000" w:rsidDel="00000000" w:rsidP="00000000" w:rsidRDefault="00000000" w:rsidRPr="00000000" w14:paraId="00000074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Competencia: Gestionar proyectos informáticos, ofreciendo alternativas para la toma de decisiones de acuerdo a los requerimientos de la organización.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2.1 Planifica proyectos informáticos:</w:t>
      </w:r>
      <w:r w:rsidDel="00000000" w:rsidR="00000000" w:rsidRPr="00000000">
        <w:rPr>
          <w:rtl w:val="0"/>
        </w:rPr>
        <w:t xml:space="preserve"> El proyecto cuenta con un plan de trabajo detallado y una Carta Gantt que define actividades, plazos y responsables, asegurando una planificación estructurada.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2.2 Controla proyectos informáticos:</w:t>
      </w:r>
      <w:r w:rsidDel="00000000" w:rsidR="00000000" w:rsidRPr="00000000">
        <w:rPr>
          <w:rtl w:val="0"/>
        </w:rPr>
        <w:t xml:space="preserve"> Se utilizará una metodología ágil (Scrum) con sprints y entregas parciales (Fase 1, 2.1 y 2.2), lo que permite un control y seguimiento continuo del progreso.</w:t>
      </w:r>
    </w:p>
    <w:p w:rsidR="00000000" w:rsidDel="00000000" w:rsidP="00000000" w:rsidRDefault="00000000" w:rsidRPr="00000000" w14:paraId="00000079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Competencia: Desarrollar una solución de software utilizando técnicas que permitan sistematizar el proceso de desarrollo y mantenimiento, asegurando el logro de los objetivos.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4.1 Construye una solución de software :</w:t>
      </w:r>
      <w:r w:rsidDel="00000000" w:rsidR="00000000" w:rsidRPr="00000000">
        <w:rPr>
          <w:rtl w:val="0"/>
        </w:rPr>
        <w:t xml:space="preserve"> El núcleo del proyecto es la programación y construcción de la aplicación móvil Imbitis y sus funcionalidades principales.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4.2 Integra los distintos componentes de una solución de software:</w:t>
      </w:r>
      <w:r w:rsidDel="00000000" w:rsidR="00000000" w:rsidRPr="00000000">
        <w:rPr>
          <w:rtl w:val="0"/>
        </w:rPr>
        <w:t xml:space="preserve"> Se integrarán la interfaz de usuario (frontend), la lógica de las guías de emergencia (backend) y la funcionalidad de llamada al servicio de emergencia (API del sistema operativo).</w:t>
      </w:r>
    </w:p>
    <w:p w:rsidR="00000000" w:rsidDel="00000000" w:rsidP="00000000" w:rsidRDefault="00000000" w:rsidRPr="00000000" w14:paraId="0000007E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4f4z40tx5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sb18dsf0q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8k8cb71tl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urbrbr38i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Bibliografía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Documentación del curso Capstone PTY4614, Duoc UC.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Guías de Primeros Auxilios de la Cruz Roja Chilena. (Referencia para contenido)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Manuales de Soporte Vital Básico (SVB/BLS) de la American Heart Association (AHA). (Referencia para contenido)</w:t>
      </w:r>
    </w:p>
    <w:p w:rsidR="00000000" w:rsidDel="00000000" w:rsidP="00000000" w:rsidRDefault="00000000" w:rsidRPr="00000000" w14:paraId="00000089">
      <w:pPr>
        <w:pStyle w:val="Heading3"/>
        <w:rPr>
          <w:b w:val="1"/>
          <w:sz w:val="26"/>
          <w:szCs w:val="26"/>
        </w:rPr>
      </w:pPr>
      <w:bookmarkStart w:colFirst="0" w:colLast="0" w:name="_wfvwgwyw0l2q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4. Anexos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300" w:before="300" w:lineRule="auto"/>
        <w:ind w:left="720" w:hanging="360"/>
      </w:pPr>
      <w:r w:rsidDel="00000000" w:rsidR="00000000" w:rsidRPr="00000000">
        <w:rPr>
          <w:rtl w:val="0"/>
        </w:rPr>
        <w:t xml:space="preserve">Anexo A: Mockups y diseño de la interfaz de usuario (UI) de la aplicación Imbitis.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3800475</wp:posOffset>
          </wp:positionH>
          <wp:positionV relativeFrom="paragraph">
            <wp:posOffset>-342899</wp:posOffset>
          </wp:positionV>
          <wp:extent cx="2509838" cy="61703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838" cy="61703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