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En la mayoria de las oportunidades, he trabajado y me he organizado con mis compañeros. Cada vez definimos más cosas y es un avance. El tema del tiempo se ha vuelto algo complicado, más que nada por el trabajo y el cansancio se acumula durante el día. Pero no tengo ningun problema con la organización y avance del proyecto, tampoco con mis compañeros.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La verdad, solo creo que es cosa de empeño. En temas de organización de equipo estamos bastante bien, hemos sido claro con el resto y estamos conscientes que debemos dar todo nuestro esfuerzo por avanzar en conjunto en este proyecto. Las cosas técnicas se resuelven averiguando con el resto o preguntando en internet.</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Soy la persona que tiene menos experiencia en este tipo de desarrollos, pero gracias al apoyo de mis compañeros me siento bastante acompañado. Me esfuerzo en ser un aporte para ellos y definir nuestro avance en conjunto.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La verdad, son preguntas de curiosidad más que nada. Por ejemplo hasta qué límites se considera un proyecto exitoso y demostrable frente a la presentación final.</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Estamos muy bien como estamos, llevamos trabajando 2 años en conjunto y conocemos como trabaja el resto. Tratamos de comunicarnos y ser transparentes si no hemos podido avanzar en un día, pero lo compensamos con otro.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Nuestro trabajo en grupo es excelente, nos tenemos mucha confianza y mis compañeros tienen bastante manejo en el negocio y en el desarrollo de proyectos. Nos apoyamos en conjunto y somos muy activo a la hora de participar dando ideas para mejorar.</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LCnmCYjUPmUPkxCQA8rwrooSg==">CgMxLjAyCGguZ2pkZ3hzOAByITFGcmZzNkFua3ZqdzI2OUk4TEs2TFFPRFh6RHFaUnZDRQ==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