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1BCFE" w14:textId="7F046B73" w:rsidR="00C77F70" w:rsidRPr="00C77F70" w:rsidRDefault="00C77F70" w:rsidP="00C77F70">
      <w:pPr>
        <w:spacing w:line="240" w:lineRule="auto"/>
        <w:rPr>
          <w:b/>
          <w:bCs/>
        </w:rPr>
      </w:pPr>
      <w:r w:rsidRPr="00C77F70">
        <w:rPr>
          <w:b/>
          <w:bCs/>
          <w:sz w:val="144"/>
          <w:szCs w:val="144"/>
        </w:rPr>
        <w:t>RNE</w:t>
      </w:r>
      <w:r w:rsidRPr="00C77F70">
        <w:rPr>
          <w:b/>
          <w:bCs/>
        </w:rPr>
        <w:t xml:space="preserve"> </w:t>
      </w:r>
      <w:r>
        <w:rPr>
          <w:b/>
          <w:bCs/>
        </w:rPr>
        <w:t xml:space="preserve">               </w:t>
      </w:r>
      <w:r w:rsidRPr="00C77F70">
        <w:rPr>
          <w:b/>
          <w:bCs/>
          <w:sz w:val="24"/>
          <w:szCs w:val="24"/>
        </w:rPr>
        <w:t>Reglas de Negocio o Requisitos No Estructurales</w:t>
      </w:r>
      <w:r>
        <w:rPr>
          <w:b/>
          <w:bCs/>
          <w:sz w:val="24"/>
          <w:szCs w:val="24"/>
        </w:rPr>
        <w:t>.</w:t>
      </w:r>
    </w:p>
    <w:p w14:paraId="0A3A935F" w14:textId="04F3B8B5" w:rsidR="00C77F70" w:rsidRPr="00C77F70" w:rsidRDefault="00C77F70" w:rsidP="00C77F70">
      <w:r w:rsidRPr="00C77F70">
        <w:t xml:space="preserve">Para un informe de Base de Datos, las </w:t>
      </w:r>
      <w:r w:rsidRPr="00C77F70">
        <w:rPr>
          <w:b/>
          <w:bCs/>
        </w:rPr>
        <w:t>RNE (Reglas de Negocio o Requisitos No Estructurales según el contexto académico)</w:t>
      </w:r>
      <w:r w:rsidRPr="00C77F70">
        <w:t xml:space="preserve"> sirven para documentar las restricciones y condiciones que el sistema debe cumplir más allá de la estructura de tablas. Estas reglas justifican las decisiones tomadas en el MER y posteriormente en el Modelo Relacional, garantizando la integridad y coherencia de los datos.</w:t>
      </w:r>
    </w:p>
    <w:p w14:paraId="04345558" w14:textId="77777777" w:rsidR="00C77F70" w:rsidRDefault="00C77F70" w:rsidP="00C77F70">
      <w:pPr>
        <w:rPr>
          <w:b/>
          <w:bCs/>
        </w:rPr>
      </w:pPr>
      <w:r w:rsidRPr="00C77F70">
        <w:rPr>
          <w:b/>
          <w:bCs/>
        </w:rPr>
        <w:t>Reglas de Negocio (RNE)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4237"/>
        <w:gridCol w:w="3552"/>
      </w:tblGrid>
      <w:tr w:rsidR="000471D4" w:rsidRPr="000471D4" w14:paraId="65F75E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375DB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65D2CB2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Regla de Negocio</w:t>
            </w:r>
          </w:p>
        </w:tc>
        <w:tc>
          <w:tcPr>
            <w:tcW w:w="0" w:type="auto"/>
            <w:vAlign w:val="center"/>
            <w:hideMark/>
          </w:tcPr>
          <w:p w14:paraId="6F889635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Justificación</w:t>
            </w:r>
          </w:p>
        </w:tc>
      </w:tr>
      <w:tr w:rsidR="000471D4" w:rsidRPr="000471D4" w14:paraId="44DE3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7CA38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RNE-01</w:t>
            </w:r>
          </w:p>
        </w:tc>
        <w:tc>
          <w:tcPr>
            <w:tcW w:w="0" w:type="auto"/>
            <w:vAlign w:val="center"/>
            <w:hideMark/>
          </w:tcPr>
          <w:p w14:paraId="0615A91A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Un docente puede realizar múltiples préstamos.</w:t>
            </w:r>
          </w:p>
        </w:tc>
        <w:tc>
          <w:tcPr>
            <w:tcW w:w="0" w:type="auto"/>
            <w:vAlign w:val="center"/>
            <w:hideMark/>
          </w:tcPr>
          <w:p w14:paraId="08050D5C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Representa el uso continuo de recursos por parte del personal docente.</w:t>
            </w:r>
          </w:p>
        </w:tc>
      </w:tr>
      <w:tr w:rsidR="000471D4" w:rsidRPr="000471D4" w14:paraId="39262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45CA6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RNE-02</w:t>
            </w:r>
          </w:p>
        </w:tc>
        <w:tc>
          <w:tcPr>
            <w:tcW w:w="0" w:type="auto"/>
            <w:vAlign w:val="center"/>
            <w:hideMark/>
          </w:tcPr>
          <w:p w14:paraId="65931AFA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Un recurso puede participar en múltiples préstamos a lo largo del tiempo.</w:t>
            </w:r>
          </w:p>
        </w:tc>
        <w:tc>
          <w:tcPr>
            <w:tcW w:w="0" w:type="auto"/>
            <w:vAlign w:val="center"/>
            <w:hideMark/>
          </w:tcPr>
          <w:p w14:paraId="577EDE62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Un mismo recurso puede ser utilizado por distintos docentes en diferentes períodos.</w:t>
            </w:r>
          </w:p>
        </w:tc>
      </w:tr>
      <w:tr w:rsidR="000471D4" w:rsidRPr="000471D4" w14:paraId="5054F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E341D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RNE-03</w:t>
            </w:r>
          </w:p>
        </w:tc>
        <w:tc>
          <w:tcPr>
            <w:tcW w:w="0" w:type="auto"/>
            <w:vAlign w:val="center"/>
            <w:hideMark/>
          </w:tcPr>
          <w:p w14:paraId="3551FBED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Todo préstamo debe registrar fecha de entrega y fecha prevista de devolución.</w:t>
            </w:r>
          </w:p>
        </w:tc>
        <w:tc>
          <w:tcPr>
            <w:tcW w:w="0" w:type="auto"/>
            <w:vAlign w:val="center"/>
            <w:hideMark/>
          </w:tcPr>
          <w:p w14:paraId="253A8033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Permite controlar el ciclo de préstamo del recurso.</w:t>
            </w:r>
          </w:p>
        </w:tc>
      </w:tr>
      <w:tr w:rsidR="000471D4" w:rsidRPr="000471D4" w14:paraId="7B484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813E6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RNE-04</w:t>
            </w:r>
          </w:p>
        </w:tc>
        <w:tc>
          <w:tcPr>
            <w:tcW w:w="0" w:type="auto"/>
            <w:vAlign w:val="center"/>
            <w:hideMark/>
          </w:tcPr>
          <w:p w14:paraId="079039D2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Un docente puede realizar múltiples reservas de recursos.</w:t>
            </w:r>
          </w:p>
        </w:tc>
        <w:tc>
          <w:tcPr>
            <w:tcW w:w="0" w:type="auto"/>
            <w:vAlign w:val="center"/>
            <w:hideMark/>
          </w:tcPr>
          <w:p w14:paraId="4306E9E8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Permite la planificación anticipada del uso de recursos.</w:t>
            </w:r>
          </w:p>
        </w:tc>
      </w:tr>
      <w:tr w:rsidR="000471D4" w:rsidRPr="000471D4" w14:paraId="70044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6316E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RNE-05</w:t>
            </w:r>
          </w:p>
        </w:tc>
        <w:tc>
          <w:tcPr>
            <w:tcW w:w="0" w:type="auto"/>
            <w:vAlign w:val="center"/>
            <w:hideMark/>
          </w:tcPr>
          <w:p w14:paraId="08D2F83F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Una reserva debe indicar fecha de solicitud, fecha de inicio y fecha de finalización.</w:t>
            </w:r>
          </w:p>
        </w:tc>
        <w:tc>
          <w:tcPr>
            <w:tcW w:w="0" w:type="auto"/>
            <w:vAlign w:val="center"/>
            <w:hideMark/>
          </w:tcPr>
          <w:p w14:paraId="208A2D9B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Permite gestionar la disponibilidad temporal de los recursos.</w:t>
            </w:r>
          </w:p>
        </w:tc>
      </w:tr>
      <w:tr w:rsidR="000471D4" w:rsidRPr="000471D4" w14:paraId="6F318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21E6E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RNE-06</w:t>
            </w:r>
          </w:p>
        </w:tc>
        <w:tc>
          <w:tcPr>
            <w:tcW w:w="0" w:type="auto"/>
            <w:vAlign w:val="center"/>
            <w:hideMark/>
          </w:tcPr>
          <w:p w14:paraId="0AF6597A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Una reserva puede existir sin que se concrete un préstamo posterior.</w:t>
            </w:r>
          </w:p>
        </w:tc>
        <w:tc>
          <w:tcPr>
            <w:tcW w:w="0" w:type="auto"/>
            <w:vAlign w:val="center"/>
            <w:hideMark/>
          </w:tcPr>
          <w:p w14:paraId="27D34602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La reserva es independiente del préstamo.</w:t>
            </w:r>
          </w:p>
        </w:tc>
      </w:tr>
      <w:tr w:rsidR="000471D4" w:rsidRPr="000471D4" w14:paraId="56BC5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E08CA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RNE-07</w:t>
            </w:r>
          </w:p>
        </w:tc>
        <w:tc>
          <w:tcPr>
            <w:tcW w:w="0" w:type="auto"/>
            <w:vAlign w:val="center"/>
            <w:hideMark/>
          </w:tcPr>
          <w:p w14:paraId="01A41277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Un recurso puede ser reservado múltiples veces en diferentes períodos.</w:t>
            </w:r>
          </w:p>
        </w:tc>
        <w:tc>
          <w:tcPr>
            <w:tcW w:w="0" w:type="auto"/>
            <w:vAlign w:val="center"/>
            <w:hideMark/>
          </w:tcPr>
          <w:p w14:paraId="0E6513FC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Favorece la reutilización de recursos institucionales.</w:t>
            </w:r>
          </w:p>
        </w:tc>
      </w:tr>
      <w:tr w:rsidR="000471D4" w:rsidRPr="000471D4" w14:paraId="689A8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7F1A2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RNE-08</w:t>
            </w:r>
          </w:p>
        </w:tc>
        <w:tc>
          <w:tcPr>
            <w:tcW w:w="0" w:type="auto"/>
            <w:vAlign w:val="center"/>
            <w:hideMark/>
          </w:tcPr>
          <w:p w14:paraId="35BD90B2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Un incidente solamente puede asociarse a un préstamo existente.</w:t>
            </w:r>
          </w:p>
        </w:tc>
        <w:tc>
          <w:tcPr>
            <w:tcW w:w="0" w:type="auto"/>
            <w:vAlign w:val="center"/>
            <w:hideMark/>
          </w:tcPr>
          <w:p w14:paraId="4464C306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El incidente surge como consecuencia de un préstamo concreto.</w:t>
            </w:r>
          </w:p>
        </w:tc>
      </w:tr>
      <w:tr w:rsidR="000471D4" w:rsidRPr="000471D4" w14:paraId="410F5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9A997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RNE-09</w:t>
            </w:r>
          </w:p>
        </w:tc>
        <w:tc>
          <w:tcPr>
            <w:tcW w:w="0" w:type="auto"/>
            <w:vAlign w:val="center"/>
            <w:hideMark/>
          </w:tcPr>
          <w:p w14:paraId="728BBF66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Un préstamo puede generar ninguno, uno o varios incidentes.</w:t>
            </w:r>
          </w:p>
        </w:tc>
        <w:tc>
          <w:tcPr>
            <w:tcW w:w="0" w:type="auto"/>
            <w:vAlign w:val="center"/>
            <w:hideMark/>
          </w:tcPr>
          <w:p w14:paraId="763A9913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Permite registrar diferentes situaciones ocurridas durante el uso del recurso.</w:t>
            </w:r>
          </w:p>
        </w:tc>
      </w:tr>
      <w:tr w:rsidR="000471D4" w:rsidRPr="000471D4" w14:paraId="62B42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982A2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RNE-10</w:t>
            </w:r>
          </w:p>
        </w:tc>
        <w:tc>
          <w:tcPr>
            <w:tcW w:w="0" w:type="auto"/>
            <w:vAlign w:val="center"/>
            <w:hideMark/>
          </w:tcPr>
          <w:p w14:paraId="30453EBE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Todo incidente debe registrar una fecha de ocurrencia.</w:t>
            </w:r>
          </w:p>
        </w:tc>
        <w:tc>
          <w:tcPr>
            <w:tcW w:w="0" w:type="auto"/>
            <w:vAlign w:val="center"/>
            <w:hideMark/>
          </w:tcPr>
          <w:p w14:paraId="6B84DA35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Facilita el seguimiento histórico de eventos.</w:t>
            </w:r>
          </w:p>
        </w:tc>
      </w:tr>
      <w:tr w:rsidR="000471D4" w:rsidRPr="000471D4" w14:paraId="1101B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46D6D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lastRenderedPageBreak/>
              <w:t>RNE-11</w:t>
            </w:r>
          </w:p>
        </w:tc>
        <w:tc>
          <w:tcPr>
            <w:tcW w:w="0" w:type="auto"/>
            <w:vAlign w:val="center"/>
            <w:hideMark/>
          </w:tcPr>
          <w:p w14:paraId="0EB6C392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Todo incidente debe poseer un nivel de gravedad.</w:t>
            </w:r>
          </w:p>
        </w:tc>
        <w:tc>
          <w:tcPr>
            <w:tcW w:w="0" w:type="auto"/>
            <w:vAlign w:val="center"/>
            <w:hideMark/>
          </w:tcPr>
          <w:p w14:paraId="14796AC5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Permite clasificar y priorizar acciones correctivas.</w:t>
            </w:r>
          </w:p>
        </w:tc>
      </w:tr>
      <w:tr w:rsidR="000471D4" w:rsidRPr="000471D4" w14:paraId="4072D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6489D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RNE-12</w:t>
            </w:r>
          </w:p>
        </w:tc>
        <w:tc>
          <w:tcPr>
            <w:tcW w:w="0" w:type="auto"/>
            <w:vAlign w:val="center"/>
            <w:hideMark/>
          </w:tcPr>
          <w:p w14:paraId="455C5327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La información almacenada debe permitir conocer qué docente utilizó cada recurso y en qué período.</w:t>
            </w:r>
          </w:p>
        </w:tc>
        <w:tc>
          <w:tcPr>
            <w:tcW w:w="0" w:type="auto"/>
            <w:vAlign w:val="center"/>
            <w:hideMark/>
          </w:tcPr>
          <w:p w14:paraId="01EEC7C7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Requisito fundamental de trazabilidad institucional.</w:t>
            </w:r>
          </w:p>
        </w:tc>
      </w:tr>
      <w:tr w:rsidR="000471D4" w:rsidRPr="000471D4" w14:paraId="42C53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E4699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RNE-13</w:t>
            </w:r>
          </w:p>
        </w:tc>
        <w:tc>
          <w:tcPr>
            <w:tcW w:w="0" w:type="auto"/>
            <w:vAlign w:val="center"/>
            <w:hideMark/>
          </w:tcPr>
          <w:p w14:paraId="77771101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El sistema debe permitir consultar el historial de préstamos, reservas e incidentes asociados a un recurso.</w:t>
            </w:r>
          </w:p>
        </w:tc>
        <w:tc>
          <w:tcPr>
            <w:tcW w:w="0" w:type="auto"/>
            <w:vAlign w:val="center"/>
            <w:hideMark/>
          </w:tcPr>
          <w:p w14:paraId="2DD440C3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Facilita auditorías y control de inventario.</w:t>
            </w:r>
          </w:p>
        </w:tc>
      </w:tr>
      <w:tr w:rsidR="000471D4" w:rsidRPr="000471D4" w14:paraId="59963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1642B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RNE-14</w:t>
            </w:r>
          </w:p>
        </w:tc>
        <w:tc>
          <w:tcPr>
            <w:tcW w:w="0" w:type="auto"/>
            <w:vAlign w:val="center"/>
            <w:hideMark/>
          </w:tcPr>
          <w:p w14:paraId="0D4C828B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El estado de un recurso debe reflejar su situación actual (Disponible, Prestado, Mantenimiento, etc.).</w:t>
            </w:r>
          </w:p>
        </w:tc>
        <w:tc>
          <w:tcPr>
            <w:tcW w:w="0" w:type="auto"/>
            <w:vAlign w:val="center"/>
            <w:hideMark/>
          </w:tcPr>
          <w:p w14:paraId="4B38B575" w14:textId="77777777" w:rsidR="000471D4" w:rsidRPr="000471D4" w:rsidRDefault="000471D4" w:rsidP="000471D4">
            <w:pPr>
              <w:rPr>
                <w:b/>
                <w:bCs/>
              </w:rPr>
            </w:pPr>
            <w:r w:rsidRPr="000471D4">
              <w:rPr>
                <w:b/>
                <w:bCs/>
              </w:rPr>
              <w:t>Permite una gestión eficiente de disponibilidad.</w:t>
            </w:r>
          </w:p>
        </w:tc>
      </w:tr>
    </w:tbl>
    <w:p w14:paraId="0ED81F60" w14:textId="77777777" w:rsidR="000471D4" w:rsidRPr="00C77F70" w:rsidRDefault="000471D4" w:rsidP="00C77F70">
      <w:pPr>
        <w:rPr>
          <w:b/>
          <w:bCs/>
        </w:rPr>
      </w:pPr>
    </w:p>
    <w:p w14:paraId="6F02605F" w14:textId="77777777" w:rsidR="00C77F70" w:rsidRPr="00C77F70" w:rsidRDefault="00C77F70" w:rsidP="00C77F70">
      <w:r w:rsidRPr="00C77F70">
        <w:t xml:space="preserve">Estas reglas están directamente alineadas con las entidades </w:t>
      </w:r>
      <w:r w:rsidRPr="00C77F70">
        <w:rPr>
          <w:b/>
          <w:bCs/>
        </w:rPr>
        <w:t>DOCENTE, TELEFONO_DOCENTE, RECURSO, PRESTAMO, RESERVA e INCIDENTE</w:t>
      </w:r>
      <w:r w:rsidRPr="00C77F70">
        <w:t>, la especialización de recursos y la agregación identificada en el MER. Además, sirven como fundamento para justificar las claves primarias, claves foráneas y restricciones implementadas en SQL.</w:t>
      </w:r>
    </w:p>
    <w:p w14:paraId="03C70B17" w14:textId="77777777" w:rsidR="00321E1A" w:rsidRDefault="00321E1A"/>
    <w:p w14:paraId="55630DF5" w14:textId="2907CEE6" w:rsidR="0044273D" w:rsidRPr="0044273D" w:rsidRDefault="0044273D" w:rsidP="0044273D"/>
    <w:tbl>
      <w:tblPr>
        <w:tblW w:w="88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30"/>
        <w:gridCol w:w="905"/>
        <w:gridCol w:w="7155"/>
        <w:gridCol w:w="45"/>
      </w:tblGrid>
      <w:tr w:rsidR="004C18E4" w:rsidRPr="0044273D" w14:paraId="24FBC1ED" w14:textId="77777777" w:rsidTr="004C18E4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B578E" w14:textId="55C3CC05" w:rsidR="004C18E4" w:rsidRPr="00982BD6" w:rsidRDefault="004C18E4" w:rsidP="004C18E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2474" w:type="dxa"/>
            <w:gridSpan w:val="2"/>
            <w:vAlign w:val="center"/>
            <w:hideMark/>
          </w:tcPr>
          <w:p w14:paraId="37FABD7A" w14:textId="0CD037F2" w:rsidR="004C18E4" w:rsidRPr="00982BD6" w:rsidRDefault="004C18E4" w:rsidP="004C18E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Prioridad</w:t>
            </w:r>
          </w:p>
        </w:tc>
        <w:tc>
          <w:tcPr>
            <w:tcW w:w="5540" w:type="dxa"/>
            <w:vAlign w:val="center"/>
            <w:hideMark/>
          </w:tcPr>
          <w:p w14:paraId="2943B176" w14:textId="14C4D40D" w:rsidR="004C18E4" w:rsidRPr="00982BD6" w:rsidRDefault="004C18E4" w:rsidP="004C18E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RNE depurada</w:t>
            </w:r>
          </w:p>
        </w:tc>
      </w:tr>
      <w:tr w:rsidR="004C18E4" w:rsidRPr="0044273D" w14:paraId="582B810D" w14:textId="77777777" w:rsidTr="004C18E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94B7491" w14:textId="67D12FEC" w:rsidR="004C18E4" w:rsidRPr="0044273D" w:rsidRDefault="004C18E4" w:rsidP="004C18E4">
            <w:r>
              <w:t>RNE-01</w:t>
            </w:r>
          </w:p>
        </w:tc>
        <w:tc>
          <w:tcPr>
            <w:tcW w:w="2474" w:type="dxa"/>
            <w:gridSpan w:val="2"/>
            <w:vAlign w:val="center"/>
            <w:hideMark/>
          </w:tcPr>
          <w:p w14:paraId="0EC3C5DB" w14:textId="28687393" w:rsidR="004C18E4" w:rsidRPr="0044273D" w:rsidRDefault="004C18E4" w:rsidP="004C18E4">
            <w:r>
              <w:t>Crítica</w:t>
            </w:r>
          </w:p>
        </w:tc>
        <w:tc>
          <w:tcPr>
            <w:tcW w:w="5540" w:type="dxa"/>
            <w:vAlign w:val="center"/>
            <w:hideMark/>
          </w:tcPr>
          <w:p w14:paraId="078A1A9C" w14:textId="46ACB43B" w:rsidR="004C18E4" w:rsidRPr="0044273D" w:rsidRDefault="004C18E4" w:rsidP="004C18E4">
            <w:r>
              <w:t>Todo préstamo deberá vincular obligatoriamente un docente existente y un recurso existente.</w:t>
            </w:r>
          </w:p>
        </w:tc>
      </w:tr>
      <w:tr w:rsidR="004C18E4" w:rsidRPr="0044273D" w14:paraId="43DCE8A1" w14:textId="77777777" w:rsidTr="004C18E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802BA46" w14:textId="76821BAA" w:rsidR="004C18E4" w:rsidRPr="0044273D" w:rsidRDefault="004C18E4" w:rsidP="004C18E4">
            <w:r>
              <w:t>RNE-02</w:t>
            </w:r>
          </w:p>
        </w:tc>
        <w:tc>
          <w:tcPr>
            <w:tcW w:w="2474" w:type="dxa"/>
            <w:gridSpan w:val="2"/>
            <w:vAlign w:val="center"/>
            <w:hideMark/>
          </w:tcPr>
          <w:p w14:paraId="3BB0CE25" w14:textId="6D4ED614" w:rsidR="004C18E4" w:rsidRPr="0044273D" w:rsidRDefault="004C18E4" w:rsidP="004C18E4">
            <w:r>
              <w:t>Crítica</w:t>
            </w:r>
          </w:p>
        </w:tc>
        <w:tc>
          <w:tcPr>
            <w:tcW w:w="5540" w:type="dxa"/>
            <w:vAlign w:val="center"/>
            <w:hideMark/>
          </w:tcPr>
          <w:p w14:paraId="08E13C8F" w14:textId="7CB8A3DC" w:rsidR="004C18E4" w:rsidRPr="0044273D" w:rsidRDefault="004C18E4" w:rsidP="004C18E4">
            <w:r>
              <w:t>Toda reserva deberá vincular obligatoriamente un docente existente y un recurso existente.</w:t>
            </w:r>
          </w:p>
        </w:tc>
      </w:tr>
      <w:tr w:rsidR="004C18E4" w:rsidRPr="0044273D" w14:paraId="5F232812" w14:textId="77777777" w:rsidTr="004C18E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CD5488D" w14:textId="27C9D19D" w:rsidR="004C18E4" w:rsidRPr="0044273D" w:rsidRDefault="004C18E4" w:rsidP="004C18E4">
            <w:r>
              <w:t>RNE-03</w:t>
            </w:r>
          </w:p>
        </w:tc>
        <w:tc>
          <w:tcPr>
            <w:tcW w:w="2474" w:type="dxa"/>
            <w:gridSpan w:val="2"/>
            <w:vAlign w:val="center"/>
            <w:hideMark/>
          </w:tcPr>
          <w:p w14:paraId="6D4CF773" w14:textId="057C292F" w:rsidR="004C18E4" w:rsidRPr="0044273D" w:rsidRDefault="004C18E4" w:rsidP="004C18E4">
            <w:r>
              <w:t>Crítica</w:t>
            </w:r>
          </w:p>
        </w:tc>
        <w:tc>
          <w:tcPr>
            <w:tcW w:w="5540" w:type="dxa"/>
            <w:vAlign w:val="center"/>
            <w:hideMark/>
          </w:tcPr>
          <w:p w14:paraId="3CBDF9C1" w14:textId="72036A35" w:rsidR="004C18E4" w:rsidRPr="0044273D" w:rsidRDefault="004C18E4" w:rsidP="004C18E4">
            <w:r>
              <w:t>Todo incidente deberá estar asociado a un préstamo válido previamente registrado.</w:t>
            </w:r>
          </w:p>
        </w:tc>
      </w:tr>
      <w:tr w:rsidR="004C18E4" w:rsidRPr="0044273D" w14:paraId="2AFB9AEA" w14:textId="77777777" w:rsidTr="004C18E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2C514E7" w14:textId="2B8A572F" w:rsidR="004C18E4" w:rsidRPr="0044273D" w:rsidRDefault="004C18E4" w:rsidP="004C18E4">
            <w:r>
              <w:t>RNE-04</w:t>
            </w:r>
          </w:p>
        </w:tc>
        <w:tc>
          <w:tcPr>
            <w:tcW w:w="2474" w:type="dxa"/>
            <w:gridSpan w:val="2"/>
            <w:vAlign w:val="center"/>
            <w:hideMark/>
          </w:tcPr>
          <w:p w14:paraId="3DBFBE01" w14:textId="1D43C667" w:rsidR="004C18E4" w:rsidRPr="0044273D" w:rsidRDefault="004C18E4" w:rsidP="004C18E4">
            <w:r>
              <w:t>Crítica</w:t>
            </w:r>
          </w:p>
        </w:tc>
        <w:tc>
          <w:tcPr>
            <w:tcW w:w="5540" w:type="dxa"/>
            <w:vAlign w:val="center"/>
            <w:hideMark/>
          </w:tcPr>
          <w:p w14:paraId="7FE90F44" w14:textId="5FCF27BD" w:rsidR="004C18E4" w:rsidRPr="0044273D" w:rsidRDefault="004C18E4" w:rsidP="004C18E4">
            <w:r>
              <w:t>Las fechas de préstamo deberán ser coherentes: la devolución prevista no podrá ser anterior a la fecha de entrega.</w:t>
            </w:r>
          </w:p>
        </w:tc>
      </w:tr>
      <w:tr w:rsidR="004C18E4" w:rsidRPr="0044273D" w14:paraId="0F9ED31B" w14:textId="77777777" w:rsidTr="004C18E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172DC8D" w14:textId="5C5D6982" w:rsidR="004C18E4" w:rsidRPr="0044273D" w:rsidRDefault="004C18E4" w:rsidP="004C18E4">
            <w:r>
              <w:t>RNE-05</w:t>
            </w:r>
          </w:p>
        </w:tc>
        <w:tc>
          <w:tcPr>
            <w:tcW w:w="2474" w:type="dxa"/>
            <w:gridSpan w:val="2"/>
            <w:vAlign w:val="center"/>
            <w:hideMark/>
          </w:tcPr>
          <w:p w14:paraId="7E83C305" w14:textId="19873EF7" w:rsidR="004C18E4" w:rsidRPr="0044273D" w:rsidRDefault="004C18E4" w:rsidP="004C18E4">
            <w:r>
              <w:t>Crítica</w:t>
            </w:r>
          </w:p>
        </w:tc>
        <w:tc>
          <w:tcPr>
            <w:tcW w:w="5540" w:type="dxa"/>
            <w:vAlign w:val="center"/>
            <w:hideMark/>
          </w:tcPr>
          <w:p w14:paraId="1FDD80B1" w14:textId="05775295" w:rsidR="004C18E4" w:rsidRPr="0044273D" w:rsidRDefault="004C18E4" w:rsidP="004C18E4">
            <w:r>
              <w:t>Las fechas de reserva deberán ser coherentes: la fecha de finalización no podrá ser anterior a la fecha de inicio.</w:t>
            </w:r>
          </w:p>
        </w:tc>
      </w:tr>
      <w:tr w:rsidR="004C18E4" w:rsidRPr="0044273D" w14:paraId="426565E2" w14:textId="77777777" w:rsidTr="004C18E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B156D40" w14:textId="39C4FD1F" w:rsidR="004C18E4" w:rsidRPr="0044273D" w:rsidRDefault="004C18E4" w:rsidP="004C18E4">
            <w:r>
              <w:t>RNE-06</w:t>
            </w:r>
          </w:p>
        </w:tc>
        <w:tc>
          <w:tcPr>
            <w:tcW w:w="2474" w:type="dxa"/>
            <w:gridSpan w:val="2"/>
            <w:vAlign w:val="center"/>
            <w:hideMark/>
          </w:tcPr>
          <w:p w14:paraId="600D242A" w14:textId="136C6524" w:rsidR="004C18E4" w:rsidRPr="0044273D" w:rsidRDefault="004C18E4" w:rsidP="004C18E4">
            <w:r>
              <w:t>Alta</w:t>
            </w:r>
          </w:p>
        </w:tc>
        <w:tc>
          <w:tcPr>
            <w:tcW w:w="5540" w:type="dxa"/>
            <w:vAlign w:val="center"/>
            <w:hideMark/>
          </w:tcPr>
          <w:p w14:paraId="73313905" w14:textId="4538787F" w:rsidR="004C18E4" w:rsidRPr="0044273D" w:rsidRDefault="004C18E4" w:rsidP="004C18E4">
            <w:r>
              <w:t>Un recurso únicamente podrá ser prestado cuando se encuentre disponible.</w:t>
            </w:r>
          </w:p>
        </w:tc>
      </w:tr>
      <w:tr w:rsidR="004C18E4" w:rsidRPr="0044273D" w14:paraId="0AC03A73" w14:textId="77777777" w:rsidTr="004C18E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7026CB0" w14:textId="40ED9695" w:rsidR="004C18E4" w:rsidRPr="0044273D" w:rsidRDefault="004C18E4" w:rsidP="004C18E4">
            <w:r>
              <w:t>RNE-07</w:t>
            </w:r>
          </w:p>
        </w:tc>
        <w:tc>
          <w:tcPr>
            <w:tcW w:w="2474" w:type="dxa"/>
            <w:gridSpan w:val="2"/>
            <w:vAlign w:val="center"/>
            <w:hideMark/>
          </w:tcPr>
          <w:p w14:paraId="431070C2" w14:textId="7AF32625" w:rsidR="004C18E4" w:rsidRPr="0044273D" w:rsidRDefault="004C18E4" w:rsidP="004C18E4">
            <w:r>
              <w:t>Alta</w:t>
            </w:r>
          </w:p>
        </w:tc>
        <w:tc>
          <w:tcPr>
            <w:tcW w:w="5540" w:type="dxa"/>
            <w:vAlign w:val="center"/>
            <w:hideMark/>
          </w:tcPr>
          <w:p w14:paraId="68C28DA1" w14:textId="144A856B" w:rsidR="004C18E4" w:rsidRPr="0044273D" w:rsidRDefault="004C18E4" w:rsidP="004C18E4">
            <w:r>
              <w:t>No deberán existir reservas superpuestas para un mismo recurso en un mismo período.</w:t>
            </w:r>
          </w:p>
        </w:tc>
      </w:tr>
      <w:tr w:rsidR="004C18E4" w:rsidRPr="0044273D" w14:paraId="2614EE55" w14:textId="77777777" w:rsidTr="004C18E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B8F02E8" w14:textId="6A0B5420" w:rsidR="004C18E4" w:rsidRPr="0044273D" w:rsidRDefault="004C18E4" w:rsidP="004C18E4">
            <w:r>
              <w:lastRenderedPageBreak/>
              <w:t>RNE-08</w:t>
            </w:r>
          </w:p>
        </w:tc>
        <w:tc>
          <w:tcPr>
            <w:tcW w:w="2474" w:type="dxa"/>
            <w:gridSpan w:val="2"/>
            <w:vAlign w:val="center"/>
            <w:hideMark/>
          </w:tcPr>
          <w:p w14:paraId="086F2972" w14:textId="5F07BCB2" w:rsidR="004C18E4" w:rsidRPr="0044273D" w:rsidRDefault="004C18E4" w:rsidP="004C18E4">
            <w:r>
              <w:t>Alta</w:t>
            </w:r>
          </w:p>
        </w:tc>
        <w:tc>
          <w:tcPr>
            <w:tcW w:w="5540" w:type="dxa"/>
            <w:vAlign w:val="center"/>
            <w:hideMark/>
          </w:tcPr>
          <w:p w14:paraId="2B959F81" w14:textId="71B95CEE" w:rsidR="004C18E4" w:rsidRPr="0044273D" w:rsidRDefault="004C18E4" w:rsidP="004C18E4">
            <w:r>
              <w:t>Todo préstamo deberá registrar fecha de entrega y fecha prevista de devolución.</w:t>
            </w:r>
          </w:p>
        </w:tc>
      </w:tr>
      <w:tr w:rsidR="004C18E4" w:rsidRPr="0044273D" w14:paraId="6AE7330B" w14:textId="77777777" w:rsidTr="004C18E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C07FDE3" w14:textId="7D402105" w:rsidR="004C18E4" w:rsidRPr="0044273D" w:rsidRDefault="004C18E4" w:rsidP="004C18E4">
            <w:r>
              <w:t>RNE-09</w:t>
            </w:r>
          </w:p>
        </w:tc>
        <w:tc>
          <w:tcPr>
            <w:tcW w:w="2474" w:type="dxa"/>
            <w:gridSpan w:val="2"/>
            <w:vAlign w:val="center"/>
            <w:hideMark/>
          </w:tcPr>
          <w:p w14:paraId="29A39A20" w14:textId="484EBA0C" w:rsidR="004C18E4" w:rsidRPr="0044273D" w:rsidRDefault="004C18E4" w:rsidP="004C18E4">
            <w:r>
              <w:t>Alta</w:t>
            </w:r>
          </w:p>
        </w:tc>
        <w:tc>
          <w:tcPr>
            <w:tcW w:w="5540" w:type="dxa"/>
            <w:vAlign w:val="center"/>
            <w:hideMark/>
          </w:tcPr>
          <w:p w14:paraId="045C7AFF" w14:textId="45AE7F66" w:rsidR="004C18E4" w:rsidRPr="0044273D" w:rsidRDefault="004C18E4" w:rsidP="004C18E4">
            <w:r>
              <w:t>Un préstamo podrá generar ninguno, uno o varios incidentes asociados.</w:t>
            </w:r>
          </w:p>
        </w:tc>
      </w:tr>
      <w:tr w:rsidR="004C18E4" w:rsidRPr="0044273D" w14:paraId="06ACAB9F" w14:textId="77777777" w:rsidTr="004C18E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29E25DB" w14:textId="6DCD81A0" w:rsidR="004C18E4" w:rsidRPr="0044273D" w:rsidRDefault="004C18E4" w:rsidP="004C18E4">
            <w:r>
              <w:t>RNE-10</w:t>
            </w:r>
          </w:p>
        </w:tc>
        <w:tc>
          <w:tcPr>
            <w:tcW w:w="2474" w:type="dxa"/>
            <w:gridSpan w:val="2"/>
            <w:vAlign w:val="center"/>
            <w:hideMark/>
          </w:tcPr>
          <w:p w14:paraId="481F1BF3" w14:textId="2152ADD1" w:rsidR="004C18E4" w:rsidRPr="0044273D" w:rsidRDefault="004C18E4" w:rsidP="004C18E4">
            <w:r>
              <w:t>Media</w:t>
            </w:r>
          </w:p>
        </w:tc>
        <w:tc>
          <w:tcPr>
            <w:tcW w:w="5540" w:type="dxa"/>
            <w:vAlign w:val="center"/>
            <w:hideMark/>
          </w:tcPr>
          <w:p w14:paraId="6C800780" w14:textId="49CB6378" w:rsidR="004C18E4" w:rsidRPr="0044273D" w:rsidRDefault="004C18E4" w:rsidP="004C18E4">
            <w:r>
              <w:t>Un docente podrá registrar uno o varios teléfonos de contacto.</w:t>
            </w:r>
          </w:p>
        </w:tc>
      </w:tr>
      <w:tr w:rsidR="004C18E4" w:rsidRPr="0044273D" w14:paraId="27BD7D7C" w14:textId="77777777" w:rsidTr="004C18E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9409874" w14:textId="7E9F9107" w:rsidR="004C18E4" w:rsidRPr="0044273D" w:rsidRDefault="004C18E4" w:rsidP="004C18E4">
            <w:r>
              <w:t>RNE-11</w:t>
            </w:r>
          </w:p>
        </w:tc>
        <w:tc>
          <w:tcPr>
            <w:tcW w:w="2474" w:type="dxa"/>
            <w:gridSpan w:val="2"/>
            <w:vAlign w:val="center"/>
            <w:hideMark/>
          </w:tcPr>
          <w:p w14:paraId="2E255BA1" w14:textId="6C817038" w:rsidR="004C18E4" w:rsidRPr="0044273D" w:rsidRDefault="004C18E4" w:rsidP="004C18E4">
            <w:r>
              <w:t>Media</w:t>
            </w:r>
          </w:p>
        </w:tc>
        <w:tc>
          <w:tcPr>
            <w:tcW w:w="5540" w:type="dxa"/>
            <w:vAlign w:val="center"/>
            <w:hideMark/>
          </w:tcPr>
          <w:p w14:paraId="6A38FFE2" w14:textId="6D780E67" w:rsidR="004C18E4" w:rsidRPr="0044273D" w:rsidRDefault="004C18E4" w:rsidP="004C18E4">
            <w:r>
              <w:t>Cada teléfono registrado deberá pertenecer a un único docente.</w:t>
            </w:r>
          </w:p>
        </w:tc>
      </w:tr>
      <w:tr w:rsidR="004C18E4" w:rsidRPr="0044273D" w14:paraId="1FC659A3" w14:textId="77777777" w:rsidTr="004C18E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B83C59B" w14:textId="3369A3A5" w:rsidR="004C18E4" w:rsidRPr="0044273D" w:rsidRDefault="004C18E4" w:rsidP="004C18E4">
            <w:r>
              <w:t>RNE-12</w:t>
            </w:r>
          </w:p>
        </w:tc>
        <w:tc>
          <w:tcPr>
            <w:tcW w:w="2474" w:type="dxa"/>
            <w:gridSpan w:val="2"/>
            <w:vAlign w:val="center"/>
            <w:hideMark/>
          </w:tcPr>
          <w:p w14:paraId="794090B0" w14:textId="05133F03" w:rsidR="004C18E4" w:rsidRPr="0044273D" w:rsidRDefault="004C18E4" w:rsidP="004C18E4">
            <w:r>
              <w:t>Baja</w:t>
            </w:r>
          </w:p>
        </w:tc>
        <w:tc>
          <w:tcPr>
            <w:tcW w:w="5540" w:type="dxa"/>
            <w:vAlign w:val="center"/>
            <w:hideMark/>
          </w:tcPr>
          <w:p w14:paraId="3CFBB7C8" w14:textId="14BF9644" w:rsidR="004C18E4" w:rsidRPr="0044273D" w:rsidRDefault="004C18E4" w:rsidP="004C18E4">
            <w:r>
              <w:t>Una reserva podrá existir sin convertirse necesariamente en un préstamo posterior.</w:t>
            </w:r>
          </w:p>
        </w:tc>
      </w:tr>
      <w:tr w:rsidR="004C18E4" w:rsidRPr="0044273D" w14:paraId="727B6A03" w14:textId="77777777" w:rsidTr="004C18E4">
        <w:trPr>
          <w:gridAfter w:val="1"/>
          <w:tblCellSpacing w:w="15" w:type="dxa"/>
        </w:trPr>
        <w:tc>
          <w:tcPr>
            <w:tcW w:w="0" w:type="auto"/>
            <w:vAlign w:val="center"/>
          </w:tcPr>
          <w:p w14:paraId="7D30B6D8" w14:textId="77777777" w:rsidR="004C18E4" w:rsidRDefault="004C18E4" w:rsidP="0001174E">
            <w:pPr>
              <w:rPr>
                <w:b/>
                <w:bCs/>
              </w:rPr>
            </w:pPr>
          </w:p>
        </w:tc>
        <w:tc>
          <w:tcPr>
            <w:tcW w:w="2474" w:type="dxa"/>
            <w:gridSpan w:val="2"/>
            <w:vAlign w:val="center"/>
          </w:tcPr>
          <w:p w14:paraId="50E3861C" w14:textId="77777777" w:rsidR="004C18E4" w:rsidRDefault="004C18E4" w:rsidP="0001174E">
            <w:pPr>
              <w:rPr>
                <w:b/>
                <w:bCs/>
              </w:rPr>
            </w:pPr>
          </w:p>
        </w:tc>
        <w:tc>
          <w:tcPr>
            <w:tcW w:w="5540" w:type="dxa"/>
            <w:vAlign w:val="center"/>
          </w:tcPr>
          <w:p w14:paraId="439CD3F0" w14:textId="77777777" w:rsidR="004C18E4" w:rsidRDefault="004C18E4" w:rsidP="0001174E">
            <w:pPr>
              <w:rPr>
                <w:b/>
                <w:bCs/>
              </w:rPr>
            </w:pPr>
          </w:p>
        </w:tc>
      </w:tr>
      <w:tr w:rsidR="004C18E4" w:rsidRPr="004C18E4" w14:paraId="2D848724" w14:textId="77777777" w:rsidTr="004C18E4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846A12D" w14:textId="77777777" w:rsidR="004C18E4" w:rsidRPr="004C18E4" w:rsidRDefault="004C18E4" w:rsidP="004C18E4">
            <w:pPr>
              <w:rPr>
                <w:b/>
                <w:bCs/>
              </w:rPr>
            </w:pPr>
            <w:r w:rsidRPr="004C18E4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28A2115E" w14:textId="77777777" w:rsidR="004C18E4" w:rsidRPr="004C18E4" w:rsidRDefault="004C18E4" w:rsidP="004C18E4">
            <w:pPr>
              <w:rPr>
                <w:b/>
                <w:bCs/>
              </w:rPr>
            </w:pPr>
            <w:r w:rsidRPr="004C18E4">
              <w:rPr>
                <w:b/>
                <w:bCs/>
              </w:rPr>
              <w:t>Prioridad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810AB4" w14:textId="77777777" w:rsidR="004C18E4" w:rsidRPr="004C18E4" w:rsidRDefault="004C18E4" w:rsidP="004C18E4">
            <w:pPr>
              <w:rPr>
                <w:b/>
                <w:bCs/>
              </w:rPr>
            </w:pPr>
            <w:r w:rsidRPr="004C18E4">
              <w:rPr>
                <w:b/>
                <w:bCs/>
              </w:rPr>
              <w:t>RNE depurada</w:t>
            </w:r>
          </w:p>
        </w:tc>
      </w:tr>
      <w:tr w:rsidR="004C18E4" w:rsidRPr="004C18E4" w14:paraId="1844728A" w14:textId="77777777" w:rsidTr="004C18E4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0412B59" w14:textId="77777777" w:rsidR="004C18E4" w:rsidRPr="004C18E4" w:rsidRDefault="004C18E4" w:rsidP="004C18E4">
            <w:r w:rsidRPr="004C18E4">
              <w:t>RNE-01</w:t>
            </w:r>
          </w:p>
        </w:tc>
        <w:tc>
          <w:tcPr>
            <w:tcW w:w="0" w:type="auto"/>
            <w:vAlign w:val="center"/>
            <w:hideMark/>
          </w:tcPr>
          <w:p w14:paraId="6F28C2CE" w14:textId="77777777" w:rsidR="004C18E4" w:rsidRPr="004C18E4" w:rsidRDefault="004C18E4" w:rsidP="004C18E4">
            <w:r w:rsidRPr="004C18E4">
              <w:t>Crítica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C65200" w14:textId="77777777" w:rsidR="004C18E4" w:rsidRPr="004C18E4" w:rsidRDefault="004C18E4" w:rsidP="004C18E4">
            <w:r w:rsidRPr="004C18E4">
              <w:t>Todo préstamo deberá vincular obligatoriamente un docente y un recurso.</w:t>
            </w:r>
          </w:p>
        </w:tc>
      </w:tr>
      <w:tr w:rsidR="004C18E4" w:rsidRPr="004C18E4" w14:paraId="1340016E" w14:textId="77777777" w:rsidTr="004C18E4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EAD5E0" w14:textId="77777777" w:rsidR="004C18E4" w:rsidRPr="004C18E4" w:rsidRDefault="004C18E4" w:rsidP="004C18E4">
            <w:r w:rsidRPr="004C18E4">
              <w:t>RNE-02</w:t>
            </w:r>
          </w:p>
        </w:tc>
        <w:tc>
          <w:tcPr>
            <w:tcW w:w="0" w:type="auto"/>
            <w:vAlign w:val="center"/>
            <w:hideMark/>
          </w:tcPr>
          <w:p w14:paraId="101BBFA1" w14:textId="77777777" w:rsidR="004C18E4" w:rsidRPr="004C18E4" w:rsidRDefault="004C18E4" w:rsidP="004C18E4">
            <w:r w:rsidRPr="004C18E4">
              <w:t>Crítica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934162" w14:textId="77777777" w:rsidR="004C18E4" w:rsidRPr="004C18E4" w:rsidRDefault="004C18E4" w:rsidP="004C18E4">
            <w:r w:rsidRPr="004C18E4">
              <w:t>Toda reserva deberá vincular obligatoriamente un docente y un recurso.</w:t>
            </w:r>
          </w:p>
        </w:tc>
      </w:tr>
      <w:tr w:rsidR="004C18E4" w:rsidRPr="004C18E4" w14:paraId="7B6B8FAA" w14:textId="77777777" w:rsidTr="004C18E4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9838E9D" w14:textId="77777777" w:rsidR="004C18E4" w:rsidRPr="004C18E4" w:rsidRDefault="004C18E4" w:rsidP="004C18E4">
            <w:r w:rsidRPr="004C18E4">
              <w:t>RNE-03</w:t>
            </w:r>
          </w:p>
        </w:tc>
        <w:tc>
          <w:tcPr>
            <w:tcW w:w="0" w:type="auto"/>
            <w:vAlign w:val="center"/>
            <w:hideMark/>
          </w:tcPr>
          <w:p w14:paraId="6702D29B" w14:textId="77777777" w:rsidR="004C18E4" w:rsidRPr="004C18E4" w:rsidRDefault="004C18E4" w:rsidP="004C18E4">
            <w:r w:rsidRPr="004C18E4">
              <w:t>Crítica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567FA3" w14:textId="77777777" w:rsidR="004C18E4" w:rsidRPr="004C18E4" w:rsidRDefault="004C18E4" w:rsidP="004C18E4">
            <w:r w:rsidRPr="004C18E4">
              <w:t>Todo incidente deberá estar asociado a un préstamo previamente registrado.</w:t>
            </w:r>
          </w:p>
        </w:tc>
      </w:tr>
      <w:tr w:rsidR="004C18E4" w:rsidRPr="004C18E4" w14:paraId="246A9375" w14:textId="77777777" w:rsidTr="004C18E4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8736BE9" w14:textId="77777777" w:rsidR="004C18E4" w:rsidRPr="004C18E4" w:rsidRDefault="004C18E4" w:rsidP="004C18E4">
            <w:r w:rsidRPr="004C18E4">
              <w:t>RNE-04</w:t>
            </w:r>
          </w:p>
        </w:tc>
        <w:tc>
          <w:tcPr>
            <w:tcW w:w="0" w:type="auto"/>
            <w:vAlign w:val="center"/>
            <w:hideMark/>
          </w:tcPr>
          <w:p w14:paraId="2EFFACED" w14:textId="77777777" w:rsidR="004C18E4" w:rsidRPr="004C18E4" w:rsidRDefault="004C18E4" w:rsidP="004C18E4">
            <w:r w:rsidRPr="004C18E4">
              <w:t>Crítica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99CD6D" w14:textId="77777777" w:rsidR="004C18E4" w:rsidRPr="004C18E4" w:rsidRDefault="004C18E4" w:rsidP="004C18E4">
            <w:r w:rsidRPr="004C18E4">
              <w:t>Las fechas de préstamo deberán ser coherentes: la devolución prevista no podrá ser anterior a la fecha de entrega.</w:t>
            </w:r>
          </w:p>
        </w:tc>
      </w:tr>
      <w:tr w:rsidR="004C18E4" w:rsidRPr="004C18E4" w14:paraId="4B4152D1" w14:textId="77777777" w:rsidTr="004C18E4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7A7C693" w14:textId="77777777" w:rsidR="004C18E4" w:rsidRPr="004C18E4" w:rsidRDefault="004C18E4" w:rsidP="004C18E4">
            <w:r w:rsidRPr="004C18E4">
              <w:t>RNE-05</w:t>
            </w:r>
          </w:p>
        </w:tc>
        <w:tc>
          <w:tcPr>
            <w:tcW w:w="0" w:type="auto"/>
            <w:vAlign w:val="center"/>
            <w:hideMark/>
          </w:tcPr>
          <w:p w14:paraId="6A79AB6C" w14:textId="77777777" w:rsidR="004C18E4" w:rsidRPr="004C18E4" w:rsidRDefault="004C18E4" w:rsidP="004C18E4">
            <w:r w:rsidRPr="004C18E4">
              <w:t>Crítica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B24D03" w14:textId="77777777" w:rsidR="004C18E4" w:rsidRPr="004C18E4" w:rsidRDefault="004C18E4" w:rsidP="004C18E4">
            <w:r w:rsidRPr="004C18E4">
              <w:t>Las fechas de reserva deberán ser coherentes: la fecha de finalización no podrá ser anterior a la fecha de inicio.</w:t>
            </w:r>
          </w:p>
        </w:tc>
      </w:tr>
    </w:tbl>
    <w:p w14:paraId="103EDE30" w14:textId="3FBA29AD" w:rsidR="0044273D" w:rsidRPr="0044273D" w:rsidRDefault="00982BD6" w:rsidP="0044273D">
      <w:r>
        <w:rPr>
          <w:b/>
          <w:bCs/>
        </w:rPr>
        <w:t>C</w:t>
      </w:r>
      <w:r w:rsidR="0044273D" w:rsidRPr="0044273D">
        <w:rPr>
          <w:b/>
          <w:bCs/>
        </w:rPr>
        <w:t>ontrola, por qué existe y qué aporta al sistema</w:t>
      </w:r>
      <w:r w:rsidR="0044273D" w:rsidRPr="0044273D">
        <w:t>.</w:t>
      </w:r>
    </w:p>
    <w:p w14:paraId="3A4FA41D" w14:textId="77777777" w:rsidR="0044273D" w:rsidRDefault="0044273D"/>
    <w:p w14:paraId="36D6612B" w14:textId="77777777" w:rsidR="0001174E" w:rsidRDefault="0001174E">
      <w:pPr>
        <w:rPr>
          <w:b/>
          <w:bCs/>
          <w:sz w:val="40"/>
          <w:szCs w:val="40"/>
        </w:rPr>
      </w:pPr>
    </w:p>
    <w:p w14:paraId="0023B4B3" w14:textId="77777777" w:rsidR="0001174E" w:rsidRDefault="0001174E">
      <w:pPr>
        <w:rPr>
          <w:b/>
          <w:bCs/>
          <w:sz w:val="40"/>
          <w:szCs w:val="40"/>
        </w:rPr>
      </w:pPr>
    </w:p>
    <w:p w14:paraId="16FE1F91" w14:textId="77777777" w:rsidR="004C18E4" w:rsidRDefault="004C18E4">
      <w:pPr>
        <w:rPr>
          <w:b/>
          <w:bCs/>
          <w:sz w:val="40"/>
          <w:szCs w:val="40"/>
        </w:rPr>
      </w:pPr>
    </w:p>
    <w:p w14:paraId="5D9FBEDB" w14:textId="77777777" w:rsidR="004C18E4" w:rsidRDefault="004C18E4">
      <w:pPr>
        <w:rPr>
          <w:b/>
          <w:bCs/>
          <w:sz w:val="40"/>
          <w:szCs w:val="40"/>
        </w:rPr>
      </w:pPr>
    </w:p>
    <w:p w14:paraId="7981BCCA" w14:textId="77777777" w:rsidR="004C18E4" w:rsidRDefault="004C18E4">
      <w:pPr>
        <w:rPr>
          <w:b/>
          <w:bCs/>
          <w:sz w:val="40"/>
          <w:szCs w:val="40"/>
        </w:rPr>
      </w:pPr>
    </w:p>
    <w:p w14:paraId="18D7F7BA" w14:textId="77777777" w:rsidR="007A7EEC" w:rsidRDefault="007A7EEC">
      <w:pPr>
        <w:rPr>
          <w:b/>
          <w:bCs/>
          <w:sz w:val="40"/>
          <w:szCs w:val="40"/>
        </w:rPr>
      </w:pPr>
    </w:p>
    <w:p w14:paraId="46C056C3" w14:textId="6714824F" w:rsidR="00982BD6" w:rsidRDefault="00982BD6">
      <w:r w:rsidRPr="00982BD6">
        <w:rPr>
          <w:b/>
          <w:bCs/>
          <w:sz w:val="40"/>
          <w:szCs w:val="40"/>
        </w:rPr>
        <w:lastRenderedPageBreak/>
        <w:t>Restricciones de Dominio, Integridad y Validación</w:t>
      </w:r>
      <w:r>
        <w:t>.</w:t>
      </w:r>
    </w:p>
    <w:p w14:paraId="49D64127" w14:textId="77777777" w:rsidR="00982BD6" w:rsidRDefault="00982BD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417"/>
        <w:gridCol w:w="5527"/>
      </w:tblGrid>
      <w:tr w:rsidR="0001174E" w:rsidRPr="0001174E" w14:paraId="1CC70E38" w14:textId="77777777" w:rsidTr="0001174E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1CA3D20D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Código</w:t>
            </w:r>
          </w:p>
        </w:tc>
        <w:tc>
          <w:tcPr>
            <w:tcW w:w="1387" w:type="dxa"/>
            <w:vAlign w:val="center"/>
            <w:hideMark/>
          </w:tcPr>
          <w:p w14:paraId="53BDF837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Tipo</w:t>
            </w:r>
          </w:p>
        </w:tc>
        <w:tc>
          <w:tcPr>
            <w:tcW w:w="5482" w:type="dxa"/>
            <w:vAlign w:val="center"/>
            <w:hideMark/>
          </w:tcPr>
          <w:p w14:paraId="39E8385D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Restricción</w:t>
            </w:r>
          </w:p>
        </w:tc>
      </w:tr>
      <w:tr w:rsidR="0001174E" w:rsidRPr="0001174E" w14:paraId="0CB43DC2" w14:textId="77777777" w:rsidTr="0001174E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B794A4B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RD-01</w:t>
            </w:r>
          </w:p>
        </w:tc>
        <w:tc>
          <w:tcPr>
            <w:tcW w:w="1387" w:type="dxa"/>
            <w:vAlign w:val="center"/>
            <w:hideMark/>
          </w:tcPr>
          <w:p w14:paraId="1723F1D2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Dominio</w:t>
            </w:r>
          </w:p>
        </w:tc>
        <w:tc>
          <w:tcPr>
            <w:tcW w:w="5482" w:type="dxa"/>
            <w:vAlign w:val="center"/>
            <w:hideMark/>
          </w:tcPr>
          <w:p w14:paraId="5900BF35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La cédula del docente deberá contener únicamente caracteres numéricos.</w:t>
            </w:r>
          </w:p>
        </w:tc>
      </w:tr>
      <w:tr w:rsidR="0001174E" w:rsidRPr="0001174E" w14:paraId="764F2C26" w14:textId="77777777" w:rsidTr="0001174E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9B1E55C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RD-02</w:t>
            </w:r>
          </w:p>
        </w:tc>
        <w:tc>
          <w:tcPr>
            <w:tcW w:w="1387" w:type="dxa"/>
            <w:vAlign w:val="center"/>
            <w:hideMark/>
          </w:tcPr>
          <w:p w14:paraId="38B8E8DE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Dominio</w:t>
            </w:r>
          </w:p>
        </w:tc>
        <w:tc>
          <w:tcPr>
            <w:tcW w:w="5482" w:type="dxa"/>
            <w:vAlign w:val="center"/>
            <w:hideMark/>
          </w:tcPr>
          <w:p w14:paraId="28CA5C99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El nombre del docente no podrá quedar vacío.</w:t>
            </w:r>
          </w:p>
        </w:tc>
      </w:tr>
      <w:tr w:rsidR="0001174E" w:rsidRPr="0001174E" w14:paraId="43828CF8" w14:textId="77777777" w:rsidTr="0001174E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65DB473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RD-03</w:t>
            </w:r>
          </w:p>
        </w:tc>
        <w:tc>
          <w:tcPr>
            <w:tcW w:w="1387" w:type="dxa"/>
            <w:vAlign w:val="center"/>
            <w:hideMark/>
          </w:tcPr>
          <w:p w14:paraId="63E08959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Dominio</w:t>
            </w:r>
          </w:p>
        </w:tc>
        <w:tc>
          <w:tcPr>
            <w:tcW w:w="5482" w:type="dxa"/>
            <w:vAlign w:val="center"/>
            <w:hideMark/>
          </w:tcPr>
          <w:p w14:paraId="380218EA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El correo electrónico deberá respetar un formato válido.</w:t>
            </w:r>
          </w:p>
        </w:tc>
      </w:tr>
      <w:tr w:rsidR="0001174E" w:rsidRPr="0001174E" w14:paraId="5DAB001D" w14:textId="77777777" w:rsidTr="0001174E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266D645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RD-04</w:t>
            </w:r>
          </w:p>
        </w:tc>
        <w:tc>
          <w:tcPr>
            <w:tcW w:w="1387" w:type="dxa"/>
            <w:vAlign w:val="center"/>
            <w:hideMark/>
          </w:tcPr>
          <w:p w14:paraId="3E36D62E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Dominio</w:t>
            </w:r>
          </w:p>
        </w:tc>
        <w:tc>
          <w:tcPr>
            <w:tcW w:w="5482" w:type="dxa"/>
            <w:vAlign w:val="center"/>
            <w:hideMark/>
          </w:tcPr>
          <w:p w14:paraId="58C376A2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El teléfono deberá contener únicamente números.</w:t>
            </w:r>
          </w:p>
        </w:tc>
      </w:tr>
      <w:tr w:rsidR="0001174E" w:rsidRPr="0001174E" w14:paraId="29F77037" w14:textId="77777777" w:rsidTr="0001174E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4303B85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RD-05</w:t>
            </w:r>
          </w:p>
        </w:tc>
        <w:tc>
          <w:tcPr>
            <w:tcW w:w="1387" w:type="dxa"/>
            <w:vAlign w:val="center"/>
            <w:hideMark/>
          </w:tcPr>
          <w:p w14:paraId="49680EC5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Dominio</w:t>
            </w:r>
          </w:p>
        </w:tc>
        <w:tc>
          <w:tcPr>
            <w:tcW w:w="5482" w:type="dxa"/>
            <w:vAlign w:val="center"/>
            <w:hideMark/>
          </w:tcPr>
          <w:p w14:paraId="380B70E9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El estado del recurso únicamente podrá asumir los valores: Disponible, Prestado, Reservado o Mantenimiento.</w:t>
            </w:r>
          </w:p>
        </w:tc>
      </w:tr>
      <w:tr w:rsidR="0001174E" w:rsidRPr="0001174E" w14:paraId="66E857E6" w14:textId="77777777" w:rsidTr="0001174E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498B218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RD-06</w:t>
            </w:r>
          </w:p>
        </w:tc>
        <w:tc>
          <w:tcPr>
            <w:tcW w:w="1387" w:type="dxa"/>
            <w:vAlign w:val="center"/>
            <w:hideMark/>
          </w:tcPr>
          <w:p w14:paraId="40F4FA77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Dominio</w:t>
            </w:r>
          </w:p>
        </w:tc>
        <w:tc>
          <w:tcPr>
            <w:tcW w:w="5482" w:type="dxa"/>
            <w:vAlign w:val="center"/>
            <w:hideMark/>
          </w:tcPr>
          <w:p w14:paraId="11398678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El nivel de gravedad del incidente únicamente podrá asumir los valores: Baja, Media o Alta.</w:t>
            </w:r>
          </w:p>
        </w:tc>
      </w:tr>
    </w:tbl>
    <w:p w14:paraId="7A80F622" w14:textId="5FFC9EA0" w:rsidR="0001174E" w:rsidRPr="0001174E" w:rsidRDefault="0001174E" w:rsidP="0001174E">
      <w:pPr>
        <w:rPr>
          <w:b/>
          <w:bCs/>
        </w:rPr>
      </w:pPr>
    </w:p>
    <w:p w14:paraId="406F5F8D" w14:textId="77777777" w:rsidR="0001174E" w:rsidRPr="0001174E" w:rsidRDefault="0001174E" w:rsidP="0001174E">
      <w:pPr>
        <w:rPr>
          <w:b/>
          <w:bCs/>
        </w:rPr>
      </w:pPr>
      <w:r w:rsidRPr="0001174E">
        <w:rPr>
          <w:b/>
          <w:bCs/>
        </w:rPr>
        <w:t>Restricciones de Integridad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559"/>
        <w:gridCol w:w="5527"/>
      </w:tblGrid>
      <w:tr w:rsidR="0001174E" w:rsidRPr="0001174E" w14:paraId="09E4F459" w14:textId="77777777" w:rsidTr="0001174E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0BB17EF7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Código</w:t>
            </w:r>
          </w:p>
        </w:tc>
        <w:tc>
          <w:tcPr>
            <w:tcW w:w="1529" w:type="dxa"/>
            <w:vAlign w:val="center"/>
            <w:hideMark/>
          </w:tcPr>
          <w:p w14:paraId="33607BEF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Tipo</w:t>
            </w:r>
          </w:p>
        </w:tc>
        <w:tc>
          <w:tcPr>
            <w:tcW w:w="5482" w:type="dxa"/>
            <w:vAlign w:val="center"/>
            <w:hideMark/>
          </w:tcPr>
          <w:p w14:paraId="177F4E21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Restricción</w:t>
            </w:r>
          </w:p>
        </w:tc>
      </w:tr>
      <w:tr w:rsidR="0001174E" w:rsidRPr="0001174E" w14:paraId="32228FCC" w14:textId="77777777" w:rsidTr="0001174E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F7EC231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RI-01</w:t>
            </w:r>
          </w:p>
        </w:tc>
        <w:tc>
          <w:tcPr>
            <w:tcW w:w="1529" w:type="dxa"/>
            <w:vAlign w:val="center"/>
            <w:hideMark/>
          </w:tcPr>
          <w:p w14:paraId="2CEC8CB2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Integridad de Entidad</w:t>
            </w:r>
          </w:p>
        </w:tc>
        <w:tc>
          <w:tcPr>
            <w:tcW w:w="5482" w:type="dxa"/>
            <w:vAlign w:val="center"/>
            <w:hideMark/>
          </w:tcPr>
          <w:p w14:paraId="09DE59AA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Ninguna clave primaria podrá contener valores nulos.</w:t>
            </w:r>
          </w:p>
        </w:tc>
      </w:tr>
      <w:tr w:rsidR="0001174E" w:rsidRPr="0001174E" w14:paraId="2624CB4A" w14:textId="77777777" w:rsidTr="0001174E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2F3520F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RI-02</w:t>
            </w:r>
          </w:p>
        </w:tc>
        <w:tc>
          <w:tcPr>
            <w:tcW w:w="1529" w:type="dxa"/>
            <w:vAlign w:val="center"/>
            <w:hideMark/>
          </w:tcPr>
          <w:p w14:paraId="7B9FF831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Integridad de Entidad</w:t>
            </w:r>
          </w:p>
        </w:tc>
        <w:tc>
          <w:tcPr>
            <w:tcW w:w="5482" w:type="dxa"/>
            <w:vAlign w:val="center"/>
            <w:hideMark/>
          </w:tcPr>
          <w:p w14:paraId="43015B9F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Cada registro deberá estar identificado de manera única dentro de su tabla.</w:t>
            </w:r>
          </w:p>
        </w:tc>
      </w:tr>
      <w:tr w:rsidR="0001174E" w:rsidRPr="0001174E" w14:paraId="6F9C029E" w14:textId="77777777" w:rsidTr="0001174E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C979844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RI-03</w:t>
            </w:r>
          </w:p>
        </w:tc>
        <w:tc>
          <w:tcPr>
            <w:tcW w:w="1529" w:type="dxa"/>
            <w:vAlign w:val="center"/>
            <w:hideMark/>
          </w:tcPr>
          <w:p w14:paraId="0EB9665C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Integridad Referencial</w:t>
            </w:r>
          </w:p>
        </w:tc>
        <w:tc>
          <w:tcPr>
            <w:tcW w:w="5482" w:type="dxa"/>
            <w:vAlign w:val="center"/>
            <w:hideMark/>
          </w:tcPr>
          <w:p w14:paraId="7998A26C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No podrá existir un préstamo asociado a un docente o recurso inexistente.</w:t>
            </w:r>
          </w:p>
        </w:tc>
      </w:tr>
      <w:tr w:rsidR="0001174E" w:rsidRPr="0001174E" w14:paraId="7F9DEE72" w14:textId="77777777" w:rsidTr="0001174E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F1D4B21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RI-04</w:t>
            </w:r>
          </w:p>
        </w:tc>
        <w:tc>
          <w:tcPr>
            <w:tcW w:w="1529" w:type="dxa"/>
            <w:vAlign w:val="center"/>
            <w:hideMark/>
          </w:tcPr>
          <w:p w14:paraId="31D801D6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Integridad Referencial</w:t>
            </w:r>
          </w:p>
        </w:tc>
        <w:tc>
          <w:tcPr>
            <w:tcW w:w="5482" w:type="dxa"/>
            <w:vAlign w:val="center"/>
            <w:hideMark/>
          </w:tcPr>
          <w:p w14:paraId="46CB4835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No podrá existir una reserva asociada a un docente o recurso inexistente.</w:t>
            </w:r>
          </w:p>
        </w:tc>
      </w:tr>
      <w:tr w:rsidR="0001174E" w:rsidRPr="0001174E" w14:paraId="71224469" w14:textId="77777777" w:rsidTr="0001174E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8D17968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RI-05</w:t>
            </w:r>
          </w:p>
        </w:tc>
        <w:tc>
          <w:tcPr>
            <w:tcW w:w="1529" w:type="dxa"/>
            <w:vAlign w:val="center"/>
            <w:hideMark/>
          </w:tcPr>
          <w:p w14:paraId="472B7D7F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Integridad Referencial</w:t>
            </w:r>
          </w:p>
        </w:tc>
        <w:tc>
          <w:tcPr>
            <w:tcW w:w="5482" w:type="dxa"/>
            <w:vAlign w:val="center"/>
            <w:hideMark/>
          </w:tcPr>
          <w:p w14:paraId="6A7A4E7F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No podrá existir un incidente asociado a un préstamo inexistente.</w:t>
            </w:r>
          </w:p>
        </w:tc>
      </w:tr>
      <w:tr w:rsidR="0001174E" w:rsidRPr="0001174E" w14:paraId="7A553F0D" w14:textId="77777777" w:rsidTr="0001174E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AA76E06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RI-06</w:t>
            </w:r>
          </w:p>
        </w:tc>
        <w:tc>
          <w:tcPr>
            <w:tcW w:w="1529" w:type="dxa"/>
            <w:vAlign w:val="center"/>
            <w:hideMark/>
          </w:tcPr>
          <w:p w14:paraId="1434BC04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Integridad Referencial</w:t>
            </w:r>
          </w:p>
        </w:tc>
        <w:tc>
          <w:tcPr>
            <w:tcW w:w="5482" w:type="dxa"/>
            <w:vAlign w:val="center"/>
            <w:hideMark/>
          </w:tcPr>
          <w:p w14:paraId="461DA524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No podrá existir un teléfono asociado a un docente inexistente.</w:t>
            </w:r>
          </w:p>
        </w:tc>
      </w:tr>
    </w:tbl>
    <w:p w14:paraId="3360C1EC" w14:textId="795E4ECA" w:rsidR="0001174E" w:rsidRPr="0001174E" w:rsidRDefault="0001174E" w:rsidP="0001174E">
      <w:pPr>
        <w:rPr>
          <w:b/>
          <w:bCs/>
        </w:rPr>
      </w:pPr>
    </w:p>
    <w:p w14:paraId="2211DB7E" w14:textId="77777777" w:rsidR="003106B8" w:rsidRDefault="003106B8" w:rsidP="0001174E">
      <w:pPr>
        <w:rPr>
          <w:b/>
          <w:bCs/>
        </w:rPr>
      </w:pPr>
    </w:p>
    <w:p w14:paraId="7E2FC591" w14:textId="77777777" w:rsidR="003106B8" w:rsidRDefault="003106B8" w:rsidP="0001174E">
      <w:pPr>
        <w:rPr>
          <w:b/>
          <w:bCs/>
        </w:rPr>
      </w:pPr>
    </w:p>
    <w:p w14:paraId="716C07B5" w14:textId="77777777" w:rsidR="003106B8" w:rsidRDefault="003106B8" w:rsidP="0001174E">
      <w:pPr>
        <w:rPr>
          <w:b/>
          <w:bCs/>
        </w:rPr>
      </w:pPr>
    </w:p>
    <w:p w14:paraId="72A0CA19" w14:textId="77777777" w:rsidR="003106B8" w:rsidRDefault="003106B8" w:rsidP="0001174E">
      <w:pPr>
        <w:rPr>
          <w:b/>
          <w:bCs/>
        </w:rPr>
      </w:pPr>
    </w:p>
    <w:p w14:paraId="21FC394D" w14:textId="587098BF" w:rsidR="0001174E" w:rsidRPr="0001174E" w:rsidRDefault="0001174E" w:rsidP="0001174E">
      <w:pPr>
        <w:rPr>
          <w:b/>
          <w:bCs/>
        </w:rPr>
      </w:pPr>
      <w:r w:rsidRPr="0001174E">
        <w:rPr>
          <w:b/>
          <w:bCs/>
        </w:rPr>
        <w:lastRenderedPageBreak/>
        <w:t>Restricciones Temporales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843"/>
        <w:gridCol w:w="5385"/>
      </w:tblGrid>
      <w:tr w:rsidR="0001174E" w:rsidRPr="0001174E" w14:paraId="1C8A4566" w14:textId="77777777" w:rsidTr="0001174E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642F0C26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Código</w:t>
            </w:r>
          </w:p>
        </w:tc>
        <w:tc>
          <w:tcPr>
            <w:tcW w:w="1813" w:type="dxa"/>
            <w:vAlign w:val="center"/>
            <w:hideMark/>
          </w:tcPr>
          <w:p w14:paraId="7BF1EB16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Tipo</w:t>
            </w:r>
          </w:p>
        </w:tc>
        <w:tc>
          <w:tcPr>
            <w:tcW w:w="5340" w:type="dxa"/>
            <w:vAlign w:val="center"/>
            <w:hideMark/>
          </w:tcPr>
          <w:p w14:paraId="0AD4B0AB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Restricción</w:t>
            </w:r>
          </w:p>
        </w:tc>
      </w:tr>
      <w:tr w:rsidR="0001174E" w:rsidRPr="0001174E" w14:paraId="451F1E56" w14:textId="77777777" w:rsidTr="0001174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F951326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RT-01</w:t>
            </w:r>
          </w:p>
        </w:tc>
        <w:tc>
          <w:tcPr>
            <w:tcW w:w="1813" w:type="dxa"/>
            <w:vAlign w:val="center"/>
            <w:hideMark/>
          </w:tcPr>
          <w:p w14:paraId="150C8262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Temporal</w:t>
            </w:r>
          </w:p>
        </w:tc>
        <w:tc>
          <w:tcPr>
            <w:tcW w:w="5340" w:type="dxa"/>
            <w:vAlign w:val="center"/>
            <w:hideMark/>
          </w:tcPr>
          <w:p w14:paraId="1BF29A88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La fecha de devolución deberá ser posterior o igual a la fecha de entrega del préstamo.</w:t>
            </w:r>
          </w:p>
        </w:tc>
      </w:tr>
      <w:tr w:rsidR="0001174E" w:rsidRPr="0001174E" w14:paraId="22552DB4" w14:textId="77777777" w:rsidTr="0001174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5DB954B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RT-02</w:t>
            </w:r>
          </w:p>
        </w:tc>
        <w:tc>
          <w:tcPr>
            <w:tcW w:w="1813" w:type="dxa"/>
            <w:vAlign w:val="center"/>
            <w:hideMark/>
          </w:tcPr>
          <w:p w14:paraId="63FB4618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Temporal</w:t>
            </w:r>
          </w:p>
        </w:tc>
        <w:tc>
          <w:tcPr>
            <w:tcW w:w="5340" w:type="dxa"/>
            <w:vAlign w:val="center"/>
            <w:hideMark/>
          </w:tcPr>
          <w:p w14:paraId="39BCFD7B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La fecha de finalización de una reserva deberá ser posterior o igual a la fecha de inicio.</w:t>
            </w:r>
          </w:p>
        </w:tc>
      </w:tr>
      <w:tr w:rsidR="0001174E" w:rsidRPr="0001174E" w14:paraId="2083BF48" w14:textId="77777777" w:rsidTr="0001174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8C719F3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RT-03</w:t>
            </w:r>
          </w:p>
        </w:tc>
        <w:tc>
          <w:tcPr>
            <w:tcW w:w="1813" w:type="dxa"/>
            <w:vAlign w:val="center"/>
            <w:hideMark/>
          </w:tcPr>
          <w:p w14:paraId="493B44A9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Temporal</w:t>
            </w:r>
          </w:p>
        </w:tc>
        <w:tc>
          <w:tcPr>
            <w:tcW w:w="5340" w:type="dxa"/>
            <w:vAlign w:val="center"/>
            <w:hideMark/>
          </w:tcPr>
          <w:p w14:paraId="01C5E8E1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No podrán existir reservas superpuestas para un mismo recurso en un mismo período.</w:t>
            </w:r>
          </w:p>
        </w:tc>
      </w:tr>
    </w:tbl>
    <w:p w14:paraId="3BDD8D75" w14:textId="77777777" w:rsidR="0001174E" w:rsidRPr="0001174E" w:rsidRDefault="0001174E" w:rsidP="0001174E">
      <w:pPr>
        <w:rPr>
          <w:b/>
          <w:bCs/>
        </w:rPr>
      </w:pPr>
      <w:r w:rsidRPr="0001174E">
        <w:rPr>
          <w:b/>
          <w:bCs/>
        </w:rPr>
        <w:t>Restricciones de Unicidad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843"/>
        <w:gridCol w:w="4121"/>
      </w:tblGrid>
      <w:tr w:rsidR="0001174E" w:rsidRPr="0001174E" w14:paraId="281AA7F8" w14:textId="77777777" w:rsidTr="0001174E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3D889CB1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Código</w:t>
            </w:r>
          </w:p>
        </w:tc>
        <w:tc>
          <w:tcPr>
            <w:tcW w:w="1813" w:type="dxa"/>
            <w:vAlign w:val="center"/>
            <w:hideMark/>
          </w:tcPr>
          <w:p w14:paraId="3CF00E50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Tipo</w:t>
            </w:r>
          </w:p>
        </w:tc>
        <w:tc>
          <w:tcPr>
            <w:tcW w:w="4076" w:type="dxa"/>
            <w:vAlign w:val="center"/>
            <w:hideMark/>
          </w:tcPr>
          <w:p w14:paraId="6061EEFF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Restricción</w:t>
            </w:r>
          </w:p>
        </w:tc>
      </w:tr>
      <w:tr w:rsidR="0001174E" w:rsidRPr="0001174E" w14:paraId="192F3C3E" w14:textId="77777777" w:rsidTr="0001174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1AAAE30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RU-01</w:t>
            </w:r>
          </w:p>
        </w:tc>
        <w:tc>
          <w:tcPr>
            <w:tcW w:w="1813" w:type="dxa"/>
            <w:vAlign w:val="center"/>
            <w:hideMark/>
          </w:tcPr>
          <w:p w14:paraId="2BE919CA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Unicidad</w:t>
            </w:r>
          </w:p>
        </w:tc>
        <w:tc>
          <w:tcPr>
            <w:tcW w:w="4076" w:type="dxa"/>
            <w:vAlign w:val="center"/>
            <w:hideMark/>
          </w:tcPr>
          <w:p w14:paraId="288F369F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El correo electrónico deberá ser único por docente.</w:t>
            </w:r>
          </w:p>
        </w:tc>
      </w:tr>
      <w:tr w:rsidR="0001174E" w:rsidRPr="0001174E" w14:paraId="18CF86C8" w14:textId="77777777" w:rsidTr="0001174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426DF21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RU-02</w:t>
            </w:r>
          </w:p>
        </w:tc>
        <w:tc>
          <w:tcPr>
            <w:tcW w:w="1813" w:type="dxa"/>
            <w:vAlign w:val="center"/>
            <w:hideMark/>
          </w:tcPr>
          <w:p w14:paraId="224ACF34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Unicidad</w:t>
            </w:r>
          </w:p>
        </w:tc>
        <w:tc>
          <w:tcPr>
            <w:tcW w:w="4076" w:type="dxa"/>
            <w:vAlign w:val="center"/>
            <w:hideMark/>
          </w:tcPr>
          <w:p w14:paraId="2AFBCC0B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El código de recurso no podrá repetirse dentro del inventario.</w:t>
            </w:r>
          </w:p>
        </w:tc>
      </w:tr>
    </w:tbl>
    <w:p w14:paraId="7E42AA9E" w14:textId="77777777" w:rsidR="0001174E" w:rsidRPr="0001174E" w:rsidRDefault="0001174E" w:rsidP="0001174E">
      <w:pPr>
        <w:rPr>
          <w:b/>
          <w:bCs/>
        </w:rPr>
      </w:pPr>
      <w:r w:rsidRPr="0001174E">
        <w:rPr>
          <w:b/>
          <w:bCs/>
        </w:rPr>
        <w:t>Restricciones Operacionales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843"/>
        <w:gridCol w:w="5363"/>
      </w:tblGrid>
      <w:tr w:rsidR="0001174E" w:rsidRPr="0001174E" w14:paraId="19649EA3" w14:textId="77777777" w:rsidTr="0001174E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5E986DCD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Código</w:t>
            </w:r>
          </w:p>
        </w:tc>
        <w:tc>
          <w:tcPr>
            <w:tcW w:w="1813" w:type="dxa"/>
            <w:vAlign w:val="center"/>
            <w:hideMark/>
          </w:tcPr>
          <w:p w14:paraId="18B93BCC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Tipo</w:t>
            </w:r>
          </w:p>
        </w:tc>
        <w:tc>
          <w:tcPr>
            <w:tcW w:w="5318" w:type="dxa"/>
            <w:vAlign w:val="center"/>
            <w:hideMark/>
          </w:tcPr>
          <w:p w14:paraId="1537D149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Restricción</w:t>
            </w:r>
          </w:p>
        </w:tc>
      </w:tr>
      <w:tr w:rsidR="0001174E" w:rsidRPr="0001174E" w14:paraId="0F7E650B" w14:textId="77777777" w:rsidTr="0001174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42680C5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RO-01</w:t>
            </w:r>
          </w:p>
        </w:tc>
        <w:tc>
          <w:tcPr>
            <w:tcW w:w="1813" w:type="dxa"/>
            <w:vAlign w:val="center"/>
            <w:hideMark/>
          </w:tcPr>
          <w:p w14:paraId="1426F031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Operacional</w:t>
            </w:r>
          </w:p>
        </w:tc>
        <w:tc>
          <w:tcPr>
            <w:tcW w:w="5318" w:type="dxa"/>
            <w:vAlign w:val="center"/>
            <w:hideMark/>
          </w:tcPr>
          <w:p w14:paraId="34D94D7C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Un recurso prestado no podrá generar un nuevo préstamo simultáneo.</w:t>
            </w:r>
          </w:p>
        </w:tc>
      </w:tr>
      <w:tr w:rsidR="0001174E" w:rsidRPr="0001174E" w14:paraId="5C565BDF" w14:textId="77777777" w:rsidTr="0001174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EF7060C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RO-02</w:t>
            </w:r>
          </w:p>
        </w:tc>
        <w:tc>
          <w:tcPr>
            <w:tcW w:w="1813" w:type="dxa"/>
            <w:vAlign w:val="center"/>
            <w:hideMark/>
          </w:tcPr>
          <w:p w14:paraId="65AFFD42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Operacional</w:t>
            </w:r>
          </w:p>
        </w:tc>
        <w:tc>
          <w:tcPr>
            <w:tcW w:w="5318" w:type="dxa"/>
            <w:vAlign w:val="center"/>
            <w:hideMark/>
          </w:tcPr>
          <w:p w14:paraId="2B93B368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Un recurso en mantenimiento no podrá ser prestado ni reservado.</w:t>
            </w:r>
          </w:p>
        </w:tc>
      </w:tr>
      <w:tr w:rsidR="0001174E" w:rsidRPr="0001174E" w14:paraId="19B8C8DA" w14:textId="77777777" w:rsidTr="0001174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80F519A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RO-03</w:t>
            </w:r>
          </w:p>
        </w:tc>
        <w:tc>
          <w:tcPr>
            <w:tcW w:w="1813" w:type="dxa"/>
            <w:vAlign w:val="center"/>
            <w:hideMark/>
          </w:tcPr>
          <w:p w14:paraId="7EBA67BE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Operacional</w:t>
            </w:r>
          </w:p>
        </w:tc>
        <w:tc>
          <w:tcPr>
            <w:tcW w:w="5318" w:type="dxa"/>
            <w:vAlign w:val="center"/>
            <w:hideMark/>
          </w:tcPr>
          <w:p w14:paraId="502AEC51" w14:textId="77777777" w:rsidR="0001174E" w:rsidRPr="0001174E" w:rsidRDefault="0001174E" w:rsidP="0001174E">
            <w:pPr>
              <w:rPr>
                <w:b/>
                <w:bCs/>
              </w:rPr>
            </w:pPr>
            <w:r w:rsidRPr="0001174E">
              <w:rPr>
                <w:b/>
                <w:bCs/>
              </w:rPr>
              <w:t>La devolución de un recurso permitirá actualizar su estado a Disponible.</w:t>
            </w:r>
          </w:p>
        </w:tc>
      </w:tr>
    </w:tbl>
    <w:p w14:paraId="5C2321D2" w14:textId="77777777" w:rsidR="00982BD6" w:rsidRPr="00982BD6" w:rsidRDefault="00982BD6" w:rsidP="00982BD6">
      <w:r w:rsidRPr="00982BD6">
        <w:t>Estas restricciones suelen considerarse de un nivel más técnico que las RNE y sirven para justificar posteriormente el uso de:</w:t>
      </w:r>
    </w:p>
    <w:p w14:paraId="4AD54EE7" w14:textId="77777777" w:rsidR="00982BD6" w:rsidRPr="00982BD6" w:rsidRDefault="00982BD6" w:rsidP="00982BD6">
      <w:pPr>
        <w:numPr>
          <w:ilvl w:val="0"/>
          <w:numId w:val="1"/>
        </w:numPr>
      </w:pPr>
      <w:r w:rsidRPr="00982BD6">
        <w:rPr>
          <w:b/>
          <w:bCs/>
        </w:rPr>
        <w:t>PRIMARY KEY</w:t>
      </w:r>
      <w:r w:rsidRPr="00982BD6">
        <w:t xml:space="preserve"> </w:t>
      </w:r>
    </w:p>
    <w:p w14:paraId="7440D70C" w14:textId="77777777" w:rsidR="00982BD6" w:rsidRPr="00982BD6" w:rsidRDefault="00982BD6" w:rsidP="00982BD6">
      <w:pPr>
        <w:numPr>
          <w:ilvl w:val="0"/>
          <w:numId w:val="1"/>
        </w:numPr>
      </w:pPr>
      <w:r w:rsidRPr="00982BD6">
        <w:rPr>
          <w:b/>
          <w:bCs/>
        </w:rPr>
        <w:t>FOREIGN KEY</w:t>
      </w:r>
      <w:r w:rsidRPr="00982BD6">
        <w:t xml:space="preserve"> </w:t>
      </w:r>
    </w:p>
    <w:p w14:paraId="7686CD1C" w14:textId="77777777" w:rsidR="00982BD6" w:rsidRPr="00982BD6" w:rsidRDefault="00982BD6" w:rsidP="00982BD6">
      <w:pPr>
        <w:numPr>
          <w:ilvl w:val="0"/>
          <w:numId w:val="1"/>
        </w:numPr>
      </w:pPr>
      <w:r w:rsidRPr="00982BD6">
        <w:rPr>
          <w:b/>
          <w:bCs/>
        </w:rPr>
        <w:t>NOT NULL</w:t>
      </w:r>
      <w:r w:rsidRPr="00982BD6">
        <w:t xml:space="preserve"> </w:t>
      </w:r>
    </w:p>
    <w:p w14:paraId="2C779ECA" w14:textId="77777777" w:rsidR="00982BD6" w:rsidRPr="00982BD6" w:rsidRDefault="00982BD6" w:rsidP="00982BD6">
      <w:pPr>
        <w:numPr>
          <w:ilvl w:val="0"/>
          <w:numId w:val="1"/>
        </w:numPr>
      </w:pPr>
      <w:r w:rsidRPr="00982BD6">
        <w:rPr>
          <w:b/>
          <w:bCs/>
        </w:rPr>
        <w:t>UNIQUE</w:t>
      </w:r>
      <w:r w:rsidRPr="00982BD6">
        <w:t xml:space="preserve"> </w:t>
      </w:r>
    </w:p>
    <w:p w14:paraId="0413695A" w14:textId="77777777" w:rsidR="00982BD6" w:rsidRPr="00982BD6" w:rsidRDefault="00982BD6" w:rsidP="00982BD6">
      <w:pPr>
        <w:numPr>
          <w:ilvl w:val="0"/>
          <w:numId w:val="1"/>
        </w:numPr>
      </w:pPr>
      <w:r w:rsidRPr="00982BD6">
        <w:rPr>
          <w:b/>
          <w:bCs/>
        </w:rPr>
        <w:t>CHECK</w:t>
      </w:r>
      <w:r w:rsidRPr="00982BD6">
        <w:t xml:space="preserve"> </w:t>
      </w:r>
    </w:p>
    <w:p w14:paraId="77BD5D7C" w14:textId="77777777" w:rsidR="00982BD6" w:rsidRPr="00982BD6" w:rsidRDefault="00982BD6" w:rsidP="00982BD6">
      <w:pPr>
        <w:numPr>
          <w:ilvl w:val="0"/>
          <w:numId w:val="1"/>
        </w:numPr>
      </w:pPr>
      <w:r w:rsidRPr="00982BD6">
        <w:rPr>
          <w:b/>
          <w:bCs/>
        </w:rPr>
        <w:t>TRIGGERS</w:t>
      </w:r>
      <w:r w:rsidRPr="00982BD6">
        <w:t xml:space="preserve"> </w:t>
      </w:r>
    </w:p>
    <w:p w14:paraId="36B85C4D" w14:textId="77777777" w:rsidR="00982BD6" w:rsidRPr="00982BD6" w:rsidRDefault="00982BD6" w:rsidP="00982BD6">
      <w:pPr>
        <w:numPr>
          <w:ilvl w:val="0"/>
          <w:numId w:val="1"/>
        </w:numPr>
      </w:pPr>
      <w:r w:rsidRPr="00982BD6">
        <w:rPr>
          <w:b/>
          <w:bCs/>
        </w:rPr>
        <w:t>PROCEDIMIENTOS</w:t>
      </w:r>
      <w:r w:rsidRPr="00982BD6">
        <w:t xml:space="preserve"> </w:t>
      </w:r>
    </w:p>
    <w:p w14:paraId="48C7EBD6" w14:textId="2CB953EE" w:rsidR="00982BD6" w:rsidRPr="00982BD6" w:rsidRDefault="00982BD6" w:rsidP="00982BD6">
      <w:pPr>
        <w:numPr>
          <w:ilvl w:val="0"/>
          <w:numId w:val="1"/>
        </w:numPr>
      </w:pPr>
      <w:r w:rsidRPr="00982BD6">
        <w:t>Validaciones a nivel de aplicación en la implementación física de la base de datos.</w:t>
      </w:r>
    </w:p>
    <w:p w14:paraId="5C857C64" w14:textId="77777777" w:rsidR="00982BD6" w:rsidRDefault="00982BD6"/>
    <w:sectPr w:rsidR="00982B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A798E" w14:textId="77777777" w:rsidR="002C39C7" w:rsidRDefault="002C39C7" w:rsidP="00C77F70">
      <w:pPr>
        <w:spacing w:after="0" w:line="240" w:lineRule="auto"/>
      </w:pPr>
      <w:r>
        <w:separator/>
      </w:r>
    </w:p>
  </w:endnote>
  <w:endnote w:type="continuationSeparator" w:id="0">
    <w:p w14:paraId="3F2BBC7E" w14:textId="77777777" w:rsidR="002C39C7" w:rsidRDefault="002C39C7" w:rsidP="00C77F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5CCA8" w14:textId="77777777" w:rsidR="002C39C7" w:rsidRDefault="002C39C7" w:rsidP="00C77F70">
      <w:pPr>
        <w:spacing w:after="0" w:line="240" w:lineRule="auto"/>
      </w:pPr>
      <w:r>
        <w:separator/>
      </w:r>
    </w:p>
  </w:footnote>
  <w:footnote w:type="continuationSeparator" w:id="0">
    <w:p w14:paraId="7A6907AE" w14:textId="77777777" w:rsidR="002C39C7" w:rsidRDefault="002C39C7" w:rsidP="00C77F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97CD5"/>
    <w:multiLevelType w:val="multilevel"/>
    <w:tmpl w:val="A5EC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412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F70"/>
    <w:rsid w:val="0001174E"/>
    <w:rsid w:val="000471D4"/>
    <w:rsid w:val="00255D35"/>
    <w:rsid w:val="002C39C7"/>
    <w:rsid w:val="002F3E68"/>
    <w:rsid w:val="003106B8"/>
    <w:rsid w:val="00321E1A"/>
    <w:rsid w:val="003F5974"/>
    <w:rsid w:val="0044273D"/>
    <w:rsid w:val="004C18E4"/>
    <w:rsid w:val="0067761C"/>
    <w:rsid w:val="007A7EEC"/>
    <w:rsid w:val="007F5D7F"/>
    <w:rsid w:val="00982BD6"/>
    <w:rsid w:val="00983DCB"/>
    <w:rsid w:val="00993567"/>
    <w:rsid w:val="00C77385"/>
    <w:rsid w:val="00C77F70"/>
    <w:rsid w:val="00CC36D4"/>
    <w:rsid w:val="00EB3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84533"/>
  <w15:chartTrackingRefBased/>
  <w15:docId w15:val="{21C2B288-2E13-420B-B75F-BCE7438B9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7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7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77F7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7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7F7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7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7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7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7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7F7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7F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77F7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7F70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7F70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7F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7F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7F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7F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7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7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7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7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7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7F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7F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7F70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7F7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7F7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7F70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77F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7F70"/>
  </w:style>
  <w:style w:type="paragraph" w:styleId="Piedepgina">
    <w:name w:val="footer"/>
    <w:basedOn w:val="Normal"/>
    <w:link w:val="PiedepginaCar"/>
    <w:uiPriority w:val="99"/>
    <w:unhideWhenUsed/>
    <w:rsid w:val="00C77F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7F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1079</Words>
  <Characters>5940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Usuario-1</cp:lastModifiedBy>
  <cp:revision>10</cp:revision>
  <dcterms:created xsi:type="dcterms:W3CDTF">2026-06-13T00:29:00Z</dcterms:created>
  <dcterms:modified xsi:type="dcterms:W3CDTF">2026-06-16T00:26:00Z</dcterms:modified>
</cp:coreProperties>
</file>