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Zero-Copy</w:t>
      </w:r>
      <w:r>
        <w:t xml:space="preserve"> </w:t>
      </w:r>
      <w:r>
        <w:t xml:space="preserve">Vision</w:t>
      </w:r>
      <w:r>
        <w:t xml:space="preserve"> </w:t>
      </w:r>
      <w:r>
        <w:t xml:space="preserve">—</w:t>
      </w:r>
      <w:r>
        <w:t xml:space="preserve"> </w:t>
      </w:r>
      <w:r>
        <w:t xml:space="preserve">Part</w:t>
      </w:r>
      <w:r>
        <w:t xml:space="preserve"> </w:t>
      </w:r>
      <w:r>
        <w:t xml:space="preserve">3:</w:t>
      </w:r>
      <w:r>
        <w:t xml:space="preserve"> </w:t>
      </w:r>
      <w:r>
        <w:t xml:space="preserve">The</w:t>
      </w:r>
      <w:r>
        <w:t xml:space="preserve"> </w:t>
      </w:r>
      <w:r>
        <w:t xml:space="preserve">Library</w:t>
      </w:r>
    </w:p>
    <w:p>
      <w:pPr>
        <w:pStyle w:val="Subtitle"/>
      </w:pPr>
      <w:r>
        <w:t xml:space="preserve">pycamtrt</w:t>
      </w:r>
      <w:r>
        <w:t xml:space="preserve"> </w:t>
      </w:r>
      <w:r>
        <w:t xml:space="preserve">as</w:t>
      </w:r>
      <w:r>
        <w:t xml:space="preserve"> </w:t>
      </w:r>
      <w:r>
        <w:t xml:space="preserve">it</w:t>
      </w:r>
      <w:r>
        <w:t xml:space="preserve"> </w:t>
      </w:r>
      <w:r>
        <w:t xml:space="preserve">stands</w:t>
      </w:r>
      <w:r>
        <w:t xml:space="preserve"> </w:t>
      </w:r>
      <w:r>
        <w:t xml:space="preserve">at</w:t>
      </w:r>
      <w:r>
        <w:t xml:space="preserve"> </w:t>
      </w:r>
      <w:r>
        <w:t xml:space="preserve">v0.4.0,</w:t>
      </w:r>
      <w:r>
        <w:t xml:space="preserve"> </w:t>
      </w:r>
      <w:r>
        <w:t xml:space="preserve">and</w:t>
      </w:r>
      <w:r>
        <w:t xml:space="preserve"> </w:t>
      </w:r>
      <w:r>
        <w:t xml:space="preserve">what</w:t>
      </w:r>
      <w:r>
        <w:t xml:space="preserve"> </w:t>
      </w:r>
      <w:r>
        <w:t xml:space="preserve">it</w:t>
      </w:r>
      <w:r>
        <w:t xml:space="preserve"> </w:t>
      </w:r>
      <w:r>
        <w:t xml:space="preserve">measures</w:t>
      </w:r>
      <w:r>
        <w:t xml:space="preserve"> </w:t>
      </w:r>
      <w:r>
        <w:t xml:space="preserve">against</w:t>
      </w:r>
      <w:r>
        <w:t xml:space="preserve"> </w:t>
      </w:r>
      <w:r>
        <w:t xml:space="preserve">DeepStream</w:t>
      </w:r>
    </w:p>
    <w:p>
      <w:pPr>
        <w:pStyle w:val="FirstParagraph"/>
      </w:pPr>
      <w:r>
        <w:rPr>
          <w:bCs/>
          <w:b/>
        </w:rPr>
        <w:t xml:space="preserve">Part 3 of the Zero-Copy Vision series.</w:t>
      </w:r>
      <w:r>
        <w:t xml:space="preserve"> </w:t>
      </w:r>
      <w:r>
        <w:t xml:space="preserve">Part 1 describes the silicon-up pipeline:</w:t>
      </w:r>
      <w:r>
        <w:t xml:space="preserve"> </w:t>
      </w:r>
      <w:r>
        <w:t xml:space="preserve">one frame, one stream, decoded and inferred without a byte crossing to host memory.</w:t>
      </w:r>
      <w:r>
        <w:t xml:space="preserve"> </w:t>
      </w:r>
      <w:r>
        <w:t xml:space="preserve">Part 2 measures that pipeline against the world — a DeepStream head-to-head, the</w:t>
      </w:r>
      <w:r>
        <w:t xml:space="preserve"> </w:t>
      </w:r>
      <w:r>
        <w:t xml:space="preserve">operating envelope across four resolutions, tiled inference — and produces the capacity</w:t>
      </w:r>
      <w:r>
        <w:t xml:space="preserve"> </w:t>
      </w:r>
      <w:r>
        <w:t xml:space="preserve">atlas a fleet deployment is sized from. This part describes</w:t>
      </w:r>
      <w:r>
        <w:t xml:space="preserve"> </w:t>
      </w:r>
      <w:r>
        <w:rPr>
          <w:bCs/>
          <w:b/>
        </w:rPr>
        <w:t xml:space="preserve">pycamtrt</w:t>
      </w:r>
      <w:r>
        <w:t xml:space="preserve"> </w:t>
      </w:r>
      <w:r>
        <w:t xml:space="preserve">as it stands at</w:t>
      </w:r>
      <w:r>
        <w:t xml:space="preserve"> </w:t>
      </w:r>
      <w:r>
        <w:t xml:space="preserve">v0.4.0: an installable, declarative Python library,</w:t>
      </w:r>
      <w:r>
        <w:t xml:space="preserve"> </w:t>
      </w:r>
      <w:r>
        <w:rPr>
          <w:rStyle w:val="VerbatimChar"/>
        </w:rPr>
        <w:t xml:space="preserve">import pycamtrt</w:t>
      </w:r>
      <w:r>
        <w:t xml:space="preserve">, with the C++ core</w:t>
      </w:r>
      <w:r>
        <w:t xml:space="preserve"> </w:t>
      </w:r>
      <w:r>
        <w:t xml:space="preserve">underneath it. Every number in it was measured on the machine the README’s versions</w:t>
      </w:r>
      <w:r>
        <w:t xml:space="preserve"> </w:t>
      </w:r>
      <w:r>
        <w:t xml:space="preserve">section names, an RTX 3060 Ti, and every claim has a gate that can be re-run.</w:t>
      </w:r>
    </w:p>
    <w:p>
      <w:r>
        <w:pict>
          <v:rect style="width:0;height:1.5pt" o:hralign="center" o:hrstd="t" o:hr="t"/>
        </w:pict>
      </w:r>
    </w:p>
    <w:bookmarkStart w:id="20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r>
        <w:t xml:space="preserve">Chapter 1 — Preface: From Pipeline to Library</w:t>
      </w:r>
    </w:p>
    <w:p>
      <w:pPr>
        <w:numPr>
          <w:ilvl w:val="1"/>
          <w:numId w:val="1002"/>
        </w:numPr>
        <w:pStyle w:val="Compact"/>
      </w:pPr>
      <w:r>
        <w:t xml:space="preserve">1.1 What the engine is</w:t>
      </w:r>
    </w:p>
    <w:p>
      <w:pPr>
        <w:numPr>
          <w:ilvl w:val="1"/>
          <w:numId w:val="1002"/>
        </w:numPr>
        <w:pStyle w:val="Compact"/>
      </w:pPr>
      <w:r>
        <w:t xml:space="preserve">1.2 What it measures against</w:t>
      </w:r>
    </w:p>
    <w:p>
      <w:pPr>
        <w:numPr>
          <w:ilvl w:val="1"/>
          <w:numId w:val="1002"/>
        </w:numPr>
        <w:pStyle w:val="Compact"/>
      </w:pPr>
      <w:r>
        <w:t xml:space="preserve">1.3 The thesis</w:t>
      </w:r>
    </w:p>
    <w:p>
      <w:pPr>
        <w:numPr>
          <w:ilvl w:val="1"/>
          <w:numId w:val="1002"/>
        </w:numPr>
        <w:pStyle w:val="Compact"/>
      </w:pPr>
      <w:r>
        <w:t xml:space="preserve">1.4 The governing principle, and why it cannot bend</w:t>
      </w:r>
    </w:p>
    <w:p>
      <w:pPr>
        <w:numPr>
          <w:ilvl w:val="1"/>
          <w:numId w:val="1002"/>
        </w:numPr>
        <w:pStyle w:val="Compact"/>
      </w:pPr>
      <w:r>
        <w:t xml:space="preserve">1.5 What this book covers</w:t>
      </w:r>
    </w:p>
    <w:p>
      <w:pPr>
        <w:numPr>
          <w:ilvl w:val="0"/>
          <w:numId w:val="1001"/>
        </w:numPr>
        <w:pStyle w:val="Compact"/>
      </w:pPr>
      <w:r>
        <w:t xml:space="preserve">Chapter 2 — The Two Planes</w:t>
      </w:r>
    </w:p>
    <w:p>
      <w:pPr>
        <w:numPr>
          <w:ilvl w:val="1"/>
          <w:numId w:val="1003"/>
        </w:numPr>
        <w:pStyle w:val="Compact"/>
      </w:pPr>
      <w:r>
        <w:t xml:space="preserve">2.1 The declarative API</w:t>
      </w:r>
    </w:p>
    <w:p>
      <w:pPr>
        <w:numPr>
          <w:ilvl w:val="1"/>
          <w:numId w:val="1003"/>
        </w:numPr>
        <w:pStyle w:val="Compact"/>
      </w:pPr>
      <w:r>
        <w:t xml:space="preserve">2.2 From object graph to fused conductor</w:t>
      </w:r>
    </w:p>
    <w:p>
      <w:pPr>
        <w:numPr>
          <w:ilvl w:val="1"/>
          <w:numId w:val="1003"/>
        </w:numPr>
        <w:pStyle w:val="Compact"/>
      </w:pPr>
      <w:r>
        <w:t xml:space="preserve">2.3 Honest rejection</w:t>
      </w:r>
    </w:p>
    <w:p>
      <w:pPr>
        <w:numPr>
          <w:ilvl w:val="1"/>
          <w:numId w:val="1003"/>
        </w:numPr>
        <w:pStyle w:val="Compact"/>
      </w:pPr>
      <w:r>
        <w:t xml:space="preserve">2.4 The result path</w:t>
      </w:r>
    </w:p>
    <w:p>
      <w:pPr>
        <w:numPr>
          <w:ilvl w:val="0"/>
          <w:numId w:val="1001"/>
        </w:numPr>
        <w:pStyle w:val="Compact"/>
      </w:pPr>
      <w:r>
        <w:t xml:space="preserve">Chapter 3 — Design Rulings and the Lessons Behind Them</w:t>
      </w:r>
    </w:p>
    <w:p>
      <w:pPr>
        <w:numPr>
          <w:ilvl w:val="1"/>
          <w:numId w:val="1004"/>
        </w:numPr>
        <w:pStyle w:val="Compact"/>
      </w:pPr>
      <w:r>
        <w:t xml:space="preserve">3.1 The API rulings, and the linked list that was rejected</w:t>
      </w:r>
    </w:p>
    <w:p>
      <w:pPr>
        <w:numPr>
          <w:ilvl w:val="1"/>
          <w:numId w:val="1004"/>
        </w:numPr>
        <w:pStyle w:val="Compact"/>
      </w:pPr>
      <w:r>
        <w:t xml:space="preserve">3.2 The core as a library, and what gates catch that compilers cannot</w:t>
      </w:r>
    </w:p>
    <w:p>
      <w:pPr>
        <w:numPr>
          <w:ilvl w:val="1"/>
          <w:numId w:val="1004"/>
        </w:numPr>
        <w:pStyle w:val="Compact"/>
      </w:pPr>
      <w:r>
        <w:t xml:space="preserve">3.3 Lifecycle guarantees</w:t>
      </w:r>
    </w:p>
    <w:p>
      <w:pPr>
        <w:numPr>
          <w:ilvl w:val="1"/>
          <w:numId w:val="1004"/>
        </w:numPr>
        <w:pStyle w:val="Compact"/>
      </w:pPr>
      <w:r>
        <w:t xml:space="preserve">3.4 The binding</w:t>
      </w:r>
    </w:p>
    <w:p>
      <w:pPr>
        <w:numPr>
          <w:ilvl w:val="1"/>
          <w:numId w:val="1004"/>
        </w:numPr>
        <w:pStyle w:val="Compact"/>
      </w:pPr>
      <w:r>
        <w:t xml:space="preserve">3.5 Born-verified parity</w:t>
      </w:r>
    </w:p>
    <w:p>
      <w:pPr>
        <w:numPr>
          <w:ilvl w:val="1"/>
          <w:numId w:val="1004"/>
        </w:numPr>
        <w:pStyle w:val="Compact"/>
      </w:pPr>
      <w:r>
        <w:t xml:space="preserve">3.6 Five defects the gates caught</w:t>
      </w:r>
    </w:p>
    <w:p>
      <w:pPr>
        <w:numPr>
          <w:ilvl w:val="0"/>
          <w:numId w:val="1001"/>
        </w:numPr>
        <w:pStyle w:val="Compact"/>
      </w:pPr>
      <w:r>
        <w:t xml:space="preserve">Chapter 4 — The Proof</w:t>
      </w:r>
    </w:p>
    <w:p>
      <w:pPr>
        <w:numPr>
          <w:ilvl w:val="1"/>
          <w:numId w:val="1005"/>
        </w:numPr>
        <w:pStyle w:val="Compact"/>
      </w:pPr>
      <w:r>
        <w:t xml:space="preserve">4.1 Against a naive Python baseline</w:t>
      </w:r>
    </w:p>
    <w:p>
      <w:pPr>
        <w:numPr>
          <w:ilvl w:val="1"/>
          <w:numId w:val="1005"/>
        </w:numPr>
        <w:pStyle w:val="Compact"/>
      </w:pPr>
      <w:r>
        <w:t xml:space="preserve">4.2 Against the rebuilt modern conventional stack</w:t>
      </w:r>
    </w:p>
    <w:p>
      <w:pPr>
        <w:numPr>
          <w:ilvl w:val="1"/>
          <w:numId w:val="1005"/>
        </w:numPr>
        <w:pStyle w:val="Compact"/>
      </w:pPr>
      <w:r>
        <w:t xml:space="preserve">4.3 Against DeepStream 8.0</w:t>
      </w:r>
    </w:p>
    <w:p>
      <w:pPr>
        <w:numPr>
          <w:ilvl w:val="1"/>
          <w:numId w:val="1005"/>
        </w:numPr>
        <w:pStyle w:val="Compact"/>
      </w:pPr>
      <w:r>
        <w:t xml:space="preserve">4.4 The pycamtrt scaling curve</w:t>
      </w:r>
    </w:p>
    <w:p>
      <w:pPr>
        <w:numPr>
          <w:ilvl w:val="1"/>
          <w:numId w:val="1005"/>
        </w:numPr>
        <w:pStyle w:val="Compact"/>
      </w:pPr>
      <w:r>
        <w:t xml:space="preserve">4.5 The soak</w:t>
      </w:r>
    </w:p>
    <w:p>
      <w:pPr>
        <w:numPr>
          <w:ilvl w:val="1"/>
          <w:numId w:val="1005"/>
        </w:numPr>
        <w:pStyle w:val="Compact"/>
      </w:pPr>
      <w:r>
        <w:t xml:space="preserve">4.6 Honest framing</w:t>
      </w:r>
    </w:p>
    <w:p>
      <w:pPr>
        <w:numPr>
          <w:ilvl w:val="0"/>
          <w:numId w:val="1001"/>
        </w:numPr>
        <w:pStyle w:val="Compact"/>
      </w:pPr>
      <w:r>
        <w:t xml:space="preserve">Chapter 5 — The Endpoint</w:t>
      </w:r>
    </w:p>
    <w:p>
      <w:pPr>
        <w:numPr>
          <w:ilvl w:val="1"/>
          <w:numId w:val="1006"/>
        </w:numPr>
        <w:pStyle w:val="Compact"/>
      </w:pPr>
      <w:r>
        <w:t xml:space="preserve">5.1 The insight</w:t>
      </w:r>
    </w:p>
    <w:p>
      <w:pPr>
        <w:numPr>
          <w:ilvl w:val="1"/>
          <w:numId w:val="1006"/>
        </w:numPr>
        <w:pStyle w:val="Compact"/>
      </w:pPr>
      <w:r>
        <w:t xml:space="preserve">5.2 The PacketRing</w:t>
      </w:r>
    </w:p>
    <w:p>
      <w:pPr>
        <w:numPr>
          <w:ilvl w:val="1"/>
          <w:numId w:val="1006"/>
        </w:numPr>
        <w:pStyle w:val="Compact"/>
      </w:pPr>
      <w:r>
        <w:t xml:space="preserve">5.3 Sinks: tees that cannot backpressure</w:t>
      </w:r>
    </w:p>
    <w:p>
      <w:pPr>
        <w:numPr>
          <w:ilvl w:val="1"/>
          <w:numId w:val="1006"/>
        </w:numPr>
        <w:pStyle w:val="Compact"/>
      </w:pPr>
      <w:r>
        <w:t xml:space="preserve">5.4 The answer table</w:t>
      </w:r>
    </w:p>
    <w:p>
      <w:pPr>
        <w:numPr>
          <w:ilvl w:val="1"/>
          <w:numId w:val="1006"/>
        </w:numPr>
        <w:pStyle w:val="Compact"/>
      </w:pPr>
      <w:r>
        <w:t xml:space="preserve">5.5 Measured: zero cost, at scale and over time</w:t>
      </w:r>
    </w:p>
    <w:p>
      <w:pPr>
        <w:numPr>
          <w:ilvl w:val="0"/>
          <w:numId w:val="1001"/>
        </w:numPr>
        <w:pStyle w:val="Compact"/>
      </w:pPr>
      <w:r>
        <w:t xml:space="preserve">Chapter 6 — Any Model, Any Tree</w:t>
      </w:r>
    </w:p>
    <w:p>
      <w:pPr>
        <w:numPr>
          <w:ilvl w:val="1"/>
          <w:numId w:val="1007"/>
        </w:numPr>
        <w:pStyle w:val="Compact"/>
      </w:pPr>
      <w:r>
        <w:t xml:space="preserve">6.1 Norm and color: a scalar becomes per-channel</w:t>
      </w:r>
    </w:p>
    <w:p>
      <w:pPr>
        <w:numPr>
          <w:ilvl w:val="1"/>
          <w:numId w:val="1007"/>
        </w:numPr>
        <w:pStyle w:val="Compact"/>
      </w:pPr>
      <w:r>
        <w:t xml:space="preserve">6.2 Four families, one contract</w:t>
      </w:r>
    </w:p>
    <w:p>
      <w:pPr>
        <w:numPr>
          <w:ilvl w:val="1"/>
          <w:numId w:val="1007"/>
        </w:numPr>
        <w:pStyle w:val="Compact"/>
      </w:pPr>
      <w:r>
        <w:t xml:space="preserve">6.3 The recipe</w:t>
      </w:r>
    </w:p>
    <w:p>
      <w:pPr>
        <w:numPr>
          <w:ilvl w:val="1"/>
          <w:numId w:val="1007"/>
        </w:numPr>
        <w:pStyle w:val="Compact"/>
      </w:pPr>
      <w:r>
        <w:t xml:space="preserve">6.4 yolo-e2e: detection without NMS</w:t>
      </w:r>
    </w:p>
    <w:p>
      <w:pPr>
        <w:numPr>
          <w:ilvl w:val="1"/>
          <w:numId w:val="1007"/>
        </w:numPr>
        <w:pStyle w:val="Compact"/>
      </w:pPr>
      <w:r>
        <w:t xml:space="preserve">6.5 The depth-2 tree</w:t>
      </w:r>
    </w:p>
    <w:p>
      <w:pPr>
        <w:numPr>
          <w:ilvl w:val="1"/>
          <w:numId w:val="1007"/>
        </w:numPr>
        <w:pStyle w:val="Compact"/>
      </w:pPr>
      <w:r>
        <w:t xml:space="preserve">6.6 The classifier-parity gate</w:t>
      </w:r>
    </w:p>
    <w:p>
      <w:pPr>
        <w:numPr>
          <w:ilvl w:val="0"/>
          <w:numId w:val="1001"/>
        </w:numPr>
        <w:pStyle w:val="Compact"/>
      </w:pPr>
      <w:r>
        <w:t xml:space="preserve">Chapter 7 — Making an Atlas</w:t>
      </w:r>
    </w:p>
    <w:p>
      <w:pPr>
        <w:numPr>
          <w:ilvl w:val="1"/>
          <w:numId w:val="1008"/>
        </w:numPr>
        <w:pStyle w:val="Compact"/>
      </w:pPr>
      <w:r>
        <w:t xml:space="preserve">7.1 Capacity as a function, latency as its outcome</w:t>
      </w:r>
    </w:p>
    <w:p>
      <w:pPr>
        <w:numPr>
          <w:ilvl w:val="1"/>
          <w:numId w:val="1008"/>
        </w:numPr>
        <w:pStyle w:val="Compact"/>
      </w:pPr>
      <w:r>
        <w:t xml:space="preserve">7.2 How a campaign is run</w:t>
      </w:r>
    </w:p>
    <w:p>
      <w:pPr>
        <w:numPr>
          <w:ilvl w:val="1"/>
          <w:numId w:val="1008"/>
        </w:numPr>
        <w:pStyle w:val="Compact"/>
      </w:pPr>
      <w:r>
        <w:t xml:space="preserve">7.3 The fitted models</w:t>
      </w:r>
    </w:p>
    <w:p>
      <w:pPr>
        <w:numPr>
          <w:ilvl w:val="1"/>
          <w:numId w:val="1008"/>
        </w:numPr>
        <w:pStyle w:val="Compact"/>
      </w:pPr>
      <w:r>
        <w:t xml:space="preserve">7.4 recommend(): the atlas surfaced in the API</w:t>
      </w:r>
    </w:p>
    <w:p>
      <w:pPr>
        <w:numPr>
          <w:ilvl w:val="1"/>
          <w:numId w:val="1008"/>
        </w:numPr>
        <w:pStyle w:val="Compact"/>
      </w:pPr>
      <w:r>
        <w:t xml:space="preserve">7.5 How a user makes an atlas for their own GPU</w:t>
      </w:r>
    </w:p>
    <w:p>
      <w:pPr>
        <w:numPr>
          <w:ilvl w:val="0"/>
          <w:numId w:val="1001"/>
        </w:numPr>
        <w:pStyle w:val="Compact"/>
      </w:pPr>
      <w:r>
        <w:t xml:space="preserve">Chapter 8 — The Decoder Path and the Ceiling</w:t>
      </w:r>
    </w:p>
    <w:p>
      <w:pPr>
        <w:numPr>
          <w:ilvl w:val="1"/>
          <w:numId w:val="1009"/>
        </w:numPr>
        <w:pStyle w:val="Compact"/>
      </w:pPr>
      <w:r>
        <w:t xml:space="preserve">8.1 How a frame reaches the batch</w:t>
      </w:r>
    </w:p>
    <w:p>
      <w:pPr>
        <w:numPr>
          <w:ilvl w:val="1"/>
          <w:numId w:val="1009"/>
        </w:numPr>
        <w:pStyle w:val="Compact"/>
      </w:pPr>
      <w:r>
        <w:t xml:space="preserve">8.2 Where the ceiling is</w:t>
      </w:r>
    </w:p>
    <w:p>
      <w:pPr>
        <w:numPr>
          <w:ilvl w:val="1"/>
          <w:numId w:val="1009"/>
        </w:numPr>
        <w:pStyle w:val="Compact"/>
      </w:pPr>
      <w:r>
        <w:t xml:space="preserve">8.3 The dials against DeepStream</w:t>
      </w:r>
    </w:p>
    <w:p>
      <w:pPr>
        <w:numPr>
          <w:ilvl w:val="1"/>
          <w:numId w:val="1009"/>
        </w:numPr>
        <w:pStyle w:val="Compact"/>
      </w:pPr>
      <w:r>
        <w:t xml:space="preserve">8.4 The atlas fits and the current decoder</w:t>
      </w:r>
    </w:p>
    <w:p>
      <w:pPr>
        <w:numPr>
          <w:ilvl w:val="1"/>
          <w:numId w:val="1009"/>
        </w:numPr>
        <w:pStyle w:val="Compact"/>
      </w:pPr>
      <w:r>
        <w:t xml:space="preserve">8.5 What the ceiling teaches</w:t>
      </w:r>
    </w:p>
    <w:p>
      <w:pPr>
        <w:numPr>
          <w:ilvl w:val="0"/>
          <w:numId w:val="1001"/>
        </w:numPr>
        <w:pStyle w:val="Compact"/>
      </w:pPr>
      <w:r>
        <w:t xml:space="preserve">Chapter 9 — Where It Stands, What’s Next</w:t>
      </w:r>
    </w:p>
    <w:p>
      <w:pPr>
        <w:numPr>
          <w:ilvl w:val="1"/>
          <w:numId w:val="1010"/>
        </w:numPr>
        <w:pStyle w:val="Compact"/>
      </w:pPr>
      <w:r>
        <w:t xml:space="preserve">9.1 What exists, and its gate</w:t>
      </w:r>
    </w:p>
    <w:p>
      <w:pPr>
        <w:numPr>
          <w:ilvl w:val="1"/>
          <w:numId w:val="1010"/>
        </w:numPr>
        <w:pStyle w:val="Compact"/>
      </w:pPr>
      <w:r>
        <w:t xml:space="preserve">9.2 The honest gaps</w:t>
      </w:r>
    </w:p>
    <w:p>
      <w:pPr>
        <w:numPr>
          <w:ilvl w:val="1"/>
          <w:numId w:val="1010"/>
        </w:numPr>
        <w:pStyle w:val="Compact"/>
      </w:pPr>
      <w:r>
        <w:t xml:space="preserve">9.3 The roadmap, in order</w:t>
      </w:r>
    </w:p>
    <w:p>
      <w:pPr>
        <w:numPr>
          <w:ilvl w:val="1"/>
          <w:numId w:val="1010"/>
        </w:numPr>
        <w:pStyle w:val="Compact"/>
      </w:pPr>
      <w:r>
        <w:t xml:space="preserve">9.4 The repository and its versions</w:t>
      </w:r>
    </w:p>
    <w:p>
      <w:pPr>
        <w:numPr>
          <w:ilvl w:val="1"/>
          <w:numId w:val="1010"/>
        </w:numPr>
        <w:pStyle w:val="Compact"/>
      </w:pPr>
      <w:r>
        <w:t xml:space="preserve">9.5 Afterword: one method</w:t>
      </w:r>
    </w:p>
    <w:p>
      <w:r>
        <w:pict>
          <v:rect style="width:0;height:1.5pt" o:hralign="center" o:hrstd="t" o:hr="t"/>
        </w:pict>
      </w:r>
    </w:p>
    <w:bookmarkEnd w:id="20"/>
    <w:bookmarkStart w:id="26" w:name="X8909a69d636398c4accbbdbdd04eeb183094227"/>
    <w:p>
      <w:pPr>
        <w:pStyle w:val="Heading1"/>
      </w:pPr>
      <w:r>
        <w:t xml:space="preserve">Chapter 1 — Preface: From Pipeline to Library</w:t>
      </w:r>
    </w:p>
    <w:bookmarkStart w:id="21" w:name="what-the-engine-is"/>
    <w:p>
      <w:pPr>
        <w:pStyle w:val="Heading2"/>
      </w:pPr>
      <w:r>
        <w:t xml:space="preserve">1.1 What the engine is</w:t>
      </w:r>
    </w:p>
    <w:p>
      <w:pPr>
        <w:pStyle w:val="FirstParagraph"/>
      </w:pPr>
      <w:r>
        <w:t xml:space="preserve">The engine under pycamtrt is the pipeline of Part 1. A 720p H.264 stream is demuxed on</w:t>
      </w:r>
      <w:r>
        <w:t xml:space="preserve"> </w:t>
      </w:r>
      <w:r>
        <w:t xml:space="preserve">the CPU, decoded on NVDEC straight into VRAM, preprocessed by one fused kernel, run</w:t>
      </w:r>
      <w:r>
        <w:t xml:space="preserve"> </w:t>
      </w:r>
      <w:r>
        <w:t xml:space="preserve">through a TensorRT engine, and postprocessed on the GPU — box decode and NMS both. One</w:t>
      </w:r>
      <w:r>
        <w:t xml:space="preserve"> </w:t>
      </w:r>
      <w:r>
        <w:t xml:space="preserve">frame closes end to end in about</w:t>
      </w:r>
      <w:r>
        <w:t xml:space="preserve"> </w:t>
      </w:r>
      <w:r>
        <w:rPr>
          <w:bCs/>
          <w:b/>
        </w:rPr>
        <w:t xml:space="preserve">2 ms</w:t>
      </w:r>
      <w:r>
        <w:t xml:space="preserve">, verified bit-exact against a CPU reference.</w:t>
      </w:r>
      <w:r>
        <w:t xml:space="preserve"> </w:t>
      </w:r>
      <w:r>
        <w:t xml:space="preserve">Multiplied into a fleet, the same design runs one producer thread per camera feeding one</w:t>
      </w:r>
      <w:r>
        <w:t xml:space="preserve"> </w:t>
      </w:r>
      <w:r>
        <w:t xml:space="preserve">shared GPU thread and one shared CUDA context, a greedy batcher pooling frames across</w:t>
      </w:r>
      <w:r>
        <w:t xml:space="preserve"> </w:t>
      </w:r>
      <w:r>
        <w:t xml:space="preserve">every camera, and a plate-reading cascade cropped straight out of a full-resolution</w:t>
      </w:r>
      <w:r>
        <w:t xml:space="preserve"> </w:t>
      </w:r>
      <w:r>
        <w:t xml:space="preserve">decode ring.</w:t>
      </w:r>
    </w:p>
    <w:bookmarkEnd w:id="21"/>
    <w:bookmarkStart w:id="22" w:name="what-it-measures-against"/>
    <w:p>
      <w:pPr>
        <w:pStyle w:val="Heading2"/>
      </w:pPr>
      <w:r>
        <w:t xml:space="preserve">1.2 What it measures against</w:t>
      </w:r>
    </w:p>
    <w:p>
      <w:pPr>
        <w:pStyle w:val="FirstParagraph"/>
      </w:pPr>
      <w:r>
        <w:t xml:space="preserve">Part 2 measured that engine against DeepStream 8.0 with a custom bounding-box parser and</w:t>
      </w:r>
      <w:r>
        <w:t xml:space="preserve"> </w:t>
      </w:r>
      <w:r>
        <w:t xml:space="preserve">a custom CTC parser on the DeepStream side, so both systems ran the same verified decode</w:t>
      </w:r>
      <w:r>
        <w:t xml:space="preserve"> </w:t>
      </w:r>
      <w:r>
        <w:t xml:space="preserve">math. The engine led on post-decode latency at sixteen cameras and used less VRAM. Part</w:t>
      </w:r>
      <w:r>
        <w:t xml:space="preserve"> </w:t>
      </w:r>
      <w:r>
        <w:t xml:space="preserve">2 also mapped the operating envelope from 720p to 4K, found the limiting resource moving</w:t>
      </w:r>
      <w:r>
        <w:t xml:space="preserve"> </w:t>
      </w:r>
      <w:r>
        <w:t xml:space="preserve">from decode silicon to memory as pixel counts grow while inference cost stays flat, and</w:t>
      </w:r>
      <w:r>
        <w:t xml:space="preserve"> </w:t>
      </w:r>
      <w:r>
        <w:t xml:space="preserve">spent that resolution-invariance on SAHI, GPU-resident tiled inference verified against a</w:t>
      </w:r>
      <w:r>
        <w:t xml:space="preserve"> </w:t>
      </w:r>
      <w:r>
        <w:t xml:space="preserve">planted-object CPU reference. Chapters 4 and 8 repeat the DeepStream comparison on the</w:t>
      </w:r>
      <w:r>
        <w:t xml:space="preserve"> </w:t>
      </w:r>
      <w:r>
        <w:t xml:space="preserve">library itself, at fleet scale and on one night; where the numbers differ from Part 2’s,</w:t>
      </w:r>
      <w:r>
        <w:t xml:space="preserve"> </w:t>
      </w:r>
      <w:r>
        <w:t xml:space="preserve">the newer ones stand.</w:t>
      </w:r>
    </w:p>
    <w:bookmarkEnd w:id="22"/>
    <w:bookmarkStart w:id="23" w:name="the-thesis"/>
    <w:p>
      <w:pPr>
        <w:pStyle w:val="Heading2"/>
      </w:pPr>
      <w:r>
        <w:t xml:space="preserve">1.3 The thesis</w:t>
      </w:r>
    </w:p>
    <w:p>
      <w:pPr>
        <w:pStyle w:val="FirstParagraph"/>
      </w:pPr>
      <w:r>
        <w:t xml:space="preserve">Proving the engine competitive was the precondition, not the goal. The target is</w:t>
      </w:r>
      <w:r>
        <w:t xml:space="preserve"> </w:t>
      </w:r>
      <w:r>
        <w:rPr>
          <w:bCs/>
          <w:b/>
        </w:rPr>
        <w:t xml:space="preserve">an</w:t>
      </w:r>
      <w:r>
        <w:rPr>
          <w:bCs/>
          <w:b/>
        </w:rPr>
        <w:t xml:space="preserve"> </w:t>
      </w:r>
      <w:r>
        <w:rPr>
          <w:bCs/>
          <w:b/>
        </w:rPr>
        <w:t xml:space="preserve">open-source, modular Python library for cascade inference over many concurrent RTSP</w:t>
      </w:r>
      <w:r>
        <w:rPr>
          <w:bCs/>
          <w:b/>
        </w:rPr>
        <w:t xml:space="preserve"> </w:t>
      </w:r>
      <w:r>
        <w:rPr>
          <w:bCs/>
          <w:b/>
        </w:rPr>
        <w:t xml:space="preserve">streams — a DeepStream alternative.</w:t>
      </w:r>
      <w:r>
        <w:t xml:space="preserve"> </w:t>
      </w:r>
      <w:r>
        <w:t xml:space="preserve">Open where DeepStream is closed. Pythonic where</w:t>
      </w:r>
      <w:r>
        <w:t xml:space="preserve"> </w:t>
      </w:r>
      <w:r>
        <w:t xml:space="preserve">DeepStream is GStreamer-shaped. Aimed at the same surveillance and edge workloads</w:t>
      </w:r>
      <w:r>
        <w:t xml:space="preserve"> </w:t>
      </w:r>
      <w:r>
        <w:t xml:space="preserve">DeepStream serves, but described in a few lines of Python instead of a plugin graph and a</w:t>
      </w:r>
      <w:r>
        <w:t xml:space="preserve"> </w:t>
      </w:r>
      <w:r>
        <w:t xml:space="preserve">config-file dialect, and usable by someone who never reads a line of the CUDA underneath.</w:t>
      </w:r>
    </w:p>
    <w:bookmarkEnd w:id="23"/>
    <w:bookmarkStart w:id="24" w:name="X21417aa692ae1e5a488d649dadc8e358cd2011c"/>
    <w:p>
      <w:pPr>
        <w:pStyle w:val="Heading2"/>
      </w:pPr>
      <w:r>
        <w:t xml:space="preserve">1.4 The governing principle, and why it cannot bend</w:t>
      </w:r>
    </w:p>
    <w:p>
      <w:pPr>
        <w:pStyle w:val="FirstParagraph"/>
      </w:pPr>
      <w:r>
        <w:t xml:space="preserve">One rule sits above every design decision:</w:t>
      </w:r>
      <w:r>
        <w:t xml:space="preserve"> </w:t>
      </w:r>
      <w:r>
        <w:rPr>
          <w:bCs/>
          <w:b/>
        </w:rPr>
        <w:t xml:space="preserve">Python is the control plane, C++ is the</w:t>
      </w:r>
      <w:r>
        <w:rPr>
          <w:bCs/>
          <w:b/>
        </w:rPr>
        <w:t xml:space="preserve"> </w:t>
      </w:r>
      <w:r>
        <w:rPr>
          <w:bCs/>
          <w:b/>
        </w:rPr>
        <w:t xml:space="preserve">data plane, and the two never blur.</w:t>
      </w:r>
      <w:r>
        <w:t xml:space="preserve"> </w:t>
      </w:r>
      <w:r>
        <w:t xml:space="preserve">Python</w:t>
      </w:r>
      <w:r>
        <w:t xml:space="preserve"> </w:t>
      </w:r>
      <w:r>
        <w:rPr>
          <w:iCs/>
          <w:i/>
        </w:rPr>
        <w:t xml:space="preserve">describes</w:t>
      </w:r>
      <w:r>
        <w:t xml:space="preserve"> </w:t>
      </w:r>
      <w:r>
        <w:t xml:space="preserve">a processing graph — which</w:t>
      </w:r>
      <w:r>
        <w:t xml:space="preserve"> </w:t>
      </w:r>
      <w:r>
        <w:t xml:space="preserve">engines, in what order, feeding what crops to what — and the C++ core</w:t>
      </w:r>
      <w:r>
        <w:t xml:space="preserve"> </w:t>
      </w:r>
      <w:r>
        <w:rPr>
          <w:iCs/>
          <w:i/>
        </w:rPr>
        <w:t xml:space="preserve">executes</w:t>
      </w:r>
      <w:r>
        <w:t xml:space="preserve"> </w:t>
      </w:r>
      <w:r>
        <w:t xml:space="preserve">that</w:t>
      </w:r>
      <w:r>
        <w:t xml:space="preserve"> </w:t>
      </w:r>
      <w:r>
        <w:t xml:space="preserve">graph, fused, once, at full frame rate. No Python object, function or callback is ever</w:t>
      </w:r>
      <w:r>
        <w:t xml:space="preserve"> </w:t>
      </w:r>
      <w:r>
        <w:t xml:space="preserve">invoked on the per-frame path. Pixels are born in VRAM and stay there; only the compact</w:t>
      </w:r>
      <w:r>
        <w:t xml:space="preserve"> </w:t>
      </w:r>
      <w:r>
        <w:t xml:space="preserve">survivors of a batch — a few dozen boxes, a handful of strings — reach Python, and only</w:t>
      </w:r>
      <w:r>
        <w:t xml:space="preserve"> </w:t>
      </w:r>
      <w:r>
        <w:t xml:space="preserve">after the GPU has done the reducing.</w:t>
      </w:r>
    </w:p>
    <w:p>
      <w:pPr>
        <w:pStyle w:val="BodyText"/>
      </w:pPr>
      <w:r>
        <w:t xml:space="preserve">The reason this cannot bend is not stylistic. It is the entire measured gap between this</w:t>
      </w:r>
      <w:r>
        <w:t xml:space="preserve"> </w:t>
      </w:r>
      <w:r>
        <w:t xml:space="preserve">library and every alternative it has been benchmarked against. A naive Python pipeline —</w:t>
      </w:r>
      <w:r>
        <w:t xml:space="preserve"> </w:t>
      </w:r>
      <w:r>
        <w:t xml:space="preserve">OpenCV capture, torch inference, nothing exotic — measures</w:t>
      </w:r>
      <w:r>
        <w:t xml:space="preserve"> </w:t>
      </w:r>
      <w:r>
        <w:rPr>
          <w:bCs/>
          <w:b/>
        </w:rPr>
        <w:t xml:space="preserve">12.01 ms/frame</w:t>
      </w:r>
      <w:r>
        <w:t xml:space="preserve"> </w:t>
      </w:r>
      <w:r>
        <w:t xml:space="preserve">against</w:t>
      </w:r>
      <w:r>
        <w:t xml:space="preserve"> </w:t>
      </w:r>
      <w:r>
        <w:t xml:space="preserve">the engine’s 2.28, purely from ordinary Python objects sitting where the data plane sits.</w:t>
      </w:r>
      <w:r>
        <w:t xml:space="preserve"> </w:t>
      </w:r>
      <w:r>
        <w:t xml:space="preserve">That tax is constant at one stream and stops being constant at scale: a modern</w:t>
      </w:r>
      <w:r>
        <w:t xml:space="preserve"> </w:t>
      </w:r>
      <w:r>
        <w:t xml:space="preserve">conventional stack (OpenCV + ultralytics-ONNX + PaddleOCR + PyQt5) measures 13.6 ms at</w:t>
      </w:r>
      <w:r>
        <w:t xml:space="preserve"> </w:t>
      </w:r>
      <w:r>
        <w:t xml:space="preserve">one stream and</w:t>
      </w:r>
      <w:r>
        <w:t xml:space="preserve"> </w:t>
      </w:r>
      <w:r>
        <w:rPr>
          <w:bCs/>
          <w:b/>
        </w:rPr>
        <w:t xml:space="preserve">87.6 ms at eight</w:t>
      </w:r>
      <w:r>
        <w:t xml:space="preserve"> </w:t>
      </w:r>
      <w:r>
        <w:t xml:space="preserve">— a 210% duty cycle, over real time — while the GPU</w:t>
      </w:r>
      <w:r>
        <w:t xml:space="preserve"> </w:t>
      </w:r>
      <w:r>
        <w:t xml:space="preserve">underneath it sits at 40% the whole time. The wall is Python and CPU orchestration:</w:t>
      </w:r>
      <w:r>
        <w:t xml:space="preserve"> </w:t>
      </w:r>
      <w:r>
        <w:t xml:space="preserve">per-thread model instances, a GIL, context switches, all doing at eight streams what one</w:t>
      </w:r>
      <w:r>
        <w:t xml:space="preserve"> </w:t>
      </w:r>
      <w:r>
        <w:t xml:space="preserve">shared engine call does at sixteen. One Python callback on the per-frame path would not</w:t>
      </w:r>
      <w:r>
        <w:t xml:space="preserve"> </w:t>
      </w:r>
      <w:r>
        <w:t xml:space="preserve">cost a constant few milliseconds; it would reproduce that collapse, because it puts the</w:t>
      </w:r>
      <w:r>
        <w:t xml:space="preserve"> </w:t>
      </w:r>
      <w:r>
        <w:t xml:space="preserve">interpreter back where the conventional stack never left. The principle is the mechanism</w:t>
      </w:r>
      <w:r>
        <w:t xml:space="preserve"> </w:t>
      </w:r>
      <w:r>
        <w:t xml:space="preserve">the speed advantage runs on.</w:t>
      </w:r>
    </w:p>
    <w:bookmarkEnd w:id="24"/>
    <w:bookmarkStart w:id="25" w:name="what-this-book-covers"/>
    <w:p>
      <w:pPr>
        <w:pStyle w:val="Heading2"/>
      </w:pPr>
      <w:r>
        <w:t xml:space="preserve">1.5 What this book covers</w:t>
      </w:r>
    </w:p>
    <w:p>
      <w:pPr>
        <w:pStyle w:val="FirstParagraph"/>
      </w:pPr>
      <w:r>
        <w:t xml:space="preserve">Chapter 2 describes the two planes as pycamtrt exposes them: the declarative object API</w:t>
      </w:r>
      <w:r>
        <w:t xml:space="preserve"> </w:t>
      </w:r>
      <w:r>
        <w:t xml:space="preserve">a user writes, and the compile step that turns it into the fused conductor the GPU thread</w:t>
      </w:r>
      <w:r>
        <w:t xml:space="preserve"> </w:t>
      </w:r>
      <w:r>
        <w:t xml:space="preserve">runs. Chapter 3 records the design rulings behind that API and the lifecycle guarantees</w:t>
      </w:r>
      <w:r>
        <w:t xml:space="preserve"> </w:t>
      </w:r>
      <w:r>
        <w:t xml:space="preserve">the core makes, with the defects that shaped them. Chapter 4 is the measurement: four</w:t>
      </w:r>
      <w:r>
        <w:t xml:space="preserve"> </w:t>
      </w:r>
      <w:r>
        <w:t xml:space="preserve">opponents plus a soak. Chapter 5 is the endpoint — how data gets back out without a copy</w:t>
      </w:r>
      <w:r>
        <w:t xml:space="preserve"> </w:t>
      </w:r>
      <w:r>
        <w:t xml:space="preserve">tax. Chapter 6 is the family system that makes the library model-agnostic. Chapter 7 is</w:t>
      </w:r>
      <w:r>
        <w:t xml:space="preserve"> </w:t>
      </w:r>
      <w:r>
        <w:t xml:space="preserve">the capacity atlas and the planner built from it. Chapter 8 describes the decoder path,</w:t>
      </w:r>
      <w:r>
        <w:t xml:space="preserve"> </w:t>
      </w:r>
      <w:r>
        <w:t xml:space="preserve">where the fleet ceiling is and why, and what the library measures against DeepStream on</w:t>
      </w:r>
      <w:r>
        <w:t xml:space="preserve"> </w:t>
      </w:r>
      <w:r>
        <w:t xml:space="preserve">every dial. Chapter 9 closes with what exists, its gates, and its gaps.</w:t>
      </w:r>
    </w:p>
    <w:p>
      <w:pPr>
        <w:pStyle w:val="BlockText"/>
      </w:pPr>
      <w:r>
        <w:rPr>
          <w:bCs/>
          <w:b/>
        </w:rPr>
        <w:t xml:space="preserve">Takeaway.</w:t>
      </w:r>
      <w:r>
        <w:t xml:space="preserve"> </w:t>
      </w:r>
      <w:r>
        <w:t xml:space="preserve">The library is a proof turned into an interface: three object kinds a</w:t>
      </w:r>
      <w:r>
        <w:t xml:space="preserve"> </w:t>
      </w:r>
      <w:r>
        <w:t xml:space="preserve">user writes, never a per-frame callback, because the callback is exactly what the</w:t>
      </w:r>
      <w:r>
        <w:t xml:space="preserve"> </w:t>
      </w:r>
      <w:r>
        <w:t xml:space="preserve">conventional-stack comparison shows costs 6–25x at scale.</w:t>
      </w:r>
    </w:p>
    <w:p>
      <w:pPr>
        <w:pStyle w:val="BlockText"/>
      </w:pPr>
      <w:r>
        <w:rPr>
          <w:bCs/>
          <w:b/>
        </w:rPr>
        <w:t xml:space="preserve">Cost so far.</w:t>
      </w:r>
      <w:r>
        <w:t xml:space="preserve"> </w:t>
      </w:r>
      <w:r>
        <w:t xml:space="preserve">The numbers this chapter cites (2.28 ms, 12.01 ms naive, 87.6 ms</w:t>
      </w:r>
      <w:r>
        <w:t xml:space="preserve"> </w:t>
      </w:r>
      <w:r>
        <w:t xml:space="preserve">conventional-stack collapse) are the engine’s; Chapter 4 checks the library against them.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chapter-2-the-two-planes"/>
    <w:p>
      <w:pPr>
        <w:pStyle w:val="Heading1"/>
      </w:pPr>
      <w:r>
        <w:t xml:space="preserve">Chapter 2 — The Two Planes</w:t>
      </w:r>
    </w:p>
    <w:bookmarkStart w:id="27" w:name="the-declarative-api"/>
    <w:p>
      <w:pPr>
        <w:pStyle w:val="Heading2"/>
      </w:pPr>
      <w:r>
        <w:t xml:space="preserve">2.1 The declarative API</w:t>
      </w:r>
    </w:p>
    <w:p>
      <w:pPr>
        <w:pStyle w:val="FirstParagraph"/>
      </w:pPr>
      <w:r>
        <w:t xml:space="preserve">pycamtrt’s Python surface is deliberately small: three generic step kinds, grouped into</w:t>
      </w:r>
      <w:r>
        <w:t xml:space="preserve"> </w:t>
      </w:r>
      <w:r>
        <w:t xml:space="preserve">named layers, wired together by reference.</w:t>
      </w:r>
      <w:r>
        <w:t xml:space="preserve"> </w:t>
      </w:r>
      <w:r>
        <w:rPr>
          <w:rStyle w:val="VerbatimChar"/>
        </w:rPr>
        <w:t xml:space="preserve">Process</w:t>
      </w:r>
      <w:r>
        <w:t xml:space="preserve"> </w:t>
      </w:r>
      <w:r>
        <w:t xml:space="preserve">is an explicit preprocess stage.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 </w:t>
      </w:r>
      <w:r>
        <w:t xml:space="preserve">runs a TensorRT engine on its input.</w:t>
      </w:r>
      <w:r>
        <w:t xml:space="preserve"> </w:t>
      </w:r>
      <w:r>
        <w:rPr>
          <w:rStyle w:val="VerbatimChar"/>
        </w:rPr>
        <w:t xml:space="preserve">Postprocess</w:t>
      </w:r>
      <w:r>
        <w:t xml:space="preserve"> </w:t>
      </w:r>
      <w:r>
        <w:t xml:space="preserve">decodes that engine’s raw</w:t>
      </w:r>
      <w:r>
        <w:t xml:space="preserve"> </w:t>
      </w:r>
      <w:r>
        <w:t xml:space="preserve">tensor into detections (</w:t>
      </w:r>
      <w:r>
        <w:rPr>
          <w:rStyle w:val="VerbatimChar"/>
        </w:rPr>
        <w:t xml:space="preserve">family="yolo"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"yolo-e2e"</w:t>
      </w:r>
      <w:r>
        <w:t xml:space="preserve">), text (</w:t>
      </w:r>
      <w:r>
        <w:rPr>
          <w:rStyle w:val="VerbatimChar"/>
        </w:rPr>
        <w:t xml:space="preserve">"ctc"</w:t>
      </w:r>
      <w:r>
        <w:t xml:space="preserve">), or a classifier</w:t>
      </w:r>
      <w:r>
        <w:t xml:space="preserve"> </w:t>
      </w:r>
      <w:r>
        <w:t xml:space="preserve">label (</w:t>
      </w:r>
      <w:r>
        <w:rPr>
          <w:rStyle w:val="VerbatimChar"/>
        </w:rPr>
        <w:t xml:space="preserve">"argmax"</w:t>
      </w:r>
      <w:r>
        <w:t xml:space="preserve">). None of these is a task class. There is no</w:t>
      </w:r>
      <w:r>
        <w:t xml:space="preserve"> </w:t>
      </w:r>
      <w:r>
        <w:rPr>
          <w:rStyle w:val="VerbatimChar"/>
        </w:rPr>
        <w:t xml:space="preserve">OCR</w:t>
      </w:r>
      <w:r>
        <w:t xml:space="preserve"> </w:t>
      </w:r>
      <w:r>
        <w:t xml:space="preserve">object anywhere in</w:t>
      </w:r>
      <w:r>
        <w:t xml:space="preserve"> </w:t>
      </w:r>
      <w:r>
        <w:t xml:space="preserve">the API — plate reading is the running example throughout this book series, never an API</w:t>
      </w:r>
      <w:r>
        <w:t xml:space="preserve"> </w:t>
      </w:r>
      <w:r>
        <w:t xml:space="preserve">concept, because the library is model-agnostic by construction: swap the engine path and</w:t>
      </w:r>
      <w:r>
        <w:t xml:space="preserve"> </w:t>
      </w:r>
      <w:r>
        <w:t xml:space="preserve">the family string, and the same three step kinds build a make/model classifier instead.</w:t>
      </w:r>
    </w:p>
    <w:p>
      <w:pPr>
        <w:pStyle w:val="BodyText"/>
      </w:pPr>
      <w:r>
        <w:t xml:space="preserve">Every step’s constructor takes its input as a direct object reference —</w:t>
      </w:r>
      <w:r>
        <w:t xml:space="preserve"> </w:t>
      </w:r>
      <w:r>
        <w:rPr>
          <w:rStyle w:val="VerbatimChar"/>
        </w:rPr>
        <w:t xml:space="preserve">Engine(det, "ocr.engine")</w:t>
      </w:r>
      <w:r>
        <w:t xml:space="preserve">, not a name, not a position in a list. That reference is the</w:t>
      </w:r>
      <w:r>
        <w:t xml:space="preserve"> </w:t>
      </w:r>
      <w:r>
        <w:rPr>
          <w:bCs/>
          <w:b/>
        </w:rPr>
        <w:t xml:space="preserve">single</w:t>
      </w:r>
      <w:r>
        <w:rPr>
          <w:bCs/>
          <w:b/>
        </w:rPr>
        <w:t xml:space="preserve"> </w:t>
      </w:r>
      <w:r>
        <w:rPr>
          <w:bCs/>
          <w:b/>
        </w:rPr>
        <w:t xml:space="preserve">source of truth</w:t>
      </w:r>
      <w:r>
        <w:t xml:space="preserve"> </w:t>
      </w:r>
      <w:r>
        <w:t xml:space="preserve">for the whole graph: execution order is derived from it (a topological</w:t>
      </w:r>
      <w:r>
        <w:t xml:space="preserve"> </w:t>
      </w:r>
      <w:r>
        <w:t xml:space="preserve">sort), never maintained by hand alongside it.</w:t>
      </w:r>
      <w:r>
        <w:t xml:space="preserve"> </w:t>
      </w:r>
      <w:r>
        <w:rPr>
          <w:rStyle w:val="VerbatimChar"/>
        </w:rPr>
        <w:t xml:space="preserve">Layer("read").add(step)</w:t>
      </w:r>
      <w:r>
        <w:t xml:space="preserve"> </w:t>
      </w:r>
      <w:r>
        <w:t xml:space="preserve">returns the step</w:t>
      </w:r>
      <w:r>
        <w:t xml:space="preserve"> </w:t>
      </w:r>
      <w:r>
        <w:t xml:space="preserve">as a handle for later steps to point at;</w:t>
      </w:r>
      <w:r>
        <w:t xml:space="preserve"> </w:t>
      </w:r>
      <w:r>
        <w:rPr>
          <w:rStyle w:val="VerbatimChar"/>
        </w:rPr>
        <w:t xml:space="preserve">layer.steps</w:t>
      </w:r>
      <w:r>
        <w:t xml:space="preserve"> </w:t>
      </w:r>
      <w:r>
        <w:t xml:space="preserve">is a read-only view in insertion</w:t>
      </w:r>
      <w:r>
        <w:t xml:space="preserve"> </w:t>
      </w:r>
      <w:r>
        <w:t xml:space="preserve">order. When an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 </w:t>
      </w:r>
      <w:r>
        <w:t xml:space="preserve">in one layer takes a</w:t>
      </w:r>
      <w:r>
        <w:t xml:space="preserve"> </w:t>
      </w:r>
      <w:r>
        <w:rPr>
          <w:rStyle w:val="VerbatimChar"/>
        </w:rPr>
        <w:t xml:space="preserve">Postprocess</w:t>
      </w:r>
      <w:r>
        <w:t xml:space="preserve"> </w:t>
      </w:r>
      <w:r>
        <w:t xml:space="preserve">step from an earlier layer as</w:t>
      </w:r>
      <w:r>
        <w:t xml:space="preserve"> </w:t>
      </w:r>
      <w:r>
        <w:t xml:space="preserve">its input, that cross-layer edge</w:t>
      </w:r>
      <w:r>
        <w:t xml:space="preserve"> </w:t>
      </w:r>
      <w:r>
        <w:rPr>
          <w:bCs/>
          <w:b/>
        </w:rPr>
        <w:t xml:space="preserve">auto-inserts the crop</w:t>
      </w:r>
      <w:r>
        <w:t xml:space="preserve"> </w:t>
      </w:r>
      <w:r>
        <w:t xml:space="preserve">— the Python-level expression of the C++ core’s ring -&gt;</w:t>
      </w:r>
      <w:r>
        <w:t xml:space="preserve"> </w:t>
      </w:r>
      <w:r>
        <w:rPr>
          <w:rStyle w:val="VerbatimChar"/>
        </w:rPr>
        <w:t xml:space="preserve">CropParams</w:t>
      </w:r>
      <w:r>
        <w:t xml:space="preserve"> </w:t>
      </w:r>
      <w:r>
        <w:t xml:space="preserve">-&gt; child-engine-input hop. The user never</w:t>
      </w:r>
      <w:r>
        <w:t xml:space="preserve"> </w:t>
      </w:r>
      <w:r>
        <w:t xml:space="preserve">calls a crop function; naming the edge is enough.</w:t>
      </w:r>
    </w:p>
    <w:p>
      <w:pPr>
        <w:pStyle w:val="BodyText"/>
      </w:pPr>
      <w:r>
        <w:t xml:space="preserve">A minimal cascade, real syntax, unmodified from the package’s own docstring: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pycamtrt</w:t>
      </w:r>
      <w:r>
        <w:br/>
      </w:r>
      <w:r>
        <w:br/>
      </w:r>
      <w:r>
        <w:rPr>
          <w:rStyle w:val="NormalTok"/>
        </w:rPr>
        <w:t xml:space="preserve">streams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pycamtrt.Streams([</w:t>
      </w:r>
      <w:r>
        <w:rPr>
          <w:rStyle w:val="StringTok"/>
        </w:rPr>
        <w:t xml:space="preserve">"rtsp://cam1"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"rtsp://cam2"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pycamtrt.Layer(</w:t>
      </w:r>
      <w:r>
        <w:rPr>
          <w:rStyle w:val="StringTok"/>
        </w:rPr>
        <w:t xml:space="preserve">"detect"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L1.add(pycamtrt.Engine(streams, </w:t>
      </w:r>
      <w:r>
        <w:rPr>
          <w:rStyle w:val="StringTok"/>
        </w:rPr>
        <w:t xml:space="preserve">"yolov8n_b1-16_fp32_sm86.engine"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L1.add(pycamtrt.Postprocess(eng, 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"yolo"</w:t>
      </w:r>
      <w:r>
        <w:rPr>
          <w:rStyle w:val="NormalTok"/>
        </w:rPr>
        <w:t xml:space="preserve">, score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iou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pycamtrt.Layer(</w:t>
      </w:r>
      <w:r>
        <w:rPr>
          <w:rStyle w:val="StringTok"/>
        </w:rPr>
        <w:t xml:space="preserve">"read"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L2.add(pycamtrt.Engine(det, </w:t>
      </w:r>
      <w:r>
        <w:rPr>
          <w:rStyle w:val="StringTok"/>
        </w:rPr>
        <w:t xml:space="preserve">"ocr.engine"</w:t>
      </w:r>
      <w:r>
        <w:rPr>
          <w:rStyle w:val="NormalTok"/>
        </w:rPr>
        <w:t xml:space="preserve">))     </w:t>
      </w:r>
      <w:r>
        <w:rPr>
          <w:rStyle w:val="CommentTok"/>
        </w:rPr>
        <w:t xml:space="preserve"># edge =&gt; auto-crop</w:t>
      </w:r>
      <w:r>
        <w:br/>
      </w:r>
      <w:r>
        <w:rPr>
          <w:rStyle w:val="NormalTok"/>
        </w:rPr>
        <w:t xml:space="preserve">txt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L2.add(pycamtrt.Postprocess(eng2, 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"ctc"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pycamtrt.Pipeline(streams, layers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[L1, L2])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pipe: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(r.stream_id, r.frame_no, r.outputs[</w:t>
      </w:r>
      <w:r>
        <w:rPr>
          <w:rStyle w:val="StringTok"/>
        </w:rPr>
        <w:t xml:space="preserve">"read"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Six lines describe a two-model cascade across two cameras. None of them decodes a</w:t>
      </w:r>
      <w:r>
        <w:t xml:space="preserve"> </w:t>
      </w:r>
      <w:r>
        <w:t xml:space="preserve">frame, moves a pixel, or crops an image — that is the C++ side’s job, and it starts only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compiles this object graph.</w:t>
      </w:r>
    </w:p>
    <w:bookmarkEnd w:id="27"/>
    <w:bookmarkStart w:id="28" w:name="from-object-graph-to-fused-conductor"/>
    <w:p>
      <w:pPr>
        <w:pStyle w:val="Heading2"/>
      </w:pPr>
      <w:r>
        <w:t xml:space="preserve">2.2 From object graph to fused conductor</w:t>
      </w:r>
    </w:p>
    <w:p>
      <w:pPr>
        <w:pStyle w:val="SourceCode"/>
      </w:pPr>
      <w:r>
        <w:rPr>
          <w:rStyle w:val="VerbatimChar"/>
        </w:rPr>
        <w:t xml:space="preserve"> Python object graph        index graph               ExecPlan            fused conductor</w:t>
      </w:r>
      <w:r>
        <w:br/>
      </w:r>
      <w:r>
        <w:rPr>
          <w:rStyle w:val="VerbatimChar"/>
        </w:rPr>
        <w:t xml:space="preserve"> Streams / Layer / Step  -&gt;  StepDesc / LayerDesc   -&gt;  Validate()      -&gt;   Batcher, Nv12Ring,</w:t>
      </w:r>
      <w:r>
        <w:br/>
      </w:r>
      <w:r>
        <w:rPr>
          <w:rStyle w:val="VerbatimChar"/>
        </w:rPr>
        <w:t xml:space="preserve"> (dataflow references,      (PipelineConfig, plain     (pipeline.cpp:      producers, GPU</w:t>
      </w:r>
      <w:r>
        <w:br/>
      </w:r>
      <w:r>
        <w:rPr>
          <w:rStyle w:val="VerbatimChar"/>
        </w:rPr>
        <w:t xml:space="preserve">  held by identity)          integer indices)           shape check,       loop, SAHI, cascade</w:t>
      </w:r>
      <w:r>
        <w:br/>
      </w:r>
      <w:r>
        <w:rPr>
          <w:rStyle w:val="VerbatimChar"/>
        </w:rPr>
        <w:t xml:space="preserve">                                                         resolves norm/     (moved verbatim</w:t>
      </w:r>
      <w:r>
        <w:br/>
      </w:r>
      <w:r>
        <w:rPr>
          <w:rStyle w:val="VerbatimChar"/>
        </w:rPr>
        <w:t xml:space="preserve">                                                         color defaults)    Chapter 8)</w:t>
      </w:r>
    </w:p>
    <w:p>
      <w:pPr>
        <w:pStyle w:val="FirstParagraph"/>
      </w:pPr>
      <w:r>
        <w:rPr>
          <w:rStyle w:val="VerbatimChar"/>
        </w:rPr>
        <w:t xml:space="preserve">Pipeline.__init__</w:t>
      </w:r>
      <w:r>
        <w:t xml:space="preserve"> </w:t>
      </w:r>
      <w:r>
        <w:t xml:space="preserve">walks every layer’s steps in insertion order, keyed by Python object</w:t>
      </w:r>
      <w:r>
        <w:t xml:space="preserve"> </w:t>
      </w:r>
      <w:r>
        <w:t xml:space="preserve">identity: the</w:t>
      </w:r>
      <w:r>
        <w:t xml:space="preserve"> </w:t>
      </w:r>
      <w:r>
        <w:rPr>
          <w:rStyle w:val="VerbatimChar"/>
        </w:rPr>
        <w:t xml:space="preserve">Streams</w:t>
      </w:r>
      <w:r>
        <w:t xml:space="preserve"> </w:t>
      </w:r>
      <w:r>
        <w:t xml:space="preserve">object is seeded into that identity map as index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(the C++</w:t>
      </w:r>
      <w:r>
        <w:t xml:space="preserve"> </w:t>
      </w:r>
      <w:r>
        <w:t xml:space="preserve">convention for</w:t>
      </w:r>
      <w:r>
        <w:t xml:space="preserve"> </w:t>
      </w:r>
      <w:r>
        <w:t xml:space="preserve">“</w:t>
      </w:r>
      <w:r>
        <w:t xml:space="preserve">raw stream source</w:t>
      </w:r>
      <w:r>
        <w:t xml:space="preserve">”</w:t>
      </w:r>
      <w:r>
        <w:t xml:space="preserve">), and every step compiles into a</w:t>
      </w:r>
      <w:r>
        <w:t xml:space="preserve"> </w:t>
      </w:r>
      <w:r>
        <w:rPr>
          <w:rStyle w:val="VerbatimChar"/>
        </w:rPr>
        <w:t xml:space="preserve">StepDesc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field is another step’s already-compiled index. A step referring to an object not</w:t>
      </w:r>
      <w:r>
        <w:t xml:space="preserve"> </w:t>
      </w:r>
      <w:r>
        <w:t xml:space="preserve">yet seen in the graph — added out of dependency order — fails immediately with a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, in Python, before any C++ is touched. That is the index graph: the same</w:t>
      </w:r>
      <w:r>
        <w:t xml:space="preserve"> </w:t>
      </w:r>
      <w:r>
        <w:t xml:space="preserve">dataflow the user wrote, now flattened to integers a C++ struct can hold.</w:t>
      </w:r>
    </w:p>
    <w:p>
      <w:pPr>
        <w:pStyle w:val="BodyText"/>
      </w:pPr>
      <w:r>
        <w:t xml:space="preserve">Construction of the extension module’s</w:t>
      </w:r>
      <w:r>
        <w:t xml:space="preserve"> </w:t>
      </w:r>
      <w:r>
        <w:rPr>
          <w:rStyle w:val="VerbatimChar"/>
        </w:rPr>
        <w:t xml:space="preserve">_c.Pipeline(cfg)</w:t>
      </w:r>
      <w:r>
        <w:t xml:space="preserve"> </w:t>
      </w:r>
      <w:r>
        <w:t xml:space="preserve">is where the two planes meet.</w:t>
      </w:r>
      <w:r>
        <w:t xml:space="preserve"> </w:t>
      </w:r>
      <w:r>
        <w:t xml:space="preserve">Under a released GIL, the C++ side loads and warms up every engine, then calls</w:t>
      </w:r>
      <w:r>
        <w:t xml:space="preserve"> </w:t>
      </w:r>
      <w:r>
        <w:rPr>
          <w:rStyle w:val="VerbatimChar"/>
        </w:rPr>
        <w:t xml:space="preserve">Validate(cfg)</w:t>
      </w:r>
      <w:r>
        <w:t xml:space="preserve"> </w:t>
      </w:r>
      <w:r>
        <w:t xml:space="preserve">(</w:t>
      </w:r>
      <w:r>
        <w:rPr>
          <w:rStyle w:val="VerbatimChar"/>
        </w:rPr>
        <w:t xml:space="preserve">pipeline.cpp</w:t>
      </w:r>
      <w:r>
        <w:t xml:space="preserve">) — a function that both checks and returns an</w:t>
      </w:r>
      <w:r>
        <w:t xml:space="preserve"> </w:t>
      </w:r>
      <w:r>
        <w:rPr>
          <w:rStyle w:val="VerbatimChar"/>
        </w:rPr>
        <w:t xml:space="preserve">ExecPlan</w:t>
      </w:r>
      <w:r>
        <w:t xml:space="preserve">: the one shape, out of everything the generic graph</w:t>
      </w:r>
      <w:r>
        <w:t xml:space="preserve"> </w:t>
      </w:r>
      <w:r>
        <w:rPr>
          <w:iCs/>
          <w:i/>
        </w:rPr>
        <w:t xml:space="preserve">could</w:t>
      </w:r>
      <w:r>
        <w:t xml:space="preserve"> </w:t>
      </w:r>
      <w:r>
        <w:t xml:space="preserve">describe, that</w:t>
      </w:r>
      <w:r>
        <w:t xml:space="preserve"> </w:t>
      </w:r>
      <w:r>
        <w:t xml:space="preserve">the executor actually knows how to run. That shape is a depth-2 tree — one</w:t>
      </w:r>
      <w:r>
        <w:t xml:space="preserve"> </w:t>
      </w:r>
      <w:r>
        <w:rPr>
          <w:rStyle w:val="VerbatimChar"/>
        </w:rPr>
        <w:t xml:space="preserve">Engine -&gt; Postprocess("yolo"|"yolo-e2e")</w:t>
      </w:r>
      <w:r>
        <w:t xml:space="preserve"> </w:t>
      </w:r>
      <w:r>
        <w:t xml:space="preserve">root, optionally tiled by SAHI, feeding any</w:t>
      </w:r>
      <w:r>
        <w:t xml:space="preserve"> </w:t>
      </w:r>
      <w:r>
        <w:t xml:space="preserve">number of sibling recognition layers, each its own</w:t>
      </w:r>
      <w:r>
        <w:t xml:space="preserve"> </w:t>
      </w:r>
      <w:r>
        <w:rPr>
          <w:rStyle w:val="VerbatimChar"/>
        </w:rPr>
        <w:t xml:space="preserve">Engine -&gt; Postprocess("ctc"|"argmax")</w:t>
      </w:r>
      <w:r>
        <w:t xml:space="preserve"> </w:t>
      </w:r>
      <w:r>
        <w:t xml:space="preserve">cropping the same root.</w:t>
      </w:r>
      <w:r>
        <w:t xml:space="preserve"> </w:t>
      </w:r>
      <w:r>
        <w:rPr>
          <w:rStyle w:val="VerbatimChar"/>
        </w:rPr>
        <w:t xml:space="preserve">Validate()</w:t>
      </w:r>
      <w:r>
        <w:t xml:space="preserve"> </w:t>
      </w:r>
      <w:r>
        <w:t xml:space="preserve">resolves per-layer norm/color defaults into that</w:t>
      </w:r>
      <w:r>
        <w:t xml:space="preserve"> </w:t>
      </w:r>
      <w:r>
        <w:t xml:space="preserve">plan, and only then does the fused conductor — the same</w:t>
      </w:r>
      <w:r>
        <w:t xml:space="preserve"> </w:t>
      </w:r>
      <w:r>
        <w:rPr>
          <w:rStyle w:val="VerbatimChar"/>
        </w:rPr>
        <w:t xml:space="preserve">Batcher</w:t>
      </w:r>
      <w:r>
        <w:t xml:space="preserve">, refcounted</w:t>
      </w:r>
      <w:r>
        <w:t xml:space="preserve"> </w:t>
      </w:r>
      <w:r>
        <w:rPr>
          <w:rStyle w:val="VerbatimChar"/>
        </w:rPr>
        <w:t xml:space="preserve">Nv12Ring</w:t>
      </w:r>
      <w:r>
        <w:t xml:space="preserve">,</w:t>
      </w:r>
      <w:r>
        <w:t xml:space="preserve"> </w:t>
      </w:r>
      <w:r>
        <w:t xml:space="preserve">producer threads, and GPU loop that Chapter 8 walks through frame by frame — start</w:t>
      </w:r>
      <w:r>
        <w:t xml:space="preserve"> </w:t>
      </w:r>
      <w:r>
        <w:t xml:space="preserve">running it.</w:t>
      </w:r>
    </w:p>
    <w:bookmarkEnd w:id="28"/>
    <w:bookmarkStart w:id="29" w:name="honest-rejection"/>
    <w:p>
      <w:pPr>
        <w:pStyle w:val="Heading2"/>
      </w:pPr>
      <w:r>
        <w:t xml:space="preserve">2.3 Honest rejection</w:t>
      </w:r>
    </w:p>
    <w:p>
      <w:pPr>
        <w:pStyle w:val="FirstParagraph"/>
      </w:pPr>
      <w:r>
        <w:t xml:space="preserve">Every shape the generic API can</w:t>
      </w:r>
      <w:r>
        <w:t xml:space="preserve"> </w:t>
      </w:r>
      <w:r>
        <w:rPr>
          <w:iCs/>
          <w:i/>
        </w:rPr>
        <w:t xml:space="preserve">express</w:t>
      </w:r>
      <w:r>
        <w:t xml:space="preserve"> </w:t>
      </w:r>
      <w:r>
        <w:t xml:space="preserve">but the executor cannot</w:t>
      </w:r>
      <w:r>
        <w:t xml:space="preserve"> </w:t>
      </w:r>
      <w:r>
        <w:rPr>
          <w:iCs/>
          <w:i/>
        </w:rPr>
        <w:t xml:space="preserve">run</w:t>
      </w:r>
      <w:r>
        <w:t xml:space="preserve"> </w:t>
      </w:r>
      <w:r>
        <w:t xml:space="preserve">is rejected</w:t>
      </w:r>
      <w:r>
        <w:t xml:space="preserve"> </w:t>
      </w:r>
      <w:r>
        <w:t xml:space="preserve">by name, not silently reinterpreted. An unrecognized</w:t>
      </w:r>
      <w:r>
        <w:t xml:space="preserve"> </w:t>
      </w:r>
      <w:r>
        <w:rPr>
          <w:rStyle w:val="VerbatimChar"/>
        </w:rPr>
        <w:t xml:space="preserve">family=</w:t>
      </w:r>
      <w:r>
        <w:t xml:space="preserve"> </w:t>
      </w:r>
      <w:r>
        <w:t xml:space="preserve">string raises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listing every valid one. Feeding one recognition layer’s own</w:t>
      </w:r>
      <w:r>
        <w:t xml:space="preserve"> </w:t>
      </w:r>
      <w:r>
        <w:rPr>
          <w:rStyle w:val="VerbatimChar"/>
        </w:rPr>
        <w:t xml:space="preserve">Postprocess</w:t>
      </w:r>
      <w:r>
        <w:t xml:space="preserve"> </w:t>
      </w:r>
      <w:r>
        <w:t xml:space="preserve">output into another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 </w:t>
      </w:r>
      <w:r>
        <w:t xml:space="preserve">— chaining a child off a child, rather than two siblings</w:t>
      </w:r>
      <w:r>
        <w:t xml:space="preserve"> </w:t>
      </w:r>
      <w:r>
        <w:t xml:space="preserve">off the same root — is accepted at the Python level (the object graph has no opinion)</w:t>
      </w:r>
      <w:r>
        <w:t xml:space="preserve"> </w:t>
      </w:r>
      <w:r>
        <w:t xml:space="preserve">and rejected by</w:t>
      </w:r>
      <w:r>
        <w:t xml:space="preserve"> </w:t>
      </w:r>
      <w:r>
        <w:rPr>
          <w:rStyle w:val="VerbatimChar"/>
        </w:rPr>
        <w:t xml:space="preserve">Validate()</w:t>
      </w:r>
      <w:r>
        <w:t xml:space="preserve"> </w:t>
      </w:r>
      <w:r>
        <w:t xml:space="preserve">with a named</w:t>
      </w:r>
      <w:r>
        <w:t xml:space="preserve"> </w:t>
      </w:r>
      <w:r>
        <w:rPr>
          <w:rStyle w:val="VerbatimChar"/>
        </w:rPr>
        <w:t xml:space="preserve">RuntimeError</w:t>
      </w:r>
      <w:r>
        <w:t xml:space="preserve">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v1 executor supports a</w:t>
      </w:r>
      <w:r>
        <w:rPr>
          <w:iCs/>
          <w:i/>
        </w:rPr>
        <w:t xml:space="preserve"> </w:t>
      </w:r>
      <w:r>
        <w:rPr>
          <w:iCs/>
          <w:i/>
        </w:rPr>
        <w:t xml:space="preserve">depth-2 tree: one detector layer feeding sibling recognition layers; chained cascades</w:t>
      </w:r>
      <w:r>
        <w:rPr>
          <w:iCs/>
          <w:i/>
        </w:rPr>
        <w:t xml:space="preserve"> </w:t>
      </w:r>
      <w:r>
        <w:rPr>
          <w:iCs/>
          <w:i/>
        </w:rPr>
        <w:t xml:space="preserve">(a child of a child) are not yet executable.</w:t>
      </w:r>
      <w:r>
        <w:rPr>
          <w:iCs/>
          <w:i/>
        </w:rPr>
        <w:t xml:space="preserve">”</w:t>
      </w:r>
      <w:r>
        <w:t xml:space="preserve"> </w:t>
      </w:r>
      <w:r>
        <w:t xml:space="preserve">Attaching SAHI to a cascade layer instead</w:t>
      </w:r>
      <w:r>
        <w:t xml:space="preserve"> </w:t>
      </w:r>
      <w:r>
        <w:t xml:space="preserve">of the detector layer raises its own named error the same way. The rule is consistent</w:t>
      </w:r>
      <w:r>
        <w:t xml:space="preserve"> </w:t>
      </w:r>
      <w:r>
        <w:t xml:space="preserve">across all three: a shape the API can describe but the executor cannot run fails loudly,</w:t>
      </w:r>
      <w:r>
        <w:t xml:space="preserve"> </w:t>
      </w:r>
      <w:r>
        <w:t xml:space="preserve">at construction, in a sentence naming exactly what was asked for and why it does not fit —</w:t>
      </w:r>
      <w:r>
        <w:t xml:space="preserve"> </w:t>
      </w:r>
      <w:r>
        <w:t xml:space="preserve">never a silent fallback to some other behavior.</w:t>
      </w:r>
    </w:p>
    <w:bookmarkEnd w:id="29"/>
    <w:bookmarkStart w:id="30" w:name="the-result-path"/>
    <w:p>
      <w:pPr>
        <w:pStyle w:val="Heading2"/>
      </w:pPr>
      <w:r>
        <w:t xml:space="preserve">2.4 The result path</w:t>
      </w:r>
    </w:p>
    <w:p>
      <w:pPr>
        <w:pStyle w:val="FirstParagraph"/>
      </w:pPr>
      <w:r>
        <w:t xml:space="preserve">Once started, the GPU thread emits one</w:t>
      </w:r>
      <w:r>
        <w:t xml:space="preserve"> </w:t>
      </w:r>
      <w:r>
        <w:rPr>
          <w:rStyle w:val="VerbatimChar"/>
        </w:rPr>
        <w:t xml:space="preserve">FrameResult</w:t>
      </w:r>
      <w:r>
        <w:t xml:space="preserve"> </w:t>
      </w:r>
      <w:r>
        <w:t xml:space="preserve">per completed frame into a bounded</w:t>
      </w:r>
      <w:r>
        <w:t xml:space="preserve"> </w:t>
      </w:r>
      <w:r>
        <w:t xml:space="preserve">queue — capacity 256 by default (</w:t>
      </w:r>
      <w:r>
        <w:rPr>
          <w:rStyle w:val="VerbatimChar"/>
        </w:rPr>
        <w:t xml:space="preserve">queue_capacity</w:t>
      </w:r>
      <w:r>
        <w:t xml:space="preserve">),</w:t>
      </w:r>
      <w:r>
        <w:t xml:space="preserve"> </w:t>
      </w:r>
      <w:r>
        <w:rPr>
          <w:rStyle w:val="VerbatimChar"/>
        </w:rPr>
        <w:t xml:space="preserve">backpressure="block"</w:t>
      </w:r>
      <w:r>
        <w:t xml:space="preserve"> </w:t>
      </w:r>
      <w:r>
        <w:t xml:space="preserve">unless the</w:t>
      </w:r>
      <w:r>
        <w:t xml:space="preserve"> </w:t>
      </w:r>
      <w:r>
        <w:t xml:space="preserve">user opts into</w:t>
      </w:r>
      <w:r>
        <w:t xml:space="preserve"> </w:t>
      </w:r>
      <w:r>
        <w:rPr>
          <w:rStyle w:val="VerbatimChar"/>
        </w:rPr>
        <w:t xml:space="preserve">"drop_oldest"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dropped_results()</w:t>
      </w:r>
      <w:r>
        <w:t xml:space="preserve"> </w:t>
      </w:r>
      <w:r>
        <w:t xml:space="preserve">reporting evictions). Python’s</w:t>
      </w:r>
      <w:r>
        <w:t xml:space="preserve"> </w:t>
      </w:r>
      <w:r>
        <w:rPr>
          <w:rStyle w:val="VerbatimChar"/>
        </w:rPr>
        <w:t xml:space="preserve">for r in pipe: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poll(500)</w:t>
      </w:r>
      <w:r>
        <w:t xml:space="preserve"> </w:t>
      </w:r>
      <w:r>
        <w:t xml:space="preserve">in a loop, timeout in milliseconds, GIL released for</w:t>
      </w:r>
      <w:r>
        <w:t xml:space="preserve"> </w:t>
      </w:r>
      <w:r>
        <w:t xml:space="preserve">the wait so Ctrl-C and other threads stay responsive; a timeout just loops back around</w:t>
      </w:r>
      <w:r>
        <w:t xml:space="preserve"> </w:t>
      </w:r>
      <w:r>
        <w:t xml:space="preserve">rather than raising. Every result carries the same three-way latency split a</w:t>
      </w:r>
      <w:r>
        <w:t xml:space="preserve"> </w:t>
      </w:r>
      <w:r>
        <w:rPr>
          <w:rStyle w:val="VerbatimChar"/>
        </w:rPr>
        <w:t xml:space="preserve">Sink(kind="events")</w:t>
      </w:r>
      <w:r>
        <w:t xml:space="preserve"> </w:t>
      </w:r>
      <w:r>
        <w:t xml:space="preserve">line mirrors verbatim into its NDJSON:</w:t>
      </w:r>
      <w:r>
        <w:t xml:space="preserve"> </w:t>
      </w:r>
      <w:r>
        <w:rPr>
          <w:rStyle w:val="VerbatimChar"/>
        </w:rPr>
        <w:t xml:space="preserve">ms_pre</w:t>
      </w:r>
      <w:r>
        <w:t xml:space="preserve"> </w:t>
      </w:r>
      <w:r>
        <w:t xml:space="preserve">(pop-to-ready),</w:t>
      </w:r>
      <w:r>
        <w:t xml:space="preserve"> </w:t>
      </w:r>
      <w:r>
        <w:rPr>
          <w:rStyle w:val="VerbatimChar"/>
        </w:rPr>
        <w:t xml:space="preserve">ms_queue</w:t>
      </w:r>
      <w:r>
        <w:t xml:space="preserve"> </w:t>
      </w:r>
      <w:r>
        <w:t xml:space="preserve">(ready-to-take),</w:t>
      </w:r>
      <w:r>
        <w:t xml:space="preserve"> </w:t>
      </w:r>
      <w:r>
        <w:rPr>
          <w:rStyle w:val="VerbatimChar"/>
        </w:rPr>
        <w:t xml:space="preserve">ms_gpu</w:t>
      </w:r>
      <w:r>
        <w:t xml:space="preserve"> </w:t>
      </w:r>
      <w:r>
        <w:t xml:space="preserve">(take-to-done) — attached to every result a consumer</w:t>
      </w:r>
      <w:r>
        <w:t xml:space="preserve"> </w:t>
      </w:r>
      <w:r>
        <w:t xml:space="preserve">ever sees, whether that consumer is a Python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or a TCP socket. Chapter 8 says</w:t>
      </w:r>
      <w:r>
        <w:t xml:space="preserve"> </w:t>
      </w:r>
      <w:r>
        <w:t xml:space="preserve">exactly where each clock starts and stops.</w:t>
      </w:r>
    </w:p>
    <w:p>
      <w:pPr>
        <w:pStyle w:val="BlockText"/>
      </w:pPr>
      <w:r>
        <w:rPr>
          <w:bCs/>
          <w:b/>
        </w:rPr>
        <w:t xml:space="preserve">Takeaway.</w:t>
      </w:r>
      <w:r>
        <w:t xml:space="preserve"> </w:t>
      </w:r>
      <w:r>
        <w:t xml:space="preserve">Two planes meet at exactly one seam: the</w:t>
      </w:r>
      <w:r>
        <w:t xml:space="preserve"> </w:t>
      </w:r>
      <w:r>
        <w:rPr>
          <w:rStyle w:val="VerbatimChar"/>
        </w:rPr>
        <w:t xml:space="preserve">ExecPlan</w:t>
      </w:r>
      <w:r>
        <w:t xml:space="preserve"> </w:t>
      </w:r>
      <w:r>
        <w:rPr>
          <w:rStyle w:val="VerbatimChar"/>
        </w:rPr>
        <w:t xml:space="preserve">Validate()</w:t>
      </w:r>
      <w:r>
        <w:t xml:space="preserve"> </w:t>
      </w:r>
      <w:r>
        <w:t xml:space="preserve">returns</w:t>
      </w:r>
      <w:r>
        <w:t xml:space="preserve"> </w:t>
      </w:r>
      <w:r>
        <w:t xml:space="preserve">at construction. Above the seam is Python objects and identity-keyed dictionaries;</w:t>
      </w:r>
      <w:r>
        <w:t xml:space="preserve"> </w:t>
      </w:r>
      <w:r>
        <w:t xml:space="preserve">below it is the fused conductor, and no per-frame call ever crosses back over.</w:t>
      </w:r>
    </w:p>
    <w:p>
      <w:pPr>
        <w:pStyle w:val="BlockText"/>
      </w:pPr>
      <w:r>
        <w:rPr>
          <w:bCs/>
          <w:b/>
        </w:rPr>
        <w:t xml:space="preserve">Cost so far.</w:t>
      </w:r>
      <w:r>
        <w:t xml:space="preserve"> </w:t>
      </w:r>
      <w:r>
        <w:t xml:space="preserve">One compile pass at construction time (engine load + warmup, done</w:t>
      </w:r>
      <w:r>
        <w:t xml:space="preserve"> </w:t>
      </w:r>
      <w:r>
        <w:t xml:space="preserve">once); zero Python calls per frame afterward. The result queue holds 256</w:t>
      </w:r>
      <w:r>
        <w:t xml:space="preserve"> </w:t>
      </w:r>
      <w:r>
        <w:rPr>
          <w:rStyle w:val="VerbatimChar"/>
        </w:rPr>
        <w:t xml:space="preserve">FrameResult</w:t>
      </w:r>
      <w:r>
        <w:t xml:space="preserve">s</w:t>
      </w:r>
      <w:r>
        <w:t xml:space="preserve"> </w:t>
      </w:r>
      <w:r>
        <w:t xml:space="preserve">by default before backpressure engages.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Xf8eb8280bdfa217814dca8d314deb6ab36cc611"/>
    <w:p>
      <w:pPr>
        <w:pStyle w:val="Heading1"/>
      </w:pPr>
      <w:r>
        <w:t xml:space="preserve">Chapter 3 — Design Rulings and the Lessons Behind Them</w:t>
      </w:r>
    </w:p>
    <w:bookmarkStart w:id="32" w:name="X4747c97098840ccabb82848d6e6155ef7243e63"/>
    <w:p>
      <w:pPr>
        <w:pStyle w:val="Heading2"/>
      </w:pPr>
      <w:r>
        <w:t xml:space="preserve">3.1 The API rulings, and the linked list that was rejected</w:t>
      </w:r>
    </w:p>
    <w:p>
      <w:pPr>
        <w:pStyle w:val="FirstParagraph"/>
      </w:pPr>
      <w:r>
        <w:t xml:space="preserve">The API’s shape was settled by explicit ruling before any binding code existed, and the</w:t>
      </w:r>
      <w:r>
        <w:t xml:space="preserve"> </w:t>
      </w:r>
      <w:r>
        <w:t xml:space="preserve">rulings still describe it. Package name</w:t>
      </w:r>
      <w:r>
        <w:t xml:space="preserve"> </w:t>
      </w:r>
      <w:r>
        <w:rPr>
          <w:rStyle w:val="VerbatimChar"/>
        </w:rPr>
        <w:t xml:space="preserve">pycamtrt</w:t>
      </w:r>
      <w:r>
        <w:t xml:space="preserve">; the core keeps its own identity</w:t>
      </w:r>
      <w:r>
        <w:t xml:space="preserve"> </w:t>
      </w:r>
      <w:r>
        <w:t xml:space="preserve">(</w:t>
      </w:r>
      <w:r>
        <w:rPr>
          <w:rStyle w:val="VerbatimChar"/>
        </w:rPr>
        <w:t xml:space="preserve">pycamtrt_core</w:t>
      </w:r>
      <w:r>
        <w:t xml:space="preserve">). Generic stages, not task classes —</w:t>
      </w:r>
      <w:r>
        <w:t xml:space="preserve"> </w:t>
      </w:r>
      <w:r>
        <w:t xml:space="preserve">“</w:t>
      </w:r>
      <w:r>
        <w:t xml:space="preserve">OCR</w:t>
      </w:r>
      <w:r>
        <w:t xml:space="preserve">”</w:t>
      </w:r>
      <w:r>
        <w:t xml:space="preserve"> </w:t>
      </w:r>
      <w:r>
        <w:t xml:space="preserve">is an example throughout this</w:t>
      </w:r>
      <w:r>
        <w:t xml:space="preserve"> </w:t>
      </w:r>
      <w:r>
        <w:t xml:space="preserve">book, never an API concept. Dataflow references as the single source of truth;</w:t>
      </w:r>
      <w:r>
        <w:t xml:space="preserve"> </w:t>
      </w:r>
      <w:r>
        <w:rPr>
          <w:rStyle w:val="VerbatimChar"/>
        </w:rPr>
        <w:t xml:space="preserve">Layer.add(step)</w:t>
      </w:r>
      <w:r>
        <w:t xml:space="preserve"> </w:t>
      </w:r>
      <w:r>
        <w:t xml:space="preserve">returns a handle;</w:t>
      </w:r>
      <w:r>
        <w:t xml:space="preserve"> </w:t>
      </w:r>
      <w:r>
        <w:rPr>
          <w:rStyle w:val="VerbatimChar"/>
        </w:rPr>
        <w:t xml:space="preserve">layer.steps</w:t>
      </w:r>
      <w:r>
        <w:t xml:space="preserve"> </w:t>
      </w:r>
      <w:r>
        <w:t xml:space="preserve">is read-only.</w:t>
      </w:r>
    </w:p>
    <w:p>
      <w:pPr>
        <w:pStyle w:val="BodyText"/>
      </w:pPr>
      <w:r>
        <w:t xml:space="preserve">One alternative was rejected and the reason is part of the design: a linked-list API,</w:t>
      </w:r>
      <w:r>
        <w:t xml:space="preserve"> </w:t>
      </w:r>
      <w:r>
        <w:rPr>
          <w:rStyle w:val="VerbatimChar"/>
        </w:rPr>
        <w:t xml:space="preserve">step[i]</w:t>
      </w:r>
      <w:r>
        <w:t xml:space="preserve"> </w:t>
      </w:r>
      <w:r>
        <w:t xml:space="preserve">with step</w:t>
      </w:r>
      <w:r>
        <w:t xml:space="preserve"> </w:t>
      </w:r>
      <w:r>
        <w:rPr>
          <w:rStyle w:val="VerbatimChar"/>
        </w:rPr>
        <w:t xml:space="preserve">i</w:t>
      </w:r>
      <w:r>
        <w:t xml:space="preserve">’s input implicitly step</w:t>
      </w:r>
      <w:r>
        <w:t xml:space="preserve"> </w:t>
      </w:r>
      <w:r>
        <w:rPr>
          <w:rStyle w:val="VerbatimChar"/>
        </w:rPr>
        <w:t xml:space="preserve">i-1</w:t>
      </w:r>
      <w:r>
        <w:t xml:space="preserve">. It fails on two counts. It creates</w:t>
      </w:r>
      <w:r>
        <w:t xml:space="preserve"> </w:t>
      </w:r>
      <w:r>
        <w:t xml:space="preserve">two sources of truth — a step’s position in the list and its actual data dependency —</w:t>
      </w:r>
      <w:r>
        <w:t xml:space="preserve"> </w:t>
      </w:r>
      <w:r>
        <w:t xml:space="preserve">that must be kept in agreement by hand forever, exactly the duplication the</w:t>
      </w:r>
      <w:r>
        <w:t xml:space="preserve"> </w:t>
      </w:r>
      <w:r>
        <w:t xml:space="preserve">reference-based design exists to avoid. And a linear chain cannot express a tree: the</w:t>
      </w:r>
      <w:r>
        <w:t xml:space="preserve"> </w:t>
      </w:r>
      <w:r>
        <w:t xml:space="preserve">moment two recognition layers must crop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detector output — a plate reader and</w:t>
      </w:r>
      <w:r>
        <w:t xml:space="preserve"> </w:t>
      </w:r>
      <w:r>
        <w:t xml:space="preserve">a make/model classifier both reading one root, which is what Chapter 6’s sibling</w:t>
      </w:r>
      <w:r>
        <w:t xml:space="preserve"> </w:t>
      </w:r>
      <w:r>
        <w:t xml:space="preserve">children do — a chain has no syntax for two steps sharing a parent. Explicit</w:t>
      </w:r>
      <w:r>
        <w:t xml:space="preserve"> </w:t>
      </w:r>
      <w:r>
        <w:rPr>
          <w:rStyle w:val="VerbatimChar"/>
        </w:rPr>
        <w:t xml:space="preserve">input=&lt;step&gt;</w:t>
      </w:r>
      <w:r>
        <w:t xml:space="preserve"> </w:t>
      </w:r>
      <w:r>
        <w:t xml:space="preserve">references solve both for free: order is derived by topological sort, and</w:t>
      </w:r>
      <w:r>
        <w:t xml:space="preserve"> </w:t>
      </w:r>
      <w:r>
        <w:t xml:space="preserve">a tree is two steps pointing at the same upstream object.</w:t>
      </w:r>
    </w:p>
    <w:bookmarkEnd w:id="32"/>
    <w:bookmarkStart w:id="33" w:name="Xc229a6a3b95315225897325eed51f2a0cfccb25"/>
    <w:p>
      <w:pPr>
        <w:pStyle w:val="Heading2"/>
      </w:pPr>
      <w:r>
        <w:t xml:space="preserve">3.2 The core as a library, and what gates catch that compilers cannot</w:t>
      </w:r>
    </w:p>
    <w:p>
      <w:pPr>
        <w:pStyle w:val="FirstParagraph"/>
      </w:pPr>
      <w:r>
        <w:rPr>
          <w:rStyle w:val="VerbatimChar"/>
        </w:rPr>
        <w:t xml:space="preserve">src/core/{graph.h, result.h, pipeline.h, pipeline.cpp}</w:t>
      </w:r>
      <w:r>
        <w:t xml:space="preserve"> </w:t>
      </w:r>
      <w:r>
        <w:t xml:space="preserve">hold the step-graph</w:t>
      </w:r>
      <w:r>
        <w:t xml:space="preserve"> </w:t>
      </w:r>
      <w:r>
        <w:rPr>
          <w:rStyle w:val="VerbatimChar"/>
        </w:rPr>
        <w:t xml:space="preserve">PipelineConfig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FrameResult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pycamtrt::Pipeline</w:t>
      </w:r>
      <w:r>
        <w:t xml:space="preserve">. The conductor —</w:t>
      </w:r>
      <w:r>
        <w:t xml:space="preserve"> </w:t>
      </w:r>
      <w:r>
        <w:rPr>
          <w:rStyle w:val="VerbatimChar"/>
        </w:rPr>
        <w:t xml:space="preserve">Batcher</w:t>
      </w:r>
      <w:r>
        <w:t xml:space="preserve">,</w:t>
      </w:r>
      <w:r>
        <w:t xml:space="preserve"> </w:t>
      </w:r>
      <w:r>
        <w:t xml:space="preserve">the refcounted</w:t>
      </w:r>
      <w:r>
        <w:t xml:space="preserve"> </w:t>
      </w:r>
      <w:r>
        <w:rPr>
          <w:rStyle w:val="VerbatimChar"/>
        </w:rPr>
        <w:t xml:space="preserve">Nv12Ring</w:t>
      </w:r>
      <w:r>
        <w:t xml:space="preserve">, producer threads, the GPU loop, SAHI serial and pooled, the</w:t>
      </w:r>
      <w:r>
        <w:t xml:space="preserve"> </w:t>
      </w:r>
      <w:r>
        <w:t xml:space="preserve">OCR cascade,</w:t>
      </w:r>
      <w:r>
        <w:t xml:space="preserve"> </w:t>
      </w:r>
      <w:r>
        <w:rPr>
          <w:rStyle w:val="VerbatimChar"/>
        </w:rPr>
        <w:t xml:space="preserve">--verify</w:t>
      </w:r>
      <w:r>
        <w:t xml:space="preserve"> </w:t>
      </w:r>
      <w:r>
        <w:t xml:space="preserve">— is the engine’s, moved into the library unchanged, explanatory</w:t>
      </w:r>
      <w:r>
        <w:t xml:space="preserve"> </w:t>
      </w:r>
      <w:r>
        <w:t xml:space="preserve">comments included.</w:t>
      </w:r>
      <w:r>
        <w:t xml:space="preserve"> </w:t>
      </w:r>
      <w:r>
        <w:rPr>
          <w:rStyle w:val="VerbatimChar"/>
        </w:rPr>
        <w:t xml:space="preserve">Validate()</w:t>
      </w:r>
      <w:r>
        <w:t xml:space="preserve"> </w:t>
      </w:r>
      <w:r>
        <w:t xml:space="preserve">maps the generic graph onto the executor and rejects</w:t>
      </w:r>
      <w:r>
        <w:t xml:space="preserve"> </w:t>
      </w:r>
      <w:r>
        <w:t xml:space="preserve">anything else by name. The reference CLI,</w:t>
      </w:r>
      <w:r>
        <w:t xml:space="preserve"> </w:t>
      </w:r>
      <w:r>
        <w:rPr>
          <w:rStyle w:val="VerbatimChar"/>
        </w:rPr>
        <w:t xml:space="preserve">rtsp_infer_multi</w:t>
      </w:r>
      <w:r>
        <w:t xml:space="preserve">, is written on top of the</w:t>
      </w:r>
      <w:r>
        <w:t xml:space="preserve"> </w:t>
      </w:r>
      <w:r>
        <w:t xml:space="preserve">same library and the same graph API a Python user writes, with identical output; the</w:t>
      </w:r>
      <w:r>
        <w:t xml:space="preserve"> </w:t>
      </w:r>
      <w:r>
        <w:t xml:space="preserve">atlas of Chapter 7 drives that binary.</w:t>
      </w:r>
    </w:p>
    <w:p>
      <w:pPr>
        <w:pStyle w:val="BodyText"/>
      </w:pPr>
      <w:r>
        <w:t xml:space="preserve">The house rule the whole project runs on was learned when that CLI was first rewritten</w:t>
      </w:r>
      <w:r>
        <w:t xml:space="preserve"> </w:t>
      </w:r>
      <w:r>
        <w:t xml:space="preserve">on the library: it compiled cleanly, linked cleanly, and hung, because it built the</w:t>
      </w:r>
      <w:r>
        <w:t xml:space="preserve"> </w:t>
      </w:r>
      <w:r>
        <w:t xml:space="preserve">graph, polled in a loop, and never called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— perfectly well-typed, and no</w:t>
      </w:r>
      <w:r>
        <w:t xml:space="preserve"> </w:t>
      </w:r>
      <w:r>
        <w:t xml:space="preserve">compiler could object. Only the gate caught it: a</w:t>
      </w:r>
      <w:r>
        <w:t xml:space="preserve"> </w:t>
      </w:r>
      <w:r>
        <w:rPr>
          <w:rStyle w:val="VerbatimChar"/>
        </w:rPr>
        <w:t xml:space="preserve">--verify</w:t>
      </w:r>
      <w:r>
        <w:t xml:space="preserve"> </w:t>
      </w:r>
      <w:r>
        <w:t xml:space="preserve">run against 400 reference</w:t>
      </w:r>
      <w:r>
        <w:t xml:space="preserve"> </w:t>
      </w:r>
      <w:r>
        <w:t xml:space="preserve">frames that simply never produced one.</w:t>
      </w:r>
      <w:r>
        <w:t xml:space="preserve"> </w:t>
      </w:r>
      <w:r>
        <w:rPr>
          <w:bCs/>
          <w:b/>
        </w:rPr>
        <w:t xml:space="preserve">The checkpoint gates catch what compilation</w:t>
      </w:r>
      <w:r>
        <w:rPr>
          <w:bCs/>
          <w:b/>
        </w:rPr>
        <w:t xml:space="preserve"> </w:t>
      </w:r>
      <w:r>
        <w:rPr>
          <w:bCs/>
          <w:b/>
        </w:rPr>
        <w:t xml:space="preserve">cannot</w:t>
      </w:r>
      <w:r>
        <w:t xml:space="preserve">, and nothing in this library ships without one.</w:t>
      </w:r>
    </w:p>
    <w:bookmarkEnd w:id="33"/>
    <w:bookmarkStart w:id="34" w:name="lifecycle-guarantees"/>
    <w:p>
      <w:pPr>
        <w:pStyle w:val="Heading2"/>
      </w:pPr>
      <w:r>
        <w:t xml:space="preserve">3.3 Lifecycle guarantees</w:t>
      </w:r>
    </w:p>
    <w:p>
      <w:pPr>
        <w:pStyle w:val="FirstParagraph"/>
      </w:pPr>
      <w:r>
        <w:t xml:space="preserve">Every construct, start, poll and stop ordering a user can hit — including the</w:t>
      </w:r>
      <w:r>
        <w:t xml:space="preserve"> </w:t>
      </w:r>
      <w:r>
        <w:t xml:space="preserve">adversarial ones — has a defined behavior, and each was a real defect before it became a</w:t>
      </w:r>
      <w:r>
        <w:t xml:space="preserve"> </w:t>
      </w:r>
      <w:r>
        <w:t xml:space="preserve">guarantee:</w:t>
      </w:r>
    </w:p>
    <w:p>
      <w:pPr>
        <w:numPr>
          <w:ilvl w:val="0"/>
          <w:numId w:val="1011"/>
        </w:numPr>
        <w:pStyle w:val="Compact"/>
      </w:pPr>
      <w:r>
        <w:t xml:space="preserve">A constructor that throws leaks nothing: partial allocations are released on the</w:t>
      </w:r>
      <w:r>
        <w:t xml:space="preserve"> </w:t>
      </w:r>
      <w:r>
        <w:t xml:space="preserve">throwing path, where a destructor never runs.</w:t>
      </w:r>
    </w:p>
    <w:p>
      <w:pPr>
        <w:numPr>
          <w:ilvl w:val="0"/>
          <w:numId w:val="1011"/>
        </w:numPr>
        <w:pStyle w:val="Compact"/>
      </w:pPr>
      <w:r>
        <w:t xml:space="preserve">Concurrent</w:t>
      </w:r>
      <w:r>
        <w:t xml:space="preserve"> </w:t>
      </w:r>
      <w:r>
        <w:rPr>
          <w:rStyle w:val="VerbatimChar"/>
        </w:rPr>
        <w:t xml:space="preserve">Stop()</w:t>
      </w:r>
      <w:r>
        <w:t xml:space="preserve"> </w:t>
      </w:r>
      <w:r>
        <w:t xml:space="preserve">calls are safe: the losing thread blocks on</w:t>
      </w:r>
      <w:r>
        <w:t xml:space="preserve"> </w:t>
      </w:r>
      <w:r>
        <w:rPr>
          <w:rStyle w:val="VerbatimChar"/>
        </w:rPr>
        <w:t xml:space="preserve">stop_seq_complete</w:t>
      </w:r>
      <w:r>
        <w:t xml:space="preserve"> </w:t>
      </w:r>
      <w:r>
        <w:t xml:space="preserve">until the winner’s joins have finished, so no destructor can free CUDA state mid-join.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Start()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Stop()</w:t>
      </w:r>
      <w:r>
        <w:t xml:space="preserve"> </w:t>
      </w:r>
      <w:r>
        <w:t xml:space="preserve">raises instead of spawning threads nobody would join, which</w:t>
      </w:r>
      <w:r>
        <w:t xml:space="preserve"> </w:t>
      </w:r>
      <w:r>
        <w:t xml:space="preserve">crashed via</w:t>
      </w:r>
      <w:r>
        <w:t xml:space="preserve"> </w:t>
      </w:r>
      <w:r>
        <w:rPr>
          <w:rStyle w:val="VerbatimChar"/>
        </w:rPr>
        <w:t xml:space="preserve">std::terminate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The stream-info statistics cache is safe under concurrent readers and writers.</w:t>
      </w:r>
    </w:p>
    <w:p>
      <w:pPr>
        <w:pStyle w:val="FirstParagraph"/>
      </w:pPr>
      <w:r>
        <w:rPr>
          <w:rStyle w:val="VerbatimChar"/>
        </w:rPr>
        <w:t xml:space="preserve">pipeline_api_test</w:t>
      </w:r>
      <w:r>
        <w:t xml:space="preserve"> </w:t>
      </w:r>
      <w:r>
        <w:t xml:space="preserve">is the gate: a construct → start → consume → stop matrix across every</w:t>
      </w:r>
      <w:r>
        <w:t xml:space="preserve"> </w:t>
      </w:r>
      <w:r>
        <w:t xml:space="preserve">teardown variant (double-</w:t>
      </w:r>
      <w:r>
        <w:rPr>
          <w:rStyle w:val="VerbatimChar"/>
        </w:rPr>
        <w:t xml:space="preserve">Stop</w:t>
      </w:r>
      <w:r>
        <w:t xml:space="preserve">, destructor-only, poll before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), a hang watchdog,</w:t>
      </w:r>
      <w:r>
        <w:t xml:space="preserve"> </w:t>
      </w:r>
      <w:r>
        <w:t xml:space="preserve">and a VRAM-growth detector, run for five to twenty cycles with zero growth. The reconnect</w:t>
      </w:r>
      <w:r>
        <w:t xml:space="preserve"> </w:t>
      </w:r>
      <w:r>
        <w:t xml:space="preserve">gate matters most for a network-facing library: kill and restart a live stream mid-run.</w:t>
      </w:r>
      <w:r>
        <w:t xml:space="preserve"> </w:t>
      </w:r>
      <w:r>
        <w:t xml:space="preserve">The producer backs off from 250 ms to a 5 s cap, retries, catches up, and the run closes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reconnects=1, failed=0</w:t>
      </w:r>
      <w:r>
        <w:t xml:space="preserve"> </w:t>
      </w:r>
      <w:r>
        <w:t xml:space="preserve">on the affected stream and zero non-monotonic timestamps on</w:t>
      </w:r>
      <w:r>
        <w:t xml:space="preserve"> </w:t>
      </w:r>
      <w:r>
        <w:t xml:space="preserve">every stream that was never touched.</w:t>
      </w:r>
    </w:p>
    <w:bookmarkEnd w:id="34"/>
    <w:bookmarkStart w:id="35" w:name="the-binding"/>
    <w:p>
      <w:pPr>
        <w:pStyle w:val="Heading2"/>
      </w:pPr>
      <w:r>
        <w:t xml:space="preserve">3.4 The binding</w:t>
      </w:r>
    </w:p>
    <w:p>
      <w:pPr>
        <w:pStyle w:val="FirstParagraph"/>
      </w:pPr>
      <w:r>
        <w:rPr>
          <w:rStyle w:val="VerbatimChar"/>
        </w:rPr>
        <w:t xml:space="preserve">_pycamtrt</w:t>
      </w:r>
      <w:r>
        <w:t xml:space="preserve">, a small pybind11 module, is thin on purpose. The GIL is released around</w:t>
      </w:r>
      <w:r>
        <w:t xml:space="preserve"> </w:t>
      </w:r>
      <w:r>
        <w:t xml:space="preserve">every blocking C++ call — constructor,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poll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— so a Python thread never</w:t>
      </w:r>
      <w:r>
        <w:t xml:space="preserve"> </w:t>
      </w:r>
      <w:r>
        <w:t xml:space="preserve">holds the interpreter while a GPU thread warms an engine or a producer blocks on a</w:t>
      </w:r>
      <w:r>
        <w:t xml:space="preserve"> </w:t>
      </w:r>
      <w:r>
        <w:t xml:space="preserve">socket. A log-callback trampoline is the one place that acquires the GIL deliberately,</w:t>
      </w:r>
      <w:r>
        <w:t xml:space="preserve"> </w:t>
      </w:r>
      <w:r>
        <w:t xml:space="preserve">routing any exception raised inside a user’s</w:t>
      </w:r>
      <w:r>
        <w:t xml:space="preserve"> </w:t>
      </w:r>
      <w:r>
        <w:rPr>
          <w:rStyle w:val="VerbatimChar"/>
        </w:rPr>
        <w:t xml:space="preserve">log=</w:t>
      </w:r>
      <w:r>
        <w:t xml:space="preserve"> </w:t>
      </w:r>
      <w:r>
        <w:t xml:space="preserve">callback to</w:t>
      </w:r>
      <w:r>
        <w:t xml:space="preserve"> </w:t>
      </w:r>
      <w:r>
        <w:rPr>
          <w:rStyle w:val="VerbatimChar"/>
        </w:rPr>
        <w:t xml:space="preserve">sys.unraisablehook</w:t>
      </w:r>
      <w:r>
        <w:t xml:space="preserve"> </w:t>
      </w:r>
      <w:r>
        <w:t xml:space="preserve">rather than letting it escape into C++.</w:t>
      </w:r>
      <w:r>
        <w:t xml:space="preserve"> </w:t>
      </w:r>
      <w:r>
        <w:rPr>
          <w:rStyle w:val="VerbatimChar"/>
        </w:rPr>
        <w:t xml:space="preserve">python/pycamtrt/__init__.py</w:t>
      </w:r>
      <w:r>
        <w:t xml:space="preserve"> </w:t>
      </w:r>
      <w:r>
        <w:t xml:space="preserve">is the declarative</w:t>
      </w:r>
      <w:r>
        <w:t xml:space="preserve"> </w:t>
      </w:r>
      <w:r>
        <w:t xml:space="preserve">API plus the object-graph-to-index-graph compiler of Chapter 2.</w:t>
      </w:r>
    </w:p>
    <w:p>
      <w:pPr>
        <w:pStyle w:val="BodyText"/>
      </w:pPr>
      <w:r>
        <w:t xml:space="preserve">One rule of the binding exists because of a deadlock. Garbage-collecting an unstopped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with a Python</w:t>
      </w:r>
      <w:r>
        <w:t xml:space="preserve"> </w:t>
      </w:r>
      <w:r>
        <w:rPr>
          <w:rStyle w:val="VerbatimChar"/>
        </w:rPr>
        <w:t xml:space="preserve">log=</w:t>
      </w:r>
      <w:r>
        <w:t xml:space="preserve"> </w:t>
      </w:r>
      <w:r>
        <w:t xml:space="preserve">callback attached deadlocked: pybind11 runs the C++</w:t>
      </w:r>
      <w:r>
        <w:t xml:space="preserve"> </w:t>
      </w:r>
      <w:r>
        <w:t xml:space="preserve">destructor</w:t>
      </w:r>
      <w:r>
        <w:t xml:space="preserve"> </w:t>
      </w:r>
      <w:r>
        <w:rPr>
          <w:bCs/>
          <w:b/>
        </w:rPr>
        <w:t xml:space="preserve">under the GIL</w:t>
      </w:r>
      <w:r>
        <w:t xml:space="preserve">, a worker thread could at that moment be blocked</w:t>
      </w:r>
      <w:r>
        <w:t xml:space="preserve"> </w:t>
      </w:r>
      <w:r>
        <w:rPr>
          <w:iCs/>
          <w:i/>
        </w:rPr>
        <w:t xml:space="preserve">acquiring</w:t>
      </w:r>
      <w:r>
        <w:t xml:space="preserve"> </w:t>
      </w:r>
      <w:r>
        <w:t xml:space="preserve">the GIL inside the trampoline, and the destructor’s joins then waited on a</w:t>
      </w:r>
      <w:r>
        <w:t xml:space="preserve"> </w:t>
      </w:r>
      <w:r>
        <w:t xml:space="preserve">worker that could never proceed. The object’s</w:t>
      </w:r>
      <w:r>
        <w:t xml:space="preserve"> </w:t>
      </w:r>
      <w:r>
        <w:rPr>
          <w:rStyle w:val="VerbatimChar"/>
        </w:rPr>
        <w:t xml:space="preserve">__del__</w:t>
      </w:r>
      <w:r>
        <w:t xml:space="preserve"> </w:t>
      </w:r>
      <w:r>
        <w:t xml:space="preserve">therefore calls the GIL-releasing</w:t>
      </w:r>
      <w:r>
        <w:t xml:space="preserve"> </w:t>
      </w:r>
      <w:r>
        <w:rPr>
          <w:rStyle w:val="VerbatimChar"/>
        </w:rPr>
        <w:t xml:space="preserve">stop()</w:t>
      </w:r>
      <w:r>
        <w:t xml:space="preserve"> </w:t>
      </w:r>
      <w:r>
        <w:t xml:space="preserve">before the C++ destructor can run, so every worker is joined — and no callback</w:t>
      </w:r>
      <w:r>
        <w:t xml:space="preserve"> </w:t>
      </w:r>
      <w:r>
        <w:t xml:space="preserve">can be mid-flight — before anything executes under the GIL. The gate: a live SIGINT</w:t>
      </w:r>
      <w:r>
        <w:t xml:space="preserve"> </w:t>
      </w:r>
      <w:r>
        <w:t xml:space="preserve">mid-stream with a real Python callback attached exits with status 0, no hang.</w:t>
      </w:r>
    </w:p>
    <w:bookmarkEnd w:id="35"/>
    <w:bookmarkStart w:id="36" w:name="born-verified-parity"/>
    <w:p>
      <w:pPr>
        <w:pStyle w:val="Heading2"/>
      </w:pPr>
      <w:r>
        <w:t xml:space="preserve">3.5 Born-verified parity</w:t>
      </w:r>
    </w:p>
    <w:p>
      <w:pPr>
        <w:pStyle w:val="FirstParagraph"/>
      </w:pPr>
      <w:r>
        <w:rPr>
          <w:rStyle w:val="VerbatimChar"/>
        </w:rPr>
        <w:t xml:space="preserve">examples/read_plates/read_plates.py</w:t>
      </w:r>
      <w:r>
        <w:t xml:space="preserve"> </w:t>
      </w:r>
      <w:r>
        <w:t xml:space="preserve">is the program the library exists for: an fp16</w:t>
      </w:r>
      <w:r>
        <w:t xml:space="preserve"> </w:t>
      </w:r>
      <w:r>
        <w:t xml:space="preserve">plate detector feeding an LPRNet cascade, live plate prints and a run summary, with a</w:t>
      </w:r>
      <w:r>
        <w:t xml:space="preserve"> </w:t>
      </w:r>
      <w:r>
        <w:rPr>
          <w:rStyle w:val="VerbatimChar"/>
        </w:rPr>
        <w:t xml:space="preserve">--verify</w:t>
      </w:r>
      <w:r>
        <w:t xml:space="preserve"> </w:t>
      </w:r>
      <w:r>
        <w:t xml:space="preserve">mode. The parity gate runs the C++ CLI and the Python library against</w:t>
      </w:r>
      <w:r>
        <w:t xml:space="preserve"> </w:t>
      </w:r>
      <w:r>
        <w:t xml:space="preserve">identical engines and identical content and compares outputs: the dominant plate string</w:t>
      </w:r>
      <w:r>
        <w:t xml:space="preserve"> </w:t>
      </w:r>
      <w:r>
        <w:t xml:space="preserve">is identical from both, plates per frame 1.00 against 1.00, and the Python side’s own</w:t>
      </w:r>
      <w:r>
        <w:t xml:space="preserve"> </w:t>
      </w:r>
      <w:r>
        <w:rPr>
          <w:rStyle w:val="VerbatimChar"/>
        </w:rPr>
        <w:t xml:space="preserve">verify=True</w:t>
      </w:r>
      <w:r>
        <w:t xml:space="preserve"> </w:t>
      </w:r>
      <w:r>
        <w:t xml:space="preserve">closes at 600/600. The library agrees with the reference implementation it</w:t>
      </w:r>
      <w:r>
        <w:t xml:space="preserve"> </w:t>
      </w:r>
      <w:r>
        <w:t xml:space="preserve">wraps, and the gate that says so is re-run on every change to the core.</w:t>
      </w:r>
    </w:p>
    <w:bookmarkEnd w:id="36"/>
    <w:bookmarkStart w:id="37" w:name="five-defects-the-gates-caught"/>
    <w:p>
      <w:pPr>
        <w:pStyle w:val="Heading2"/>
      </w:pPr>
      <w:r>
        <w:t xml:space="preserve">3.6 Five defects the gates caught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84"/>
        <w:gridCol w:w="1584"/>
        <w:gridCol w:w="1584"/>
        <w:gridCol w:w="1584"/>
        <w:gridCol w:w="1584"/>
      </w:tblGrid>
      <w:tr>
        <w:tc>
          <w:tcPr>
            <w:shd w:val="clear" w:color="auto" w:fill="E8EEF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9"/>
              </w:rPr>
              <w:t xml:space="preserve">#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9"/>
              </w:rPr>
              <w:t xml:space="preserve">Where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9"/>
              </w:rPr>
              <w:t xml:space="preserve">Defect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9"/>
              </w:rPr>
              <w:t xml:space="preserve">Severity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9"/>
              </w:rPr>
              <w:t xml:space="preserve">Rule that came out of it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9"/>
              </w:rPr>
              <w:t xml:space="preserve">Nv12Ring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A ring slot could be overwritten while a queued batch still referenced it, letting a crop come from a frame newer than its own detections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Correctness (silent)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Per-slot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in_use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refcount; ring slot acquired before the batch slot;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Ensure()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waits for all-free before reallocating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Reference CLI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Never called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Start()</w:t>
            </w:r>
            <w:r>
              <w:rPr>
                <w:sz w:val="19"/>
              </w:rPr>
              <w:t xml:space="preserve">; compiled clean, hung forever on poll timeouts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Blocker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Gates, not compilers, decide when something works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Core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Stop()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Concurrent stops could let a destructor free CUDA state mid-join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Use-after-free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Losers block until full quiescence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Core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Start()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9"/>
              </w:rPr>
              <w:t xml:space="preserve">Start()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after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Stop()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spawned threads nobody joined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Crash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9"/>
              </w:rPr>
              <w:t xml:space="preserve">stop_requested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guard raises instead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Python wrapper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GC of an unstopped pipeline with 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log=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callback deadlocked destructor and trampoline on the GIL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Deadlock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9"/>
              </w:rPr>
              <w:t xml:space="preserve">__del__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stops before the destructor runs</w:t>
            </w:r>
          </w:p>
        </w:tc>
      </w:tr>
    </w:tbl>
    <w:p>
      <w:pPr>
        <w:pStyle w:val="BodyText"/>
      </w:pPr>
      <w:r>
        <w:t xml:space="preserve">A sixth belongs with Chapter 8: a map that waited on the inference stream, which no gate</w:t>
      </w:r>
      <w:r>
        <w:t xml:space="preserve"> </w:t>
      </w:r>
      <w:r>
        <w:t xml:space="preserve">here could see because every gate ran below the camera count where it bit.</w:t>
      </w:r>
    </w:p>
    <w:p>
      <w:pPr>
        <w:pStyle w:val="BlockText"/>
      </w:pPr>
      <w:r>
        <w:rPr>
          <w:bCs/>
          <w:b/>
        </w:rPr>
        <w:t xml:space="preserve">Takeaway.</w:t>
      </w:r>
      <w:r>
        <w:t xml:space="preserve"> </w:t>
      </w:r>
      <w:r>
        <w:t xml:space="preserve">None of the defects that shaped the library was an algorithm mistake.</w:t>
      </w:r>
      <w:r>
        <w:t xml:space="preserve"> </w:t>
      </w:r>
      <w:r>
        <w:t xml:space="preserve">Every one was ownership, lifecycle, or Python-object-model correctness, surfacing once a</w:t>
      </w:r>
      <w:r>
        <w:t xml:space="preserve"> </w:t>
      </w:r>
      <w:r>
        <w:t xml:space="preserve">verified C++ core had to live under a garbage collector and a GIL — and every one is now</w:t>
      </w:r>
      <w:r>
        <w:t xml:space="preserve"> </w:t>
      </w:r>
      <w:r>
        <w:t xml:space="preserve">a guarantee with a gate.</w:t>
      </w:r>
    </w:p>
    <w:p>
      <w:pPr>
        <w:pStyle w:val="BlockText"/>
      </w:pPr>
      <w:r>
        <w:rPr>
          <w:bCs/>
          <w:b/>
        </w:rPr>
        <w:t xml:space="preserve">Cost so far.</w:t>
      </w:r>
      <w:r>
        <w:t xml:space="preserve"> </w:t>
      </w:r>
      <w:r>
        <w:t xml:space="preserve">Zero Python calls per frame; a compile pass at construction; a</w:t>
      </w:r>
      <w:r>
        <w:t xml:space="preserve"> </w:t>
      </w:r>
      <w:r>
        <w:t xml:space="preserve">lifecycle matrix and a reconnect gate that close at zero growth and zero failures.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chapter-4-the-proof"/>
    <w:p>
      <w:pPr>
        <w:pStyle w:val="Heading1"/>
      </w:pPr>
      <w:r>
        <w:t xml:space="preserve">Chapter 4 — The Proof</w:t>
      </w:r>
    </w:p>
    <w:p>
      <w:pPr>
        <w:pStyle w:val="FirstParagraph"/>
      </w:pPr>
      <w:r>
        <w:t xml:space="preserve">Four comparisons, four different opponents, plus a soak, establish what the library</w:t>
      </w:r>
      <w:r>
        <w:t xml:space="preserve"> </w:t>
      </w:r>
      <w:r>
        <w:t xml:space="preserve">holds against and where it stops.</w:t>
      </w:r>
    </w:p>
    <w:bookmarkStart w:id="39" w:name="against-a-naive-python-baseline"/>
    <w:p>
      <w:pPr>
        <w:pStyle w:val="Heading2"/>
      </w:pPr>
      <w:r>
        <w:t xml:space="preserve">4.1 Against a naive Python baseline</w:t>
      </w:r>
    </w:p>
    <w:p>
      <w:pPr>
        <w:pStyle w:val="FirstParagraph"/>
      </w:pPr>
      <w:r>
        <w:t xml:space="preserve">Naive OpenCV-plus-torch, one process per camera, no batching, no shared context: 12.01</w:t>
      </w:r>
      <w:r>
        <w:t xml:space="preserve"> </w:t>
      </w:r>
      <w:r>
        <w:t xml:space="preserve">ms/frame, next to the engine’s 2.28 ms — a more than 5x gap, and the floor every other</w:t>
      </w:r>
      <w:r>
        <w:t xml:space="preserve"> </w:t>
      </w:r>
      <w:r>
        <w:t xml:space="preserve">comparison in this chapter sits above. Memory shows the sharper version of the same</w:t>
      </w:r>
      <w:r>
        <w:t xml:space="preserve"> </w:t>
      </w:r>
      <w:r>
        <w:t xml:space="preserve">architectural difference: the naive design scales RAM roughly</w:t>
      </w:r>
      <w:r>
        <w:t xml:space="preserve"> </w:t>
      </w:r>
      <w:r>
        <w:t xml:space="preserve">linearly, about</w:t>
      </w:r>
      <w:r>
        <w:t xml:space="preserve"> </w:t>
      </w:r>
      <w:r>
        <w:rPr>
          <w:bCs/>
          <w:b/>
        </w:rPr>
        <w:t xml:space="preserve">1.3 GB per stream</w:t>
      </w:r>
      <w:r>
        <w:t xml:space="preserve">, because every camera is its own process with its</w:t>
      </w:r>
      <w:r>
        <w:t xml:space="preserve"> </w:t>
      </w:r>
      <w:r>
        <w:t xml:space="preserve">own model copy. pycamtrt’s fleet shares one CUDA context and one engine across every</w:t>
      </w:r>
      <w:r>
        <w:t xml:space="preserve"> </w:t>
      </w:r>
      <w:r>
        <w:t xml:space="preserve">camera; the marginal cost of one more stream is a decode surface and a batch slot, not a</w:t>
      </w:r>
      <w:r>
        <w:t xml:space="preserve"> </w:t>
      </w:r>
      <w:r>
        <w:t xml:space="preserve">model — measured at roughly</w:t>
      </w:r>
      <w:r>
        <w:t xml:space="preserve"> </w:t>
      </w:r>
      <w:r>
        <w:rPr>
          <w:bCs/>
          <w:b/>
        </w:rPr>
        <w:t xml:space="preserve">+20 MiB</w:t>
      </w:r>
      <w:r>
        <w:t xml:space="preserve"> </w:t>
      </w:r>
      <w:r>
        <w:t xml:space="preserve">per added camera.</w:t>
      </w:r>
    </w:p>
    <w:bookmarkEnd w:id="39"/>
    <w:bookmarkStart w:id="40" w:name="X03ec7fa7bfc9f828592551e814d582711363ac2"/>
    <w:p>
      <w:pPr>
        <w:pStyle w:val="Heading2"/>
      </w:pPr>
      <w:r>
        <w:t xml:space="preserve">4.2 Against the rebuilt modern conventional stack</w:t>
      </w:r>
    </w:p>
    <w:p>
      <w:pPr>
        <w:pStyle w:val="FirstParagraph"/>
      </w:pPr>
      <w:r>
        <w:rPr>
          <w:rStyle w:val="VerbatimChar"/>
        </w:rPr>
        <w:t xml:space="preserve">Python-RTSP/cascade_baseline.py</w:t>
      </w:r>
      <w:r>
        <w:t xml:space="preserve">: OpenCV RTSP capture, ultralytics ONNX plate detection</w:t>
      </w:r>
      <w:r>
        <w:t xml:space="preserve"> </w:t>
      </w:r>
      <w:r>
        <w:t xml:space="preserve">(verified GPU via onnxruntime CUDA), PaddleOCR 3.7, optional PyQt5 rendering — modern</w:t>
      </w:r>
      <w:r>
        <w:t xml:space="preserve"> </w:t>
      </w:r>
      <w:r>
        <w:t xml:space="preserve">versions, deliberately untuned but competent, run on the same farm and the same plate</w:t>
      </w:r>
      <w:r>
        <w:t xml:space="preserve"> </w:t>
      </w:r>
      <w:r>
        <w:t xml:space="preserve">content as pycamtrt.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80"/>
        <w:gridCol w:w="1980"/>
        <w:gridCol w:w="1980"/>
        <w:gridCol w:w="1980"/>
      </w:tblGrid>
      <w:tr>
        <w:tc>
          <w:tcPr>
            <w:shd w:val="clear" w:color="auto" w:fill="E8EEF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9"/>
              </w:rPr>
              <w:t xml:space="preserve">Streams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9"/>
              </w:rPr>
              <w:t xml:space="preserve">Conventional stack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9"/>
              </w:rPr>
              <w:t xml:space="preserve">pycamtrt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9"/>
              </w:rPr>
              <w:t xml:space="preserve">Factor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13.62 ms (33% duty @ 24 fps)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2.24 ms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6.1x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42.87 ms (</w:t>
            </w:r>
            <w:r>
              <w:rPr>
                <w:bCs/>
                <w:b/>
                <w:sz w:val="19"/>
              </w:rPr>
              <w:t xml:space="preserve">103% duty — over real time</w:t>
            </w:r>
            <w:r>
              <w:rPr>
                <w:sz w:val="19"/>
              </w:rPr>
              <w:t xml:space="preserve">)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2.57 ms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16.7x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8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87.63 ms (210% duty)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3.45 ms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25x</w:t>
            </w:r>
          </w:p>
        </w:tc>
      </w:tr>
    </w:tbl>
    <w:p>
      <w:pPr>
        <w:pStyle w:val="BodyText"/>
      </w:pPr>
      <w:r>
        <w:t xml:space="preserve">The shape, not just the numbers, is the finding: the conventional stack’s aggregate</w:t>
      </w:r>
      <w:r>
        <w:t xml:space="preserve"> </w:t>
      </w:r>
      <w:r>
        <w:t xml:space="preserve">throughput</w:t>
      </w:r>
      <w:r>
        <w:t xml:space="preserve"> </w:t>
      </w:r>
      <w:r>
        <w:rPr>
          <w:bCs/>
          <w:b/>
        </w:rPr>
        <w:t xml:space="preserve">plateaus around 86 fps</w:t>
      </w:r>
      <w:r>
        <w:t xml:space="preserve"> </w:t>
      </w:r>
      <w:r>
        <w:t xml:space="preserve">— going from 4 to 8 streams bought zero additional</w:t>
      </w:r>
      <w:r>
        <w:t xml:space="preserve"> </w:t>
      </w:r>
      <w:r>
        <w:t xml:space="preserve">throughput, only doubled latency — while the GPU underneath it sits flat at roughly 40%</w:t>
      </w:r>
      <w:r>
        <w:t xml:space="preserve"> </w:t>
      </w:r>
      <w:r>
        <w:t xml:space="preserve">utilization the entire time. The wall is Python and CPU orchestration (sixteen</w:t>
      </w:r>
      <w:r>
        <w:t xml:space="preserve"> </w:t>
      </w:r>
      <w:r>
        <w:t xml:space="preserve">per-thread model instances oversubscribing the host), not compute. pycamtrt holds the full</w:t>
      </w:r>
      <w:r>
        <w:t xml:space="preserve"> </w:t>
      </w:r>
      <w:r>
        <w:t xml:space="preserve">offered rate at every stream count measured, with the GPU as the only limit in sight.</w:t>
      </w:r>
      <w:r>
        <w:t xml:space="preserve"> </w:t>
      </w:r>
      <w:r>
        <w:t xml:space="preserve">Memory shows the same shape: 4.1 GB RAM / 2.5 GB VRAM at eight streams for the</w:t>
      </w:r>
      <w:r>
        <w:t xml:space="preserve"> </w:t>
      </w:r>
      <w:r>
        <w:t xml:space="preserve">conventional stack versus roughly 0.5 GB RAM / 1 GB VRAM at sixteen for pycamtrt; a</w:t>
      </w:r>
      <w:r>
        <w:t xml:space="preserve"> </w:t>
      </w:r>
      <w:r>
        <w:t xml:space="preserve">marginal camera cost the conventional stack about +200 MB RAM and +240 MiB VRAM against</w:t>
      </w:r>
      <w:r>
        <w:t xml:space="preserve"> </w:t>
      </w:r>
      <w:r>
        <w:t xml:space="preserve">pycamtrt’s ~+20 MiB.</w:t>
      </w:r>
    </w:p>
    <w:p>
      <w:pPr>
        <w:pStyle w:val="BodyText"/>
      </w:pPr>
      <w:r>
        <w:t xml:space="preserve">The conventional stack is built honestly — not a strawman, real production libraries at</w:t>
      </w:r>
      <w:r>
        <w:t xml:space="preserve"> </w:t>
      </w:r>
      <w:r>
        <w:t xml:space="preserve">current versions — and each of the costs of doing so is a finding in its own right: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960"/>
        <w:gridCol w:w="3960"/>
      </w:tblGrid>
      <w:tr>
        <w:tc>
          <w:tcPr>
            <w:shd w:val="clear" w:color="auto" w:fill="E8EEF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9"/>
              </w:rPr>
              <w:t xml:space="preserve">#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9"/>
              </w:rPr>
              <w:t xml:space="preserve">Finding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Paddle’s pip install silently broke torch, twice (dependency clobbering)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Stable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paddlepaddle-gpu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3.0 cannot run PaddleOCR 3.7’s models — nightly required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9"/>
              </w:rPr>
              <w:t xml:space="preserve">onnxruntime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silently falls back to CPU without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LD_LIBRARY_PATH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surgery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9"/>
              </w:rPr>
              <w:t xml:space="preserve">ultralytics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serializes all inference threads through one lock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PaddleOCR’s recognizer silently returned another thread’s answer 21% of the time under shared use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6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PyQt5 + paddle crash on the wrong import order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7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+5.6 GB of dependencies pulled in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8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Both stacks read 100% of plates, but PaddleOCR’s string flickers frame-to-frame where LPRNet’s fixed-format decode holds steady</w:t>
            </w:r>
          </w:p>
        </w:tc>
      </w:tr>
    </w:tbl>
    <w:bookmarkEnd w:id="40"/>
    <w:bookmarkStart w:id="41" w:name="against-deepstream-8.0"/>
    <w:p>
      <w:pPr>
        <w:pStyle w:val="Heading2"/>
      </w:pPr>
      <w:r>
        <w:t xml:space="preserve">4.3 Against DeepStream 8.0</w:t>
      </w:r>
    </w:p>
    <w:p>
      <w:pPr>
        <w:pStyle w:val="FirstParagraph"/>
      </w:pPr>
      <w:r>
        <w:t xml:space="preserve">Measured on one night, same clip, same farm, same hour, every frame of every camera</w:t>
      </w:r>
      <w:r>
        <w:t xml:space="preserve"> </w:t>
      </w:r>
      <w:r>
        <w:t xml:space="preserve">decoded and inferred at 30 fps, the plate cascade on both sides, DeepStream tuned per</w:t>
      </w:r>
      <w:r>
        <w:t xml:space="preserve"> </w:t>
      </w:r>
      <w:r>
        <w:t xml:space="preserve">NVIDIA’s latency guidance (fp16 engines, 5 ms batch timeout, 30 ms jitter buffer):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80"/>
        <w:gridCol w:w="1980"/>
        <w:gridCol w:w="1980"/>
        <w:gridCol w:w="1980"/>
      </w:tblGrid>
      <w:tr>
        <w:tc>
          <w:tcPr>
            <w:shd w:val="clear" w:color="auto" w:fill="E8EEF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9"/>
              </w:rPr>
              <w:t xml:space="preserve">held at ≥95% of the offered rate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9"/>
              </w:rPr>
              <w:t xml:space="preserve">pycamtrt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9"/>
              </w:rPr>
              <w:t xml:space="preserve">DeepStream tuned fp16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9"/>
              </w:rPr>
              <w:t xml:space="preserve">DeepStream default fp32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720p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48 cameras (end of grid), 9.3 ms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48, 12.7 ms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24, 63 ms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1080p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24, 3.3 ms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24, 10.2 ms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24, 82 ms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4K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6, 1.8 ms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6, 8.6 ms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6, 17.9 ms</w:t>
            </w:r>
          </w:p>
        </w:tc>
      </w:tr>
    </w:tbl>
    <w:p>
      <w:pPr>
        <w:pStyle w:val="BodyText"/>
      </w:pPr>
      <w:r>
        <w:t xml:space="preserve">Post-decode latency at every count where both hold, pycamtrt against tuned DeepStream:</w:t>
      </w:r>
      <w:r>
        <w:t xml:space="preserve"> </w:t>
      </w:r>
      <w:r>
        <w:t xml:space="preserve">720p 2.8 / 3.4 / 4.6 / 6.0 / 9.3 ms against 8.1 / 8.1 / 8.6 / 11.5 / 12.7 at 16 through 48</w:t>
      </w:r>
      <w:r>
        <w:t xml:space="preserve"> </w:t>
      </w:r>
      <w:r>
        <w:t xml:space="preserve">cameras; 1080p 2.5 / 2.7 / 3.0 / 3.3 against 8.3 / 8.3 / 8.3 / 10.2 at 8 through 24; 4K</w:t>
      </w:r>
      <w:r>
        <w:t xml:space="preserve"> </w:t>
      </w:r>
      <w:r>
        <w:t xml:space="preserve">1.9 / 1.9 / 1.8 against 5.7 / 8.4 / 8.6 at 2 through 6. The two are equal with one camera,</w:t>
      </w:r>
      <w:r>
        <w:t xml:space="preserve"> </w:t>
      </w:r>
      <w:r>
        <w:t xml:space="preserve">where inference alone sets the number; two to four times apart below the wall; and equal</w:t>
      </w:r>
      <w:r>
        <w:t xml:space="preserve"> </w:t>
      </w:r>
      <w:r>
        <w:t xml:space="preserve">again on the wall, where both queue at whatever rate the decoder allows. Chapter 8</w:t>
      </w:r>
      <w:r>
        <w:t xml:space="preserve"> </w:t>
      </w:r>
      <w:r>
        <w:t xml:space="preserve">explains the mechanism and shows that on every dial setting the two hold the same number</w:t>
      </w:r>
      <w:r>
        <w:t xml:space="preserve"> </w:t>
      </w:r>
      <w:r>
        <w:t xml:space="preserve">of cameras — the ceiling is the silicon, and the difference is how long a frame waits</w:t>
      </w:r>
      <w:r>
        <w:t xml:space="preserve"> </w:t>
      </w:r>
      <w:r>
        <w:t xml:space="preserve">below it. VRAM at fp16 and sixteen cameras: about 10% leaner than DeepStream.</w:t>
      </w:r>
    </w:p>
    <w:bookmarkEnd w:id="41"/>
    <w:bookmarkStart w:id="42" w:name="the-pycamtrt-scaling-curve"/>
    <w:p>
      <w:pPr>
        <w:pStyle w:val="Heading2"/>
      </w:pPr>
      <w:r>
        <w:t xml:space="preserve">4.4 The pycamtrt scaling curve</w:t>
      </w:r>
    </w:p>
    <w:p>
      <w:pPr>
        <w:pStyle w:val="FirstParagraph"/>
      </w:pPr>
      <w:r>
        <w:t xml:space="preserve">The full sweep of the Python binding itself, not the underlying C++ CLI:</w:t>
      </w:r>
    </w:p>
    <w:p>
      <w:pPr>
        <w:pStyle w:val="SourceCode"/>
      </w:pPr>
      <w:r>
        <w:rPr>
          <w:rStyle w:val="VerbatimChar"/>
        </w:rPr>
        <w:t xml:space="preserve">  1 stream  : 2.24 ms</w:t>
      </w:r>
      <w:r>
        <w:br/>
      </w:r>
      <w:r>
        <w:rPr>
          <w:rStyle w:val="VerbatimChar"/>
        </w:rPr>
        <w:t xml:space="preserve">  4 streams : 2.57 ms</w:t>
      </w:r>
      <w:r>
        <w:br/>
      </w:r>
      <w:r>
        <w:rPr>
          <w:rStyle w:val="VerbatimChar"/>
        </w:rPr>
        <w:t xml:space="preserve">  8 streams : 3.45 ms</w:t>
      </w:r>
      <w:r>
        <w:br/>
      </w:r>
      <w:r>
        <w:rPr>
          <w:rStyle w:val="VerbatimChar"/>
        </w:rPr>
        <w:t xml:space="preserve"> 16 streams : 4.77 ms   (both sinks attached: events + live RTSP relay)</w:t>
      </w:r>
    </w:p>
    <w:p>
      <w:pPr>
        <w:pStyle w:val="FirstParagraph"/>
      </w:pPr>
      <w:r>
        <w:t xml:space="preserve">At sixteen streams the binding held</w:t>
      </w:r>
      <w:r>
        <w:t xml:space="preserve"> </w:t>
      </w:r>
      <w:r>
        <w:rPr>
          <w:bCs/>
          <w:b/>
        </w:rPr>
        <w:t xml:space="preserve">419.1 results/s — exactly the full offered rate</w:t>
      </w:r>
      <w:r>
        <w:t xml:space="preserve"> </w:t>
      </w:r>
      <w:r>
        <w:t xml:space="preserve">— with the events sink delivering 4,800 of 4,800 expected NDJSON lines and zero drops.</w:t>
      </w:r>
      <w:r>
        <w:t xml:space="preserve"> </w:t>
      </w:r>
      <w:r>
        <w:t xml:space="preserve">The curve is flat and shallow: latency roughly doubles from 1 to 16 streams while a</w:t>
      </w:r>
      <w:r>
        <w:t xml:space="preserve"> </w:t>
      </w:r>
      <w:r>
        <w:t xml:space="preserve">conventional stack’s latency at just 4 to 8 streams already doubles on its own with zero</w:t>
      </w:r>
      <w:r>
        <w:t xml:space="preserve"> </w:t>
      </w:r>
      <w:r>
        <w:t xml:space="preserve">throughput gain (§4.2). The control-plane/data-plane split — Python describing, C++</w:t>
      </w:r>
      <w:r>
        <w:t xml:space="preserve"> </w:t>
      </w:r>
      <w:r>
        <w:t xml:space="preserve">executing — holds all the way to fleet scale, sinks included.</w:t>
      </w:r>
    </w:p>
    <w:bookmarkEnd w:id="42"/>
    <w:bookmarkStart w:id="43" w:name="the-soak"/>
    <w:p>
      <w:pPr>
        <w:pStyle w:val="Heading2"/>
      </w:pPr>
      <w:r>
        <w:t xml:space="preserve">4.5 The soak</w:t>
      </w:r>
    </w:p>
    <w:p>
      <w:pPr>
        <w:pStyle w:val="FirstParagraph"/>
      </w:pPr>
      <w:r>
        <w:t xml:space="preserve">Sixteen streams, both sinks attached,</w:t>
      </w:r>
      <w:r>
        <w:t xml:space="preserve"> </w:t>
      </w:r>
      <w:r>
        <w:rPr>
          <w:rStyle w:val="VerbatimChar"/>
        </w:rPr>
        <w:t xml:space="preserve">skip=2</w:t>
      </w:r>
      <w:r>
        <w:t xml:space="preserve">, run for 3.5 hours (12,602 s):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960"/>
        <w:gridCol w:w="3960"/>
      </w:tblGrid>
      <w:tr>
        <w:tc>
          <w:tcPr>
            <w:shd w:val="clear" w:color="auto" w:fill="E8EEF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9"/>
              </w:rPr>
              <w:t xml:space="preserve">Gate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9"/>
              </w:rPr>
              <w:t xml:space="preserve">Result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Throughput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9"/>
              </w:rPr>
              <w:t xml:space="preserve">3,023,750 results at 239.9/s — exactly the offered rate</w:t>
            </w:r>
            <w:r>
              <w:rPr>
                <w:sz w:val="19"/>
              </w:rPr>
              <w:t xml:space="preserve">, every minute of 3.5 h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Memory drift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RSS varied 827-&gt;830 MB — 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3 MB band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across the entire run; VRAM flat ~1.68 GB after warmup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Delivery accounting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events == results exactly (3,023,750 = 3,023,750);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sink_dropped=0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dropped_results=0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Stream health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9"/>
              </w:rPr>
              <w:t xml:space="preserve">reconnects=0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failed=0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across all 16 streams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Relay consumability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14/14 quarter-hourly ffprobe checks returned valid h264/1280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Clean stop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exit 0, full teardown, GPU idle after</w:t>
            </w:r>
          </w:p>
        </w:tc>
      </w:tr>
    </w:tbl>
    <w:p>
      <w:pPr>
        <w:pStyle w:val="BodyText"/>
      </w:pPr>
      <w:r>
        <w:t xml:space="preserve">Three million results, zero dropped events, zero drift worth measuring — the endpoint</w:t>
      </w:r>
      <w:r>
        <w:t xml:space="preserve"> </w:t>
      </w:r>
      <w:r>
        <w:t xml:space="preserve">capability and the library underneath it are soak-proven at fleet scale, not just proven</w:t>
      </w:r>
      <w:r>
        <w:t xml:space="preserve"> </w:t>
      </w:r>
      <w:r>
        <w:t xml:space="preserve">on a five-minute run.</w:t>
      </w:r>
    </w:p>
    <w:bookmarkEnd w:id="43"/>
    <w:bookmarkStart w:id="44" w:name="honest-framing"/>
    <w:p>
      <w:pPr>
        <w:pStyle w:val="Heading2"/>
      </w:pPr>
      <w:r>
        <w:t xml:space="preserve">4.6 Honest framing</w:t>
      </w:r>
    </w:p>
    <w:p>
      <w:pPr>
        <w:pStyle w:val="FirstParagraph"/>
      </w:pPr>
      <w:r>
        <w:t xml:space="preserve">pycamtrt is faster than every alternative it has been measured against at the one job</w:t>
      </w:r>
      <w:r>
        <w:t xml:space="preserve"> </w:t>
      </w:r>
      <w:r>
        <w:t xml:space="preserve">all four comparisons test: RTSP in, cascade inference out, at low and flat latency. It</w:t>
      </w:r>
      <w:r>
        <w:t xml:space="preserve"> </w:t>
      </w:r>
      <w:r>
        <w:t xml:space="preserve">holds as many cameras as DeepStream’s tuned configuration and no more, because both stop</w:t>
      </w:r>
      <w:r>
        <w:t xml:space="preserve"> </w:t>
      </w:r>
      <w:r>
        <w:t xml:space="preserve">at the hardware decoder. It is not feature-complete against the DeepStream suite. There</w:t>
      </w:r>
      <w:r>
        <w:t xml:space="preserve"> </w:t>
      </w:r>
      <w:r>
        <w:t xml:space="preserve">is no tracker — a skipped frame carries no interpolated boxes, only the next inferred</w:t>
      </w:r>
      <w:r>
        <w:t xml:space="preserve"> </w:t>
      </w:r>
      <w:r>
        <w:t xml:space="preserve">frame’s fresh ones. There is no annotated-video endpoint —</w:t>
      </w:r>
      <w:r>
        <w:t xml:space="preserve"> </w:t>
      </w:r>
      <w:r>
        <w:rPr>
          <w:rStyle w:val="VerbatimChar"/>
        </w:rPr>
        <w:t xml:space="preserve">Sink</w:t>
      </w:r>
      <w:r>
        <w:t xml:space="preserve"> </w:t>
      </w:r>
      <w:r>
        <w:t xml:space="preserve">forwards raw compressed</w:t>
      </w:r>
      <w:r>
        <w:t xml:space="preserve"> </w:t>
      </w:r>
      <w:r>
        <w:t xml:space="preserve">video or NDJSON metadata, never drawn pixels; that is NVENC work already scoped. Tier-2/3</w:t>
      </w:r>
      <w:r>
        <w:t xml:space="preserve"> </w:t>
      </w:r>
      <w:r>
        <w:t xml:space="preserve">frame access (</w:t>
      </w:r>
      <w:r>
        <w:rPr>
          <w:rStyle w:val="VerbatimChar"/>
        </w:rPr>
        <w:t xml:space="preserve">hold_frames=True</w:t>
      </w:r>
      <w:r>
        <w:t xml:space="preserve">) is treated as experimental: an exit-time crash seen in</w:t>
      </w:r>
      <w:r>
        <w:t xml:space="preserve"> </w:t>
      </w:r>
      <w:r>
        <w:t xml:space="preserve">earlier internal builds has not reproduced across the lifecycle gates since, but its</w:t>
      </w:r>
      <w:r>
        <w:t xml:space="preserve"> </w:t>
      </w:r>
      <w:r>
        <w:t xml:space="preserve">write site was never localized. Packaging is</w:t>
      </w:r>
      <w:r>
        <w:t xml:space="preserve"> </w:t>
      </w:r>
      <w:r>
        <w:rPr>
          <w:rStyle w:val="VerbatimChar"/>
        </w:rPr>
        <w:t xml:space="preserve">pip install .</w:t>
      </w:r>
      <w:r>
        <w:t xml:space="preserve"> </w:t>
      </w:r>
      <w:r>
        <w:t xml:space="preserve">from source inside the</w:t>
      </w:r>
      <w:r>
        <w:t xml:space="preserve"> </w:t>
      </w:r>
      <w:r>
        <w:t xml:space="preserve">documented container, not a wheel. None of these change what this chapter’s numbers say</w:t>
      </w:r>
      <w:r>
        <w:t xml:space="preserve"> </w:t>
      </w:r>
      <w:r>
        <w:t xml:space="preserve">about the core task; they are the honest list of what</w:t>
      </w:r>
      <w:r>
        <w:t xml:space="preserve"> </w:t>
      </w:r>
      <w:r>
        <w:t xml:space="preserve">“</w:t>
      </w:r>
      <w:r>
        <w:t xml:space="preserve">not a DeepStream replacement yet,</w:t>
      </w:r>
      <w:r>
        <w:t xml:space="preserve"> </w:t>
      </w:r>
      <w:r>
        <w:t xml:space="preserve">but faster at what it does</w:t>
      </w:r>
      <w:r>
        <w:t xml:space="preserve">”</w:t>
      </w:r>
      <w:r>
        <w:t xml:space="preserve"> </w:t>
      </w:r>
      <w:r>
        <w:t xml:space="preserve">means in practice.</w:t>
      </w:r>
    </w:p>
    <w:p>
      <w:pPr>
        <w:pStyle w:val="BlockText"/>
      </w:pPr>
      <w:r>
        <w:rPr>
          <w:bCs/>
          <w:b/>
        </w:rPr>
        <w:t xml:space="preserve">Takeaway.</w:t>
      </w:r>
      <w:r>
        <w:t xml:space="preserve"> </w:t>
      </w:r>
      <w:r>
        <w:t xml:space="preserve">Four opponents, four different angles, one shape: pycamtrt holds a flat</w:t>
      </w:r>
      <w:r>
        <w:t xml:space="preserve"> </w:t>
      </w:r>
      <w:r>
        <w:t xml:space="preserve">2–5 ms band from 1 to 16 streams while naive Python, a modern conventional stack, and</w:t>
      </w:r>
      <w:r>
        <w:t xml:space="preserve"> </w:t>
      </w:r>
      <w:r>
        <w:t xml:space="preserve">tuned DeepStream each cost more, scale worse, or both; at fleet scale it holds the same</w:t>
      </w:r>
      <w:r>
        <w:t xml:space="preserve"> </w:t>
      </w:r>
      <w:r>
        <w:t xml:space="preserve">cameras as tuned DeepStream at a third of the latency. The soak turns that into a claim</w:t>
      </w:r>
      <w:r>
        <w:t xml:space="preserve"> </w:t>
      </w:r>
      <w:r>
        <w:t xml:space="preserve">about hours, not one lucky run.</w:t>
      </w:r>
    </w:p>
    <w:p>
      <w:pPr>
        <w:pStyle w:val="BlockText"/>
      </w:pPr>
      <w:r>
        <w:rPr>
          <w:bCs/>
          <w:b/>
        </w:rPr>
        <w:t xml:space="preserve">Cost so far.</w:t>
      </w:r>
      <w:r>
        <w:t xml:space="preserve"> </w:t>
      </w:r>
      <w:r>
        <w:t xml:space="preserve">2.24-&gt;4.77 ms across 1-&gt;16 streams (sinks on at 16); 3,023,750 soaked</w:t>
      </w:r>
      <w:r>
        <w:t xml:space="preserve"> </w:t>
      </w:r>
      <w:r>
        <w:t xml:space="preserve">results, 0 drops, a 3 MB RSS band over 3.5 h; 2–4x lower latency and ~10% less VRAM than tuned</w:t>
      </w:r>
      <w:r>
        <w:t xml:space="preserve"> </w:t>
      </w:r>
      <w:r>
        <w:t xml:space="preserve">DeepStream below the wall; 6.1–25x ahead of the conventional stack at 1–8 streams.</w:t>
      </w:r>
    </w:p>
    <w:bookmarkEnd w:id="44"/>
    <w:bookmarkEnd w:id="45"/>
    <w:bookmarkStart w:id="51" w:name="chapter-5-the-endpoint"/>
    <w:p>
      <w:pPr>
        <w:pStyle w:val="Heading1"/>
      </w:pPr>
      <w:r>
        <w:t xml:space="preserve">Chapter 5 — The Endpoint</w:t>
      </w:r>
    </w:p>
    <w:bookmarkStart w:id="46" w:name="the-insight"/>
    <w:p>
      <w:pPr>
        <w:pStyle w:val="Heading2"/>
      </w:pPr>
      <w:r>
        <w:t xml:space="preserve">5.1 The insight</w:t>
      </w:r>
    </w:p>
    <w:p>
      <w:pPr>
        <w:pStyle w:val="FirstParagraph"/>
      </w:pPr>
      <w:r>
        <w:t xml:space="preserve">The pipeline keeps pixels off the CPU: NVDEC</w:t>
      </w:r>
      <w:r>
        <w:t xml:space="preserve"> </w:t>
      </w:r>
      <w:r>
        <w:t xml:space="preserve">decodes into VRAM, a fused kernel writes straight into the inference</w:t>
      </w:r>
      <w:r>
        <w:t xml:space="preserve"> </w:t>
      </w:r>
      <w:r>
        <w:t xml:space="preserve">binding, nothing round-trips through host RAM on the per-frame path.</w:t>
      </w:r>
      <w:r>
        <w:t xml:space="preserve"> </w:t>
      </w:r>
      <w:r>
        <w:t xml:space="preserve">Getting video</w:t>
      </w:r>
      <w:r>
        <w:t xml:space="preserve"> </w:t>
      </w:r>
      <w:r>
        <w:rPr>
          <w:iCs/>
          <w:i/>
        </w:rPr>
        <w:t xml:space="preserve">back out</w:t>
      </w:r>
      <w:r>
        <w:t xml:space="preserve"> </w:t>
      </w:r>
      <w:r>
        <w:t xml:space="preserve">looks at first like it should break that rule</w:t>
      </w:r>
      <w:r>
        <w:t xml:space="preserve"> </w:t>
      </w:r>
      <w:r>
        <w:t xml:space="preserve">— decode, draw, re-encode, copy down. It doesn’t. The compressed</w:t>
      </w:r>
      <w:r>
        <w:t xml:space="preserve"> </w:t>
      </w:r>
      <w:r>
        <w:t xml:space="preserve">frame already crosses host RAM once, for free, before NVDEC ever touches</w:t>
      </w:r>
      <w:r>
        <w:t xml:space="preserve"> </w:t>
      </w:r>
      <w:r>
        <w:t xml:space="preserve">it:</w:t>
      </w:r>
      <w:r>
        <w:t xml:space="preserve"> </w:t>
      </w:r>
      <w:r>
        <w:rPr>
          <w:rStyle w:val="VerbatimChar"/>
        </w:rPr>
        <w:t xml:space="preserve">FFmpegDemuxer</w:t>
      </w:r>
      <w:r>
        <w:t xml:space="preserve"> </w:t>
      </w:r>
      <w:r>
        <w:t xml:space="preserve">hands packets to the producer thread on the CPU side</w:t>
      </w:r>
      <w:r>
        <w:t xml:space="preserve"> </w:t>
      </w:r>
      <w:r>
        <w:t xml:space="preserve">of the boundary, and</w:t>
      </w:r>
      <w:r>
        <w:t xml:space="preserve"> </w:t>
      </w:r>
      <w:r>
        <w:rPr>
          <w:rStyle w:val="VerbatimChar"/>
        </w:rPr>
        <w:t xml:space="preserve">Decode()</w:t>
      </w:r>
      <w:r>
        <w:t xml:space="preserve"> </w:t>
      </w:r>
      <w:r>
        <w:t xml:space="preserve">is called on that same memory. Forwarding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original</w:t>
      </w:r>
      <w:r>
        <w:t xml:space="preserve"> </w:t>
      </w:r>
      <w:r>
        <w:t xml:space="preserve">video downstream costs nothing new — no re-encode, no</w:t>
      </w:r>
      <w:r>
        <w:t xml:space="preserve"> </w:t>
      </w:r>
      <w:r>
        <w:t xml:space="preserve">device-to-host copy — because the bytes were already there.</w:t>
      </w:r>
    </w:p>
    <w:bookmarkEnd w:id="46"/>
    <w:bookmarkStart w:id="47" w:name="the-packetring"/>
    <w:p>
      <w:pPr>
        <w:pStyle w:val="Heading2"/>
      </w:pPr>
      <w:r>
        <w:t xml:space="preserve">5.2 The PacketRing</w:t>
      </w:r>
    </w:p>
    <w:p>
      <w:pPr>
        <w:pStyle w:val="FirstParagraph"/>
      </w:pPr>
      <w:r>
        <w:rPr>
          <w:rStyle w:val="VerbatimChar"/>
        </w:rPr>
        <w:t xml:space="preserve">src/core/packet_ring.h</w:t>
      </w:r>
      <w:r>
        <w:t xml:space="preserve"> </w:t>
      </w:r>
      <w:r>
        <w:t xml:space="preserve">gives each stream a host-side ring of its last</w:t>
      </w:r>
      <w:r>
        <w:t xml:space="preserve"> </w:t>
      </w:r>
      <w:r>
        <w:rPr>
          <w:rStyle w:val="VerbatimChar"/>
        </w:rPr>
        <w:t xml:space="preserve">ring_seconds</w:t>
      </w:r>
      <w:r>
        <w:t xml:space="preserve"> </w:t>
      </w:r>
      <w:r>
        <w:t xml:space="preserve">of demuxed packets (default 10 s, ≈2.4 MB/stream at</w:t>
      </w:r>
      <w:r>
        <w:t xml:space="preserve"> </w:t>
      </w:r>
      <w:r>
        <w:t xml:space="preserve">720p). The producer thread memcpy’s each packet into the ring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Decode()</w:t>
      </w:r>
      <w:r>
        <w:t xml:space="preserve">, so the ring never depends on decode succeeding. Two</w:t>
      </w:r>
      <w:r>
        <w:t xml:space="preserve"> </w:t>
      </w:r>
      <w:r>
        <w:t xml:space="preserve">properties make it useful rather than just cheap: it’s keyframe-anchored</w:t>
      </w:r>
      <w:r>
        <w:t xml:space="preserve"> </w:t>
      </w:r>
      <w:r>
        <w:t xml:space="preserve">(replay from any point in the ring starts at a real IDR, so it’s always</w:t>
      </w:r>
      <w:r>
        <w:t xml:space="preserve"> </w:t>
      </w:r>
      <w:r>
        <w:t xml:space="preserve">decodable) and PTS-indexed (so a ring position lines up with the</w:t>
      </w:r>
      <w:r>
        <w:t xml:space="preserve"> </w:t>
      </w:r>
      <w:r>
        <w:t xml:space="preserve">detection that came from that same frame).</w:t>
      </w:r>
      <w:r>
        <w:t xml:space="preserve"> </w:t>
      </w:r>
      <w:r>
        <w:rPr>
          <w:rStyle w:val="VerbatimChar"/>
        </w:rPr>
        <w:t xml:space="preserve">ring_seconds=0</w:t>
      </w:r>
      <w:r>
        <w:t xml:space="preserve"> </w:t>
      </w:r>
      <w:r>
        <w:t xml:space="preserve">disables the</w:t>
      </w:r>
      <w:r>
        <w:t xml:space="preserve"> </w:t>
      </w:r>
      <w:r>
        <w:t xml:space="preserve">ring entirely — no allocation cost paid for a pipeline that never needs</w:t>
      </w:r>
      <w:r>
        <w:t xml:space="preserve"> </w:t>
      </w:r>
      <w:r>
        <w:t xml:space="preserve">it.</w:t>
      </w:r>
    </w:p>
    <w:bookmarkEnd w:id="47"/>
    <w:bookmarkStart w:id="48" w:name="sinks-tees-that-cannot-backpressure"/>
    <w:p>
      <w:pPr>
        <w:pStyle w:val="Heading2"/>
      </w:pPr>
      <w:r>
        <w:t xml:space="preserve">5.3 Sinks: tees that cannot backpressure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Sink</w:t>
      </w:r>
      <w:r>
        <w:t xml:space="preserve"> </w:t>
      </w:r>
      <w:r>
        <w:t xml:space="preserve">is a tap on the graph, not a stage in it. Each sink drains</w:t>
      </w:r>
      <w:r>
        <w:t xml:space="preserve"> </w:t>
      </w:r>
      <w:r>
        <w:t xml:space="preserve">through its own bounded, drop-oldest queue on a dedicated thread — a</w:t>
      </w:r>
      <w:r>
        <w:t xml:space="preserve"> </w:t>
      </w:r>
      <w:r>
        <w:t xml:space="preserve">stalled consumer loses its</w:t>
      </w:r>
      <w:r>
        <w:t xml:space="preserve"> </w:t>
      </w:r>
      <w:r>
        <w:rPr>
          <w:iCs/>
          <w:i/>
        </w:rPr>
        <w:t xml:space="preserve">own</w:t>
      </w:r>
      <w:r>
        <w:t xml:space="preserve"> </w:t>
      </w:r>
      <w:r>
        <w:t xml:space="preserve">oldest data (</w:t>
      </w:r>
      <w:r>
        <w:rPr>
          <w:rStyle w:val="VerbatimChar"/>
        </w:rPr>
        <w:t xml:space="preserve">sink_dropped()</w:t>
      </w:r>
      <w:r>
        <w:t xml:space="preserve"> </w:t>
      </w:r>
      <w:r>
        <w:t xml:space="preserve">counts</w:t>
      </w:r>
      <w:r>
        <w:t xml:space="preserve"> </w:t>
      </w:r>
      <w:r>
        <w:t xml:space="preserve">it) and never slows the pipeline that produced it. Three things flow out</w:t>
      </w:r>
      <w:r>
        <w:t xml:space="preserve"> </w:t>
      </w:r>
      <w:r>
        <w:t xml:space="preserve">this way:</w:t>
      </w:r>
    </w:p>
    <w:p>
      <w:pPr>
        <w:pStyle w:val="SourceCode"/>
      </w:pPr>
      <w:r>
        <w:rPr>
          <w:rStyle w:val="VerbatimChar"/>
        </w:rPr>
        <w:t xml:space="preserve">   producer -&gt; ring (packets) --------&gt; Sink(kind="stream")  -&gt; RTSP relay</w:t>
      </w:r>
      <w:r>
        <w:br/>
      </w:r>
      <w:r>
        <w:rPr>
          <w:rStyle w:val="VerbatimChar"/>
        </w:rPr>
        <w:t xml:space="preserve">       |                                Pipeline.clip()      -&gt; .h264 file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  GPU thread -&gt; FrameResult --------&gt;  Sink(kind="events")  -&gt; NDJSON</w:t>
      </w:r>
    </w:p>
    <w:p>
      <w:pPr>
        <w:pStyle w:val="FirstParagraph"/>
      </w:pPr>
      <w:r>
        <w:rPr>
          <w:rStyle w:val="VerbatimChar"/>
        </w:rPr>
        <w:t xml:space="preserve">kind="events"</w:t>
      </w:r>
      <w:r>
        <w:t xml:space="preserve"> </w:t>
      </w:r>
      <w:r>
        <w:t xml:space="preserve">emits one NDJSON line per</w:t>
      </w:r>
      <w:r>
        <w:t xml:space="preserve"> </w:t>
      </w:r>
      <w:r>
        <w:rPr>
          <w:rStyle w:val="VerbatimChar"/>
        </w:rPr>
        <w:t xml:space="preserve">FrameResult</w:t>
      </w:r>
      <w:r>
        <w:t xml:space="preserve"> </w:t>
      </w:r>
      <w:r>
        <w:t xml:space="preserve">(stream, frame,</w:t>
      </w:r>
      <w:r>
        <w:t xml:space="preserve"> </w:t>
      </w:r>
      <w:r>
        <w:t xml:space="preserve">pts, boxes, texts, the pre/queue/gpu latency split, a printable</w:t>
      </w:r>
      <w:r>
        <w:t xml:space="preserve"> </w:t>
      </w:r>
      <w:r>
        <w:rPr>
          <w:rStyle w:val="VerbatimChar"/>
        </w:rPr>
        <w:t xml:space="preserve">frame_addr</w:t>
      </w:r>
      <w:r>
        <w:t xml:space="preserve">) to</w:t>
      </w:r>
      <w:r>
        <w:t xml:space="preserve"> </w:t>
      </w:r>
      <w:r>
        <w:rPr>
          <w:rStyle w:val="VerbatimChar"/>
        </w:rPr>
        <w:t xml:space="preserve">tcp://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.</w:t>
      </w:r>
      <w:r>
        <w:t xml:space="preserve"> </w:t>
      </w:r>
      <w:r>
        <w:rPr>
          <w:rStyle w:val="VerbatimChar"/>
        </w:rPr>
        <w:t xml:space="preserve">kind="stream"</w:t>
      </w:r>
      <w:r>
        <w:t xml:space="preserve"> </w:t>
      </w:r>
      <w:r>
        <w:t xml:space="preserve">republishes the</w:t>
      </w:r>
      <w:r>
        <w:t xml:space="preserve"> </w:t>
      </w:r>
      <w:r>
        <w:rPr>
          <w:iCs/>
          <w:i/>
        </w:rPr>
        <w:t xml:space="preserve">original</w:t>
      </w:r>
      <w:r>
        <w:t xml:space="preserve"> </w:t>
      </w:r>
      <w:r>
        <w:t xml:space="preserve">compressed H.264 live,</w:t>
      </w:r>
      <w:r>
        <w:t xml:space="preserve"> </w:t>
      </w:r>
      <w:r>
        <w:rPr>
          <w:rStyle w:val="VerbatimChar"/>
        </w:rPr>
        <w:t xml:space="preserve">-c copy</w:t>
      </w:r>
      <w:r>
        <w:t xml:space="preserve"> </w:t>
      </w:r>
      <w:r>
        <w:t xml:space="preserve">semantics</w:t>
      </w:r>
      <w:r>
        <w:t xml:space="preserve"> </w:t>
      </w:r>
      <w:r>
        <w:t xml:space="preserve">through mediamtx — a real muxer, no re-encode anywhere. A relay’s first</w:t>
      </w:r>
      <w:r>
        <w:t xml:space="preserve"> </w:t>
      </w:r>
      <w:r>
        <w:t xml:space="preserve">connection replays the ring’s history at real-time pace before going</w:t>
      </w:r>
      <w:r>
        <w:t xml:space="preserve"> </w:t>
      </w:r>
      <w:r>
        <w:t xml:space="preserve">live, so a viewer who joins mid-run gets continuous context instead of a</w:t>
      </w:r>
      <w:r>
        <w:t xml:space="preserve"> </w:t>
      </w:r>
      <w:r>
        <w:t xml:space="preserve">jump to</w:t>
      </w:r>
      <w:r>
        <w:t xml:space="preserve"> </w:t>
      </w:r>
      <w:r>
        <w:t xml:space="preserve">“</w:t>
      </w:r>
      <w:r>
        <w:t xml:space="preserve">now.</w:t>
      </w:r>
      <w:r>
        <w:t xml:space="preserve">”</w:t>
      </w:r>
      <w:r>
        <w:t xml:space="preserve"> </w:t>
      </w:r>
      <w:r>
        <w:rPr>
          <w:rStyle w:val="VerbatimChar"/>
        </w:rPr>
        <w:t xml:space="preserve">pipe.clip(stream, seconds_back, path)</w:t>
      </w:r>
      <w:r>
        <w:t xml:space="preserve"> </w:t>
      </w:r>
      <w:r>
        <w:t xml:space="preserve">pulls the same</w:t>
      </w:r>
      <w:r>
        <w:t xml:space="preserve"> </w:t>
      </w:r>
      <w:r>
        <w:t xml:space="preserve">ring into a pre-roll</w:t>
      </w:r>
      <w:r>
        <w:t xml:space="preserve"> </w:t>
      </w:r>
      <w:r>
        <w:rPr>
          <w:rStyle w:val="VerbatimChar"/>
        </w:rPr>
        <w:t xml:space="preserve">.h264</w:t>
      </w:r>
      <w:r>
        <w:t xml:space="preserve"> </w:t>
      </w:r>
      <w:r>
        <w:t xml:space="preserve">file, snapshot-and-</w:t>
      </w:r>
      <w:r>
        <w:rPr>
          <w:rStyle w:val="VerbatimChar"/>
        </w:rPr>
        <w:t xml:space="preserve">fwrite</w:t>
      </w:r>
      <w:r>
        <w:t xml:space="preserve">, no sink</w:t>
      </w:r>
      <w:r>
        <w:t xml:space="preserve"> </w:t>
      </w:r>
      <w:r>
        <w:t xml:space="preserve">required.</w:t>
      </w:r>
    </w:p>
    <w:p>
      <w:pPr>
        <w:pStyle w:val="BodyText"/>
      </w:pPr>
      <w:r>
        <w:t xml:space="preserve">Two restrictions are deliberate, not oversights. One relay sink</w:t>
      </w:r>
      <w:r>
        <w:t xml:space="preserve"> </w:t>
      </w:r>
      <w:r>
        <w:t xml:space="preserve">serves exactly one concrete stream — one RTSP path is one camera;</w:t>
      </w:r>
      <w:r>
        <w:t xml:space="preserve"> </w:t>
      </w:r>
      <w:r>
        <w:t xml:space="preserve">multiplexing several onto one path has no defined behavior, so</w:t>
      </w:r>
      <w:r>
        <w:t xml:space="preserve"> </w:t>
      </w:r>
      <w:r>
        <w:rPr>
          <w:rStyle w:val="VerbatimChar"/>
        </w:rPr>
        <w:t xml:space="preserve">stream=</w:t>
      </w:r>
      <w:r>
        <w:t xml:space="preserve"> </w:t>
      </w:r>
      <w:r>
        <w:t xml:space="preserve">is required, not optional, for</w:t>
      </w:r>
      <w:r>
        <w:t xml:space="preserve"> </w:t>
      </w:r>
      <w:r>
        <w:rPr>
          <w:rStyle w:val="VerbatimChar"/>
        </w:rPr>
        <w:t xml:space="preserve">kind="stream"</w:t>
      </w:r>
      <w:r>
        <w:t xml:space="preserve">. And the events format</w:t>
      </w:r>
      <w:r>
        <w:t xml:space="preserve"> </w:t>
      </w:r>
      <w:r>
        <w:t xml:space="preserve">string is built only when an events sink actually exists — a pipeline</w:t>
      </w:r>
      <w:r>
        <w:t xml:space="preserve"> </w:t>
      </w:r>
      <w:r>
        <w:t xml:space="preserve">that never configures one pays nothing for the formatting code sitting</w:t>
      </w:r>
      <w:r>
        <w:t xml:space="preserve"> </w:t>
      </w:r>
      <w:r>
        <w:t xml:space="preserve">in the binary. Because RTSP-fed packets already arrive Annex-B, the framing</w:t>
      </w:r>
      <w:r>
        <w:t xml:space="preserve"> </w:t>
      </w:r>
      <w:r>
        <w:rPr>
          <w:rStyle w:val="VerbatimChar"/>
        </w:rPr>
        <w:t xml:space="preserve">NvDecoder</w:t>
      </w:r>
      <w:r>
        <w:t xml:space="preserve"> </w:t>
      </w:r>
      <w:r>
        <w:t xml:space="preserve">expects, clip files are plain writes with no re-framing step; the</w:t>
      </w:r>
      <w:r>
        <w:t xml:space="preserve"> </w:t>
      </w:r>
      <w:r>
        <w:t xml:space="preserve">demuxer handles the AVCC framing of MP4 file inputs itself.</w:t>
      </w:r>
    </w:p>
    <w:bookmarkEnd w:id="48"/>
    <w:bookmarkStart w:id="49" w:name="the-answer-table"/>
    <w:p>
      <w:pPr>
        <w:pStyle w:val="Heading2"/>
      </w:pPr>
      <w:r>
        <w:t xml:space="preserve">5.4 The answer table</w:t>
      </w:r>
    </w:p>
    <w:p>
      <w:pPr>
        <w:pStyle w:val="FirstParagraph"/>
      </w:pPr>
      <w:r>
        <w:t xml:space="preserve">The question the endpoint answers is simple: does sending frames</w:t>
      </w:r>
      <w:r>
        <w:t xml:space="preserve"> </w:t>
      </w:r>
      <w:r>
        <w:t xml:space="preserve">back out require compressing them again?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40"/>
        <w:gridCol w:w="2640"/>
        <w:gridCol w:w="2640"/>
      </w:tblGrid>
      <w:tr>
        <w:tc>
          <w:tcPr>
            <w:shd w:val="clear" w:color="auto" w:fill="E8EEF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9"/>
              </w:rPr>
              <w:t xml:space="preserve">Output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9"/>
              </w:rPr>
              <w:t xml:space="preserve">Re-encode needed?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9"/>
              </w:rPr>
              <w:t xml:space="preserve">Mechanism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Original video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9"/>
              </w:rPr>
              <w:t xml:space="preserve">No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PacketRing relay,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-c copy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Annotated video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9"/>
              </w:rPr>
              <w:t xml:space="preserve">Yes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pixels exist only in VRAM — the NVENC sink, not yet built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Metadata (events)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No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already compact, formatted once on the GPU thread</w:t>
            </w:r>
          </w:p>
        </w:tc>
      </w:tr>
    </w:tbl>
    <w:p>
      <w:pPr>
        <w:pStyle w:val="BodyText"/>
      </w:pPr>
      <w:r>
        <w:t xml:space="preserve">Annotated video is the one case that can’t dodge a re-encode: once boxes</w:t>
      </w:r>
      <w:r>
        <w:t xml:space="preserve"> </w:t>
      </w:r>
      <w:r>
        <w:t xml:space="preserve">are drawn onto the frame, that frame exists only as pixels in VRAM, and</w:t>
      </w:r>
      <w:r>
        <w:t xml:space="preserve"> </w:t>
      </w:r>
      <w:r>
        <w:t xml:space="preserve">getting compressed bytes back out means running an encoder. That sink</w:t>
      </w:r>
      <w:r>
        <w:t xml:space="preserve"> </w:t>
      </w:r>
      <w:r>
        <w:t xml:space="preserve">doesn’t exist yet; the</w:t>
      </w:r>
      <w:r>
        <w:t xml:space="preserve"> </w:t>
      </w:r>
      <w:r>
        <w:rPr>
          <w:rStyle w:val="VerbatimChar"/>
        </w:rPr>
        <w:t xml:space="preserve">Sink</w:t>
      </w:r>
      <w:r>
        <w:t xml:space="preserve"> </w:t>
      </w:r>
      <w:r>
        <w:t xml:space="preserve">graph node built here is the base it will</w:t>
      </w:r>
      <w:r>
        <w:t xml:space="preserve"> </w:t>
      </w:r>
      <w:r>
        <w:t xml:space="preserve">attach to.</w:t>
      </w:r>
    </w:p>
    <w:bookmarkEnd w:id="49"/>
    <w:bookmarkStart w:id="50" w:name="X580d9491d051d44070f8ff59739dc27f8c95263"/>
    <w:p>
      <w:pPr>
        <w:pStyle w:val="Heading2"/>
      </w:pPr>
      <w:r>
        <w:t xml:space="preserve">5.5 Measured: zero cost, at scale and over time</w:t>
      </w:r>
    </w:p>
    <w:p>
      <w:pPr>
        <w:pStyle w:val="FirstParagraph"/>
      </w:pPr>
      <w:r>
        <w:t xml:space="preserve">A 15-cell grid (N ∈ {4, 8, 16} × {off, ring, events, stream, both})</w:t>
      </w:r>
      <w:r>
        <w:t xml:space="preserve"> </w:t>
      </w:r>
      <w:r>
        <w:t xml:space="preserve">measured end-to-end latency with every sink combination on, gated at</w:t>
      </w:r>
      <w:r>
        <w:t xml:space="preserve"> </w:t>
      </w:r>
      <w:r>
        <w:t xml:space="preserve">≤5% overhead and zero drops:</w:t>
      </w:r>
    </w:p>
    <w:p>
      <w:pPr>
        <w:pStyle w:val="SourceCode"/>
      </w:pPr>
      <w:r>
        <w:rPr>
          <w:rStyle w:val="VerbatimChar"/>
        </w:rPr>
        <w:t xml:space="preserve">        off      ring     events   stream   both</w:t>
      </w:r>
      <w:r>
        <w:br/>
      </w:r>
      <w:r>
        <w:rPr>
          <w:rStyle w:val="VerbatimChar"/>
        </w:rPr>
        <w:t xml:space="preserve">  N=4   2.748ms  2.811    2.755    2.706    2.741</w:t>
      </w:r>
      <w:r>
        <w:br/>
      </w:r>
      <w:r>
        <w:rPr>
          <w:rStyle w:val="VerbatimChar"/>
        </w:rPr>
        <w:t xml:space="preserve">  N=8   3.323    3.284    3.254    3.244    3.254</w:t>
      </w:r>
      <w:r>
        <w:br/>
      </w:r>
      <w:r>
        <w:rPr>
          <w:rStyle w:val="VerbatimChar"/>
        </w:rPr>
        <w:t xml:space="preserve">  N=16  4.278    4.338    4.359    4.164    4.040</w:t>
      </w:r>
    </w:p>
    <w:p>
      <w:pPr>
        <w:pStyle w:val="FirstParagraph"/>
      </w:pPr>
      <w:r>
        <w:t xml:space="preserve">Every delta sits inside the ±5–10% run-to-run noise band — several sink</w:t>
      </w:r>
      <w:r>
        <w:t xml:space="preserve"> </w:t>
      </w:r>
      <w:r>
        <w:t xml:space="preserve">cells measured</w:t>
      </w:r>
      <w:r>
        <w:t xml:space="preserve"> </w:t>
      </w:r>
      <w:r>
        <w:rPr>
          <w:iCs/>
          <w:i/>
        </w:rPr>
        <w:t xml:space="preserve">below</w:t>
      </w:r>
      <w:r>
        <w:t xml:space="preserve"> </w:t>
      </w:r>
      <w:r>
        <w:t xml:space="preserve">their own</w:t>
      </w:r>
      <w:r>
        <w:t xml:space="preserve"> </w:t>
      </w:r>
      <w:r>
        <w:rPr>
          <w:rStyle w:val="VerbatimChar"/>
        </w:rPr>
        <w:t xml:space="preserve">off</w:t>
      </w:r>
      <w:r>
        <w:t xml:space="preserve"> </w:t>
      </w:r>
      <w:r>
        <w:t xml:space="preserve">sibling — and sink drops were</w:t>
      </w:r>
      <w:r>
        <w:t xml:space="preserve"> </w:t>
      </w:r>
      <w:r>
        <w:t xml:space="preserve">zero in all 15 cells. All five predictions stated before the grid ran hold. At</w:t>
      </w:r>
      <w:r>
        <w:t xml:space="preserve"> </w:t>
      </w:r>
      <w:r>
        <w:t xml:space="preserve">fleet scale with both sinks attached, 16 streams: 419.1 results/s (the full offered rate) at 4.77 ms end-to-end,</w:t>
      </w:r>
      <w:r>
        <w:t xml:space="preserve"> </w:t>
      </w:r>
      <w:r>
        <w:t xml:space="preserve">4800/4800 events delivered, 0 dropped. That 4.77 ms sits exactly on the</w:t>
      </w:r>
      <w:r>
        <w:t xml:space="preserve"> </w:t>
      </w:r>
      <w:r>
        <w:t xml:space="preserve">Python binding’s own established scaling curve with no sinks at all —</w:t>
      </w:r>
      <w:r>
        <w:t xml:space="preserve"> </w:t>
      </w:r>
      <w:r>
        <w:t xml:space="preserve">1 stream: 2.24 ms, 4: 2.57, 8: 3.45, 16: 4.77 — so turning both sinks on</w:t>
      </w:r>
      <w:r>
        <w:t xml:space="preserve"> </w:t>
      </w:r>
      <w:r>
        <w:t xml:space="preserve">did not add a new point to that curve, it landed on the one already</w:t>
      </w:r>
      <w:r>
        <w:t xml:space="preserve"> </w:t>
      </w:r>
      <w:r>
        <w:t xml:space="preserve">there.</w:t>
      </w:r>
    </w:p>
    <w:p>
      <w:pPr>
        <w:pStyle w:val="BodyText"/>
      </w:pPr>
      <w:r>
        <w:t xml:space="preserve">The soak of §4.5 pushes past a single grid: 16 streams, both sinks,</w:t>
      </w:r>
      <w:r>
        <w:t xml:space="preserve"> </w:t>
      </w:r>
      <w:r>
        <w:t xml:space="preserve">12,602 s (3.5 h). 3,023,750 results at exactly the offered rate</w:t>
      </w:r>
      <w:r>
        <w:t xml:space="preserve"> </w:t>
      </w:r>
      <w:r>
        <w:t xml:space="preserve">(239.9/s) every single minute; RSS held in an 827→830 MB band; events</w:t>
      </w:r>
      <w:r>
        <w:t xml:space="preserve"> </w:t>
      </w:r>
      <w:r>
        <w:t xml:space="preserve">delivered exactly matched results delivered (3,023,750 = 3,023,750,</w:t>
      </w:r>
      <w:r>
        <w:t xml:space="preserve"> </w:t>
      </w:r>
      <w:r>
        <w:rPr>
          <w:rStyle w:val="VerbatimChar"/>
        </w:rPr>
        <w:t xml:space="preserve">sink_dropped=0</w:t>
      </w:r>
      <w:r>
        <w:t xml:space="preserve">); all 14 quarter-hourly relay probes came back</w:t>
      </w:r>
      <w:r>
        <w:t xml:space="preserve"> </w:t>
      </w:r>
      <w:r>
        <w:t xml:space="preserve">decodable h264. Three million results, zero dropped events, no drift —</w:t>
      </w:r>
      <w:r>
        <w:t xml:space="preserve"> </w:t>
      </w:r>
      <w:r>
        <w:t xml:space="preserve">the endpoint is soak-proven, not just grid-proven.</w:t>
      </w:r>
    </w:p>
    <w:p>
      <w:pPr>
        <w:pStyle w:val="BlockText"/>
      </w:pPr>
      <w:r>
        <w:rPr>
          <w:bCs/>
          <w:b/>
        </w:rPr>
        <w:t xml:space="preserve">Takeaway.</w:t>
      </w:r>
      <w:r>
        <w:t xml:space="preserve"> </w:t>
      </w:r>
      <w:r>
        <w:t xml:space="preserve">The endpoint costs nothing because it is designed around</w:t>
      </w:r>
      <w:r>
        <w:t xml:space="preserve"> </w:t>
      </w:r>
      <w:r>
        <w:t xml:space="preserve">a fact already true of the pipeline — compressed packets already sit</w:t>
      </w:r>
      <w:r>
        <w:t xml:space="preserve"> </w:t>
      </w:r>
      <w:r>
        <w:t xml:space="preserve">in host RAM — rather than adding a new copy to move them. Fifteen</w:t>
      </w:r>
      <w:r>
        <w:t xml:space="preserve"> </w:t>
      </w:r>
      <w:r>
        <w:t xml:space="preserve">grid cells and a 3.5-hour, 3-million-result soak put the sink cost</w:t>
      </w:r>
      <w:r>
        <w:t xml:space="preserve"> </w:t>
      </w:r>
      <w:r>
        <w:t xml:space="preserve">indistinguishable from zero.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8" w:name="chapter-6-any-model-any-tree"/>
    <w:p>
      <w:pPr>
        <w:pStyle w:val="Heading1"/>
      </w:pPr>
      <w:r>
        <w:t xml:space="preserve">Chapter 6 — Any Model, Any Tree</w:t>
      </w:r>
    </w:p>
    <w:bookmarkStart w:id="52" w:name="X5c71e852858d8f092c8e4dbbd3b41836ebb1934"/>
    <w:p>
      <w:pPr>
        <w:pStyle w:val="Heading2"/>
      </w:pPr>
      <w:r>
        <w:t xml:space="preserve">6.1 Norm and color: a scalar becomes per-channel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 </w:t>
      </w:r>
      <w:r>
        <w:t xml:space="preserve">step applies</w:t>
      </w:r>
      <w:r>
        <w:t xml:space="preserve"> </w:t>
      </w:r>
      <w:r>
        <w:rPr>
          <w:rStyle w:val="VerbatimChar"/>
        </w:rPr>
        <w:t xml:space="preserve">(pixel[c] + offset[c]) * scale[c]</w:t>
      </w:r>
      <w:r>
        <w:t xml:space="preserve"> </w:t>
      </w:r>
      <w:r>
        <w:t xml:space="preserve">before</w:t>
      </w:r>
      <w:r>
        <w:t xml:space="preserve"> </w:t>
      </w:r>
      <w:r>
        <w:t xml:space="preserve">its model sees a frame, inside the fused preprocess kernel. The knob is</w:t>
      </w:r>
      <w:r>
        <w:t xml:space="preserve"> </w:t>
      </w:r>
      <w:r>
        <w:t xml:space="preserve">per-channel,</w:t>
      </w:r>
      <w:r>
        <w:t xml:space="preserve"> </w:t>
      </w:r>
      <w:r>
        <w:rPr>
          <w:rStyle w:val="VerbatimChar"/>
        </w:rPr>
        <w:t xml:space="preserve">((o0,o1,o2), (s0,s1,s2))</w:t>
      </w:r>
      <w:r>
        <w:t xml:space="preserve"> </w:t>
      </w:r>
      <w:r>
        <w:t xml:space="preserve">(a scalar pair broadcasts to all</w:t>
      </w:r>
      <w:r>
        <w:t xml:space="preserve"> </w:t>
      </w:r>
      <w:r>
        <w:t xml:space="preserve">three), with a load-bearing convention: index 0/1/2 mean the first/second/third channel</w:t>
      </w:r>
      <w:r>
        <w:t xml:space="preserve"> </w:t>
      </w:r>
      <w:r>
        <w:rPr>
          <w:iCs/>
          <w:i/>
        </w:rPr>
        <w:t xml:space="preserve">in this</w:t>
      </w:r>
      <w:r>
        <w:rPr>
          <w:iCs/>
          <w:i/>
        </w:rPr>
        <w:t xml:space="preserve"> </w:t>
      </w:r>
      <w:r>
        <w:rPr>
          <w:iCs/>
          <w:i/>
        </w:rPr>
        <w:t xml:space="preserve">engine’s own channel order</w:t>
      </w:r>
      <w:r>
        <w:t xml:space="preserve"> </w:t>
      </w:r>
      <w:r>
        <w:t xml:space="preserve">— whatever</w:t>
      </w:r>
      <w:r>
        <w:t xml:space="preserve"> </w:t>
      </w:r>
      <w:r>
        <w:rPr>
          <w:rStyle w:val="VerbatimChar"/>
        </w:rPr>
        <w:t xml:space="preserve">color="rgb"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color="bgr"</w:t>
      </w:r>
      <w:r>
        <w:t xml:space="preserve"> </w:t>
      </w:r>
      <w:r>
        <w:t xml:space="preserve">says it is. That convention is what lets a user copy a model’s published</w:t>
      </w:r>
      <w:r>
        <w:t xml:space="preserve"> </w:t>
      </w:r>
      <w:r>
        <w:t xml:space="preserve">mean/std directly: torchvision states ImageNet’s mean as</w:t>
      </w:r>
      <w:r>
        <w:t xml:space="preserve"> </w:t>
      </w:r>
      <w:r>
        <w:rPr>
          <w:rStyle w:val="VerbatimChar"/>
        </w:rPr>
        <w:t xml:space="preserve">[0.485, 0.456, 0.406]</w:t>
      </w:r>
      <w:r>
        <w:t xml:space="preserve">, RGB-ordered, which converts to this knob as</w:t>
      </w:r>
      <w:r>
        <w:t xml:space="preserve"> </w:t>
      </w:r>
      <w:r>
        <w:rPr>
          <w:rStyle w:val="VerbatimChar"/>
        </w:rPr>
        <w:t xml:space="preserve">offset[c] = -mean[c]*255</w:t>
      </w:r>
      <w:r>
        <w:t xml:space="preserve">,</w:t>
      </w:r>
      <w:r>
        <w:t xml:space="preserve"> </w:t>
      </w:r>
      <w:r>
        <w:rPr>
          <w:rStyle w:val="VerbatimChar"/>
        </w:rPr>
        <w:t xml:space="preserve">scale[c] = 1/(std[c]*255)</w:t>
      </w:r>
      <w:r>
        <w:t xml:space="preserve"> </w:t>
      </w:r>
      <w:r>
        <w:t xml:space="preserve">— no manual</w:t>
      </w:r>
      <w:r>
        <w:t xml:space="preserve"> </w:t>
      </w:r>
      <w:r>
        <w:t xml:space="preserve">reordering.</w:t>
      </w:r>
      <w:r>
        <w:t xml:space="preserve"> </w:t>
      </w:r>
      <w:r>
        <w:rPr>
          <w:rStyle w:val="VerbatimChar"/>
        </w:rPr>
        <w:t xml:space="preserve">norm=None</w:t>
      </w:r>
      <w:r>
        <w:t xml:space="preserve"> </w:t>
      </w:r>
      <w:r>
        <w:t xml:space="preserve">inherits the per-position defaults</w:t>
      </w:r>
      <w:r>
        <w:t xml:space="preserve"> </w:t>
      </w:r>
      <w:r>
        <w:t xml:space="preserve">(layer 0:</w:t>
      </w:r>
      <w:r>
        <w:t xml:space="preserve"> </w:t>
      </w:r>
      <w:r>
        <w:rPr>
          <w:rStyle w:val="VerbatimChar"/>
        </w:rPr>
        <w:t xml:space="preserve">(0, 1/255)</w:t>
      </w:r>
      <w:r>
        <w:t xml:space="preserve">; layer 1:</w:t>
      </w:r>
      <w:r>
        <w:t xml:space="preserve"> </w:t>
      </w:r>
      <w:r>
        <w:rPr>
          <w:rStyle w:val="VerbatimChar"/>
        </w:rPr>
        <w:t xml:space="preserve">(-127.5, 1/128)</w:t>
      </w:r>
      <w:r>
        <w:t xml:space="preserve">), which are the values</w:t>
      </w:r>
      <w:r>
        <w:t xml:space="preserve"> </w:t>
      </w:r>
      <w:r>
        <w:t xml:space="preserve">the plate cascade of Chapter 2 runs on.</w:t>
      </w:r>
    </w:p>
    <w:bookmarkEnd w:id="52"/>
    <w:bookmarkStart w:id="53" w:name="four-families-one-contract"/>
    <w:p>
      <w:pPr>
        <w:pStyle w:val="Heading2"/>
      </w:pPr>
      <w:r>
        <w:t xml:space="preserve">6.2 Four families, one contract</w:t>
      </w:r>
    </w:p>
    <w:p>
      <w:pPr>
        <w:pStyle w:val="FirstParagraph"/>
      </w:pPr>
      <w:r>
        <w:rPr>
          <w:rStyle w:val="VerbatimChar"/>
        </w:rPr>
        <w:t xml:space="preserve">src/postprocess.h</w:t>
      </w:r>
      <w:r>
        <w:t xml:space="preserve">’s own top-of-file comment states the design:</w:t>
      </w:r>
      <w:r>
        <w:t xml:space="preserve"> </w:t>
      </w:r>
      <w:r>
        <w:t xml:space="preserve">“</w:t>
      </w:r>
      <w:r>
        <w:t xml:space="preserve">a</w:t>
      </w:r>
      <w:r>
        <w:t xml:space="preserve"> </w:t>
      </w:r>
      <w:r>
        <w:t xml:space="preserve">plain launch function, caller owns every device buffer, everything</w:t>
      </w:r>
      <w:r>
        <w:t xml:space="preserve"> </w:t>
      </w:r>
      <w:r>
        <w:t xml:space="preserve">async on the caller’s stream… a different model family gets a sibling</w:t>
      </w:r>
      <w:r>
        <w:t xml:space="preserve"> </w:t>
      </w:r>
      <w:r>
        <w:t xml:space="preserve">launcher next to this one, not a plugin framework.</w:t>
      </w:r>
      <w:r>
        <w:t xml:space="preserve">”</w:t>
      </w:r>
      <w:r>
        <w:t xml:space="preserve"> </w:t>
      </w:r>
      <w:r>
        <w:t xml:space="preserve">Four families honor</w:t>
      </w:r>
      <w:r>
        <w:t xml:space="preserve"> </w:t>
      </w:r>
      <w:r>
        <w:t xml:space="preserve">that contract: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40"/>
        <w:gridCol w:w="2640"/>
        <w:gridCol w:w="2640"/>
      </w:tblGrid>
      <w:tr>
        <w:tc>
          <w:tcPr>
            <w:shd w:val="clear" w:color="auto" w:fill="E8EEF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9"/>
              </w:rPr>
              <w:t xml:space="preserve">Family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9"/>
              </w:rPr>
              <w:t xml:space="preserve">Role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9"/>
              </w:rPr>
              <w:t xml:space="preserve">Decode work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9"/>
              </w:rPr>
              <w:t xml:space="preserve">yolo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layer-0 detector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anchor decode + NMS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9"/>
              </w:rPr>
              <w:t xml:space="preserve">yolo-e2e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layer-0 detector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none — model emits resolved boxes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9"/>
              </w:rPr>
              <w:t xml:space="preserve">ctc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cascade child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greedy CTC decode (OCR)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9"/>
              </w:rPr>
              <w:t xml:space="preserve">argmax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cascade child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plain max-logit scan, no softmax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argmax</w:t>
      </w:r>
      <w:r>
        <w:t xml:space="preserve"> </w:t>
      </w:r>
      <w:r>
        <w:t xml:space="preserve">is also the template: a classifier postprocess simple enough (one</w:t>
      </w:r>
      <w:r>
        <w:t xml:space="preserve"> </w:t>
      </w:r>
      <w:r>
        <w:t xml:space="preserve">thread per batch row, sequential scan, no probability normalization) to</w:t>
      </w:r>
      <w:r>
        <w:t xml:space="preserve"> </w:t>
      </w:r>
      <w:r>
        <w:t xml:space="preserve">be the worked example for anyone adding a fifth.</w:t>
      </w:r>
    </w:p>
    <w:bookmarkEnd w:id="53"/>
    <w:bookmarkStart w:id="54" w:name="the-recipe"/>
    <w:p>
      <w:pPr>
        <w:pStyle w:val="Heading2"/>
      </w:pPr>
      <w:r>
        <w:t xml:space="preserve">6.3 The recipe</w:t>
      </w:r>
    </w:p>
    <w:p>
      <w:pPr>
        <w:pStyle w:val="FirstParagraph"/>
      </w:pPr>
      <w:r>
        <w:rPr>
          <w:rStyle w:val="VerbatimChar"/>
        </w:rPr>
        <w:t xml:space="preserve">manual/ADDING_A_FAMILY.md</w:t>
      </w:r>
      <w:r>
        <w:t xml:space="preserve"> </w:t>
      </w:r>
      <w:r>
        <w:t xml:space="preserve">turns Argmax’s seven touch points — kernel +</w:t>
      </w:r>
      <w:r>
        <w:t xml:space="preserve"> </w:t>
      </w:r>
      <w:r>
        <w:t xml:space="preserve">launcher, the</w:t>
      </w:r>
      <w:r>
        <w:t xml:space="preserve"> </w:t>
      </w:r>
      <w:r>
        <w:rPr>
          <w:rStyle w:val="VerbatimChar"/>
        </w:rPr>
        <w:t xml:space="preserve">Family</w:t>
      </w:r>
      <w:r>
        <w:t xml:space="preserve"> </w:t>
      </w:r>
      <w:r>
        <w:t xml:space="preserve">enum, graph acceptance, the</w:t>
      </w:r>
      <w:r>
        <w:t xml:space="preserve"> </w:t>
      </w:r>
      <w:r>
        <w:rPr>
          <w:rStyle w:val="VerbatimChar"/>
        </w:rPr>
        <w:t xml:space="preserve">GpuLoop</w:t>
      </w:r>
      <w:r>
        <w:t xml:space="preserve"> </w:t>
      </w:r>
      <w:r>
        <w:t xml:space="preserve">branch, the</w:t>
      </w:r>
      <w:r>
        <w:t xml:space="preserve"> </w:t>
      </w:r>
      <w:r>
        <w:t xml:space="preserve">result field, the Python</w:t>
      </w:r>
      <w:r>
        <w:t xml:space="preserve"> </w:t>
      </w:r>
      <w:r>
        <w:rPr>
          <w:rStyle w:val="VerbatimChar"/>
        </w:rPr>
        <w:t xml:space="preserve">_FAMILIES</w:t>
      </w:r>
      <w:r>
        <w:t xml:space="preserve"> </w:t>
      </w:r>
      <w:r>
        <w:t xml:space="preserve">entry, and the bit-exact checkpoint</w:t>
      </w:r>
      <w:r>
        <w:t xml:space="preserve"> </w:t>
      </w:r>
      <w:r>
        <w:t xml:space="preserve">— into a walkthrough anyone can follow without reading the whole</w:t>
      </w:r>
      <w:r>
        <w:t xml:space="preserve"> </w:t>
      </w:r>
      <w:r>
        <w:t xml:space="preserve">codebase. Its §5 addendum covers what a layer-0</w:t>
      </w:r>
      <w:r>
        <w:t xml:space="preserve"> </w:t>
      </w:r>
      <w:r>
        <w:rPr>
          <w:iCs/>
          <w:i/>
        </w:rPr>
        <w:t xml:space="preserve">detector</w:t>
      </w:r>
      <w:r>
        <w:t xml:space="preserve"> </w:t>
      </w:r>
      <w:r>
        <w:t xml:space="preserve">family needs</w:t>
      </w:r>
      <w:r>
        <w:t xml:space="preserve"> </w:t>
      </w:r>
      <w:r>
        <w:t xml:space="preserve">beyond a layer-1 cascade child, and it exists because the recipe was</w:t>
      </w:r>
      <w:r>
        <w:t xml:space="preserve"> </w:t>
      </w:r>
      <w:r>
        <w:t xml:space="preserve">followed cold to build</w:t>
      </w:r>
      <w:r>
        <w:t xml:space="preserve"> </w:t>
      </w:r>
      <w:r>
        <w:rPr>
          <w:rStyle w:val="VerbatimChar"/>
        </w:rPr>
        <w:t xml:space="preserve">yolo-e2e</w:t>
      </w:r>
      <w:r>
        <w:t xml:space="preserve">: an</w:t>
      </w:r>
      <w:r>
        <w:t xml:space="preserve"> </w:t>
      </w:r>
      <w:r>
        <w:rPr>
          <w:rStyle w:val="VerbatimChar"/>
        </w:rPr>
        <w:t xml:space="preserve">ExecPlan::l0_family</w:t>
      </w:r>
      <w:r>
        <w:t xml:space="preserve"> </w:t>
      </w:r>
      <w:r>
        <w:t xml:space="preserve">field, both</w:t>
      </w:r>
      <w:r>
        <w:t xml:space="preserve"> </w:t>
      </w:r>
      <w:r>
        <w:t xml:space="preserve">layer-0 acceptance forms widened to the new family, an explicit SAHI</w:t>
      </w:r>
      <w:r>
        <w:t xml:space="preserve"> </w:t>
      </w:r>
      <w:r>
        <w:t xml:space="preserve">ruling (no NMS means no defined cross-tile merge, so SAHI is rejected by</w:t>
      </w:r>
      <w:r>
        <w:t xml:space="preserve"> </w:t>
      </w:r>
      <w:r>
        <w:t xml:space="preserve">name), a different branch point in</w:t>
      </w:r>
      <w:r>
        <w:t xml:space="preserve"> </w:t>
      </w:r>
      <w:r>
        <w:rPr>
          <w:rStyle w:val="VerbatimChar"/>
        </w:rPr>
        <w:t xml:space="preserve">GpuLoop</w:t>
      </w:r>
      <w:r>
        <w:t xml:space="preserve"> </w:t>
      </w:r>
      <w:r>
        <w:t xml:space="preserve">(Stage 1, not the cascade</w:t>
      </w:r>
      <w:r>
        <w:t xml:space="preserve"> </w:t>
      </w:r>
      <w:r>
        <w:t xml:space="preserve">block), and a checkpoint that canonicalizes its own ordering before a</w:t>
      </w:r>
      <w:r>
        <w:t xml:space="preserve"> </w:t>
      </w:r>
      <w:r>
        <w:t xml:space="preserve">bit-exact compare means anything. A recipe that has been used is a</w:t>
      </w:r>
      <w:r>
        <w:t xml:space="preserve"> </w:t>
      </w:r>
      <w:r>
        <w:t xml:space="preserve">better recipe than one that has only been reread.</w:t>
      </w:r>
    </w:p>
    <w:bookmarkEnd w:id="54"/>
    <w:bookmarkStart w:id="55" w:name="yolo-e2e-detection-without-nms"/>
    <w:p>
      <w:pPr>
        <w:pStyle w:val="Heading2"/>
      </w:pPr>
      <w:r>
        <w:t xml:space="preserve">6.4 yolo-e2e: detection without NMS</w:t>
      </w:r>
    </w:p>
    <w:p>
      <w:pPr>
        <w:pStyle w:val="FirstParagraph"/>
      </w:pPr>
      <w:r>
        <w:t xml:space="preserve">yolo26n, a COCO-pretrained general detector, exports to an output layout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[batch, 300, 6]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[x1, y1, x2, y2, score, class_id]</w:t>
      </w:r>
      <w:r>
        <w:t xml:space="preserve">, already sorted</w:t>
      </w:r>
      <w:r>
        <w:t xml:space="preserve"> </w:t>
      </w:r>
      <w:r>
        <w:t xml:space="preserve">by score, already class-resolved, with zero</w:t>
      </w:r>
      <w:r>
        <w:t xml:space="preserve"> </w:t>
      </w:r>
      <w:r>
        <w:rPr>
          <w:rStyle w:val="VerbatimChar"/>
        </w:rPr>
        <w:t xml:space="preserve">NonMaxSuppression</w:t>
      </w:r>
      <w:r>
        <w:t xml:space="preserve"> </w:t>
      </w:r>
      <w:r>
        <w:t xml:space="preserve">nodes in</w:t>
      </w:r>
      <w:r>
        <w:t xml:space="preserve"> </w:t>
      </w:r>
      <w:r>
        <w:t xml:space="preserve">the ONNX graph (checked three independent ways:</w:t>
      </w:r>
      <w:r>
        <w:t xml:space="preserve"> </w:t>
      </w:r>
      <w:r>
        <w:rPr>
          <w:rStyle w:val="VerbatimChar"/>
        </w:rPr>
        <w:t xml:space="preserve">onnx.load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onnxruntime</w:t>
      </w:r>
      <w:r>
        <w:t xml:space="preserve"> </w:t>
      </w:r>
      <w:r>
        <w:t xml:space="preserve">against Ultralytics’ own decode, and</w:t>
      </w:r>
      <w:r>
        <w:t xml:space="preserve"> </w:t>
      </w:r>
      <w:r>
        <w:rPr>
          <w:rStyle w:val="VerbatimChar"/>
        </w:rPr>
        <w:t xml:space="preserve">trtexec</w:t>
      </w:r>
      <w:r>
        <w:t xml:space="preserve">’s binding</w:t>
      </w:r>
      <w:r>
        <w:t xml:space="preserve"> </w:t>
      </w:r>
      <w:r>
        <w:t xml:space="preserve">dump). That is end-to-end, NMS-free detection architecturally, not a</w:t>
      </w:r>
      <w:r>
        <w:t xml:space="preserve"> </w:t>
      </w:r>
      <w:r>
        <w:t xml:space="preserve">yolov8 head that merely exports oddly, and the house rule — a different</w:t>
      </w:r>
      <w:r>
        <w:t xml:space="preserve"> </w:t>
      </w:r>
      <w:r>
        <w:t xml:space="preserve">family gets a sibling, not a hack — makes it a family of its own. The</w:t>
      </w:r>
      <w:r>
        <w:t xml:space="preserve"> </w:t>
      </w:r>
      <w:r>
        <w:rPr>
          <w:rStyle w:val="VerbatimChar"/>
        </w:rPr>
        <w:t xml:space="preserve">yolo</w:t>
      </w:r>
      <w:r>
        <w:t xml:space="preserve"> </w:t>
      </w:r>
      <w:r>
        <w:t xml:space="preserve">family is untouched;</w:t>
      </w:r>
      <w:r>
        <w:t xml:space="preserve"> </w:t>
      </w:r>
      <w:r>
        <w:rPr>
          <w:rStyle w:val="VerbatimChar"/>
        </w:rPr>
        <w:t xml:space="preserve">yolo-e2e</w:t>
      </w:r>
      <w:r>
        <w:t xml:space="preserve"> </w:t>
      </w:r>
      <w:r>
        <w:t xml:space="preserve">is genuinely</w:t>
      </w:r>
      <w:r>
        <w:t xml:space="preserve"> </w:t>
      </w:r>
      <w:r>
        <w:rPr>
          <w:iCs/>
          <w:i/>
        </w:rPr>
        <w:t xml:space="preserve">simpler</w:t>
      </w:r>
      <w:r>
        <w:t xml:space="preserve"> </w:t>
      </w:r>
      <w:r>
        <w:t xml:space="preserve">than</w:t>
      </w:r>
      <w:r>
        <w:t xml:space="preserve"> </w:t>
      </w:r>
      <w:r>
        <w:rPr>
          <w:rStyle w:val="VerbatimChar"/>
        </w:rPr>
        <w:t xml:space="preserve">yolo</w:t>
      </w:r>
      <w:r>
        <w:t xml:space="preserve">: no anchor decode, no NMS kernel, just a score threshold over 300</w:t>
      </w:r>
      <w:r>
        <w:t xml:space="preserve"> </w:t>
      </w:r>
      <w:r>
        <w:t xml:space="preserve">pre-sorted rows and an un-letterbox.</w:t>
      </w:r>
    </w:p>
    <w:bookmarkEnd w:id="55"/>
    <w:bookmarkStart w:id="56" w:name="the-depth-2-tree"/>
    <w:p>
      <w:pPr>
        <w:pStyle w:val="Heading2"/>
      </w:pPr>
      <w:r>
        <w:t xml:space="preserve">6.5 The depth-2 tree</w:t>
      </w:r>
    </w:p>
    <w:p>
      <w:pPr>
        <w:pStyle w:val="FirstParagraph"/>
      </w:pPr>
      <w:r>
        <w:t xml:space="preserve">One detector root feeds N sibling recognition children — any mix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ctc</w:t>
      </w:r>
      <w:r>
        <w:t xml:space="preserve">/</w:t>
      </w:r>
      <w:r>
        <w:rPr>
          <w:rStyle w:val="VerbatimChar"/>
        </w:rPr>
        <w:t xml:space="preserve">argmax</w:t>
      </w:r>
      <w:r>
        <w:t xml:space="preserve"> </w:t>
      </w:r>
      <w:r>
        <w:t xml:space="preserve">— each cropping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root detections, never each</w:t>
      </w:r>
      <w:r>
        <w:t xml:space="preserve"> </w:t>
      </w:r>
      <w:r>
        <w:t xml:space="preserve">other’s output:</w:t>
      </w:r>
    </w:p>
    <w:p>
      <w:pPr>
        <w:pStyle w:val="SourceCode"/>
      </w:pPr>
      <w:r>
        <w:rPr>
          <w:rStyle w:val="VerbatimChar"/>
        </w:rPr>
        <w:t xml:space="preserve">                    +--&gt; read      (ctc)     -&gt; texts</w:t>
      </w:r>
      <w:r>
        <w:br/>
      </w:r>
      <w:r>
        <w:rPr>
          <w:rStyle w:val="VerbatimChar"/>
        </w:rPr>
        <w:t xml:space="preserve">  detect (yolo) ----+</w:t>
      </w:r>
      <w:r>
        <w:br/>
      </w:r>
      <w:r>
        <w:rPr>
          <w:rStyle w:val="VerbatimChar"/>
        </w:rPr>
        <w:t xml:space="preserve">                    +--&gt; classify  (argmax)  -&gt; (label, score)</w:t>
      </w:r>
    </w:p>
    <w:p>
      <w:pPr>
        <w:pStyle w:val="FirstParagraph"/>
      </w:pPr>
      <w:r>
        <w:rPr>
          <w:rStyle w:val="VerbatimChar"/>
        </w:rPr>
        <w:t xml:space="preserve">examples/read_and_classify/read_and_classify.py</w:t>
      </w:r>
      <w:r>
        <w:t xml:space="preserve"> </w:t>
      </w:r>
      <w:r>
        <w:t xml:space="preserve">is exactly this: one plate detector,</w:t>
      </w:r>
      <w:r>
        <w:t xml:space="preserve"> </w:t>
      </w:r>
      <w:r>
        <w:t xml:space="preserve">LPRNet OCR and a mobilenet classifier as unmodified siblings — proof the</w:t>
      </w:r>
      <w:r>
        <w:t xml:space="preserve"> </w:t>
      </w:r>
      <w:r>
        <w:t xml:space="preserve">generalization is additive, since neither single-child cascade had to</w:t>
      </w:r>
      <w:r>
        <w:t xml:space="preserve"> </w:t>
      </w:r>
      <w:r>
        <w:t xml:space="preserve">change. The back-compat rule matters here:</w:t>
      </w:r>
      <w:r>
        <w:t xml:space="preserve"> </w:t>
      </w:r>
      <w:r>
        <w:rPr>
          <w:rStyle w:val="VerbatimChar"/>
        </w:rPr>
        <w:t xml:space="preserve">r.texts</w:t>
      </w:r>
      <w:r>
        <w:t xml:space="preserve">/</w:t>
      </w:r>
      <w:r>
        <w:rPr>
          <w:rStyle w:val="VerbatimChar"/>
        </w:rPr>
        <w:t xml:space="preserve">r.labels</w:t>
      </w:r>
      <w:r>
        <w:t xml:space="preserve"> </w:t>
      </w:r>
      <w:r>
        <w:t xml:space="preserve">(the</w:t>
      </w:r>
      <w:r>
        <w:t xml:space="preserve"> </w:t>
      </w:r>
      <w:r>
        <w:t xml:space="preserve">pre-tree fields) must equal exactly the first matching-family child’s</w:t>
      </w:r>
      <w:r>
        <w:t xml:space="preserve"> </w:t>
      </w:r>
      <w:r>
        <w:t xml:space="preserve">output, not some merge of all of them. The tree-parity gate checks</w:t>
      </w:r>
      <w:r>
        <w:t xml:space="preserve"> </w:t>
      </w:r>
      <w:r>
        <w:t xml:space="preserve">something stronger than alignment: run the tree once, then run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alone and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alone as their own two-layer pipelines against the</w:t>
      </w:r>
      <w:r>
        <w:t xml:space="preserve"> </w:t>
      </w:r>
      <w:r>
        <w:t xml:space="preserve">same farm content, and the tree’s dominant plate string must equal the</w:t>
      </w:r>
      <w:r>
        <w:t xml:space="preserve"> </w:t>
      </w:r>
      <w:r>
        <w:t xml:space="preserve">read-only run’s, and the tree’s top argmax label must equal the</w:t>
      </w:r>
      <w:r>
        <w:t xml:space="preserve"> </w:t>
      </w:r>
      <w:r>
        <w:t xml:space="preserve">classify-only run’s. Two independent single-purpose pipelines and one</w:t>
      </w:r>
      <w:r>
        <w:t xml:space="preserve"> </w:t>
      </w:r>
      <w:r>
        <w:t xml:space="preserve">three-model tree, agreeing, is the actual claim being tested.</w:t>
      </w:r>
    </w:p>
    <w:bookmarkEnd w:id="56"/>
    <w:bookmarkStart w:id="57" w:name="the-classifier-parity-gate"/>
    <w:p>
      <w:pPr>
        <w:pStyle w:val="Heading2"/>
      </w:pPr>
      <w:r>
        <w:t xml:space="preserve">6.6 The classifier-parity gate</w:t>
      </w:r>
    </w:p>
    <w:p>
      <w:pPr>
        <w:pStyle w:val="FirstParagraph"/>
      </w:pPr>
      <w:r>
        <w:t xml:space="preserve">The classifier cascade demo runs cleanly — alignment is never in</w:t>
      </w:r>
      <w:r>
        <w:t xml:space="preserve"> </w:t>
      </w:r>
      <w:r>
        <w:t xml:space="preserve">question — but its independent-recompute gate is not a flat agreement</w:t>
      </w:r>
      <w:r>
        <w:t xml:space="preserve"> </w:t>
      </w:r>
      <w:r>
        <w:t xml:space="preserve">bar, and the reason is the content. This demo’s frames sit almost</w:t>
      </w:r>
      <w:r>
        <w:t xml:space="preserve"> </w:t>
      </w:r>
      <w:r>
        <w:t xml:space="preserve">entirely on a near-tied decision between two of 1000 ImageNet classes</w:t>
      </w:r>
      <w:r>
        <w:t xml:space="preserve"> </w:t>
      </w:r>
      <w:r>
        <w:t xml:space="preserve">(</w:t>
      </w:r>
      <w:r>
        <w:t xml:space="preserve">“</w:t>
      </w:r>
      <w:r>
        <w:t xml:space="preserve">digital clock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street sign</w:t>
      </w:r>
      <w:r>
        <w:t xml:space="preserve">”</w:t>
      </w:r>
      <w:r>
        <w:t xml:space="preserve">): every disagreement between the</w:t>
      </w:r>
      <w:r>
        <w:t xml:space="preserve"> </w:t>
      </w:r>
      <w:r>
        <w:t xml:space="preserve">pipeline and an independent torch/cv2 reference has a small logit margin</w:t>
      </w:r>
      <w:r>
        <w:t xml:space="preserve"> </w:t>
      </w:r>
      <w:r>
        <w:t xml:space="preserve">(0.003–0.098), while every confident case (margin above about 0.15)</w:t>
      </w:r>
      <w:r>
        <w:t xml:space="preserve"> </w:t>
      </w:r>
      <w:r>
        <w:t xml:space="preserve">matches with no exceptions. A fixed agreement threshold or a fixed</w:t>
      </w:r>
      <w:r>
        <w:t xml:space="preserve"> </w:t>
      </w:r>
      <w:r>
        <w:t xml:space="preserve">margin threshold turns into whack-a-mole against such content — a</w:t>
      </w:r>
      <w:r>
        <w:t xml:space="preserve"> </w:t>
      </w:r>
      <w:r>
        <w:t xml:space="preserve">boundary-parked detection flips at margins past 0.5 depending on the</w:t>
      </w:r>
      <w:r>
        <w:t xml:space="preserve"> </w:t>
      </w:r>
      <w:r>
        <w:t xml:space="preserve">run. The gate that holds is a</w:t>
      </w:r>
      <w:r>
        <w:t xml:space="preserve"> </w:t>
      </w:r>
      <w:r>
        <w:rPr>
          <w:bCs/>
          <w:b/>
        </w:rPr>
        <w:t xml:space="preserve">logit-gap invariant</w:t>
      </w:r>
      <w:r>
        <w:t xml:space="preserve">: a disagreement is</w:t>
      </w:r>
      <w:r>
        <w:t xml:space="preserve"> </w:t>
      </w:r>
      <w:r>
        <w:t xml:space="preserve">acceptable only if the reference itself scored that class within 1.0</w:t>
      </w:r>
      <w:r>
        <w:t xml:space="preserve"> </w:t>
      </w:r>
      <w:r>
        <w:t xml:space="preserve">logit of its own top pick — a boundary flip between two legitimate</w:t>
      </w:r>
      <w:r>
        <w:t xml:space="preserve"> </w:t>
      </w:r>
      <w:r>
        <w:t xml:space="preserve">resizers, not a mechanics bug — plus a 60% agreement floor. With true</w:t>
      </w:r>
      <w:r>
        <w:t xml:space="preserve"> </w:t>
      </w:r>
      <w:r>
        <w:t xml:space="preserve">per-channel ImageNet normalization (§6.1) raw agreement measures 78–98%</w:t>
      </w:r>
      <w:r>
        <w:t xml:space="preserve"> </w:t>
      </w:r>
      <w:r>
        <w:t xml:space="preserve">on this content, and the underlying 919-vs-530 tie remains, smaller but</w:t>
      </w:r>
      <w:r>
        <w:t xml:space="preserve"> </w:t>
      </w:r>
      <w:r>
        <w:t xml:space="preserve">present, which is exactly why the gate measures the margin and not a</w:t>
      </w:r>
      <w:r>
        <w:t xml:space="preserve"> </w:t>
      </w:r>
      <w:r>
        <w:t xml:space="preserve">percentage. Two harness rules come with it: held frames are always</w:t>
      </w:r>
      <w:r>
        <w:t xml:space="preserve"> </w:t>
      </w:r>
      <w:r>
        <w:t xml:space="preserve">released (a producer that waits on one hangs), and a crop rect is the</w:t>
      </w:r>
      <w:r>
        <w:t xml:space="preserve"> </w:t>
      </w:r>
      <w:r>
        <w:t xml:space="preserve">sum of two independently rounded values, never the rounding of a sum.</w:t>
      </w:r>
    </w:p>
    <w:p>
      <w:pPr>
        <w:pStyle w:val="BlockText"/>
      </w:pPr>
      <w:r>
        <w:rPr>
          <w:bCs/>
          <w:b/>
        </w:rPr>
        <w:t xml:space="preserve">Takeaway.</w:t>
      </w:r>
      <w:r>
        <w:t xml:space="preserve"> </w:t>
      </w:r>
      <w:r>
        <w:t xml:space="preserve">Generality comes from a contract that keeps the same</w:t>
      </w:r>
      <w:r>
        <w:t xml:space="preserve"> </w:t>
      </w:r>
      <w:r>
        <w:t xml:space="preserve">seven-touch-point shape for a fourth family (argmax), a fifth</w:t>
      </w:r>
      <w:r>
        <w:t xml:space="preserve"> </w:t>
      </w:r>
      <w:r>
        <w:t xml:space="preserve">(yolo-e2e), and a tree of siblings on top of both — and from a parity</w:t>
      </w:r>
      <w:r>
        <w:t xml:space="preserve"> </w:t>
      </w:r>
      <w:r>
        <w:t xml:space="preserve">gate that measures the right thing (a near-tied margin, not an</w:t>
      </w:r>
      <w:r>
        <w:t xml:space="preserve"> </w:t>
      </w:r>
      <w:r>
        <w:t xml:space="preserve">arbitrary bar) where the data shows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two implementations disagree.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chapter-7-making-an-atlas"/>
    <w:p>
      <w:pPr>
        <w:pStyle w:val="Heading1"/>
      </w:pPr>
      <w:r>
        <w:t xml:space="preserve">Chapter 7 — Making an Atlas</w:t>
      </w:r>
    </w:p>
    <w:bookmarkStart w:id="59" w:name="Xe8592f56056f8ba435c758c5e195d84e0b5422a"/>
    <w:p>
      <w:pPr>
        <w:pStyle w:val="Heading2"/>
      </w:pPr>
      <w:r>
        <w:t xml:space="preserve">7.1 Capacity as a function, latency as its outcome</w:t>
      </w:r>
    </w:p>
    <w:p>
      <w:pPr>
        <w:pStyle w:val="FirstParagraph"/>
      </w:pPr>
      <w:r>
        <w:t xml:space="preserve">Chapter 5’s sinks answer</w:t>
      </w:r>
      <w:r>
        <w:t xml:space="preserve"> </w:t>
      </w:r>
      <w:r>
        <w:t xml:space="preserve">“</w:t>
      </w:r>
      <w:r>
        <w:t xml:space="preserve">can data get out without a copy tax.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t xml:space="preserve">different, older question sits underneath everything the endpoint feeds:</w:t>
      </w:r>
      <w:r>
        <w:t xml:space="preserve"> </w:t>
      </w:r>
      <w:r>
        <w:t xml:space="preserve">how many cameras can this actually hold, at what settings, before</w:t>
      </w:r>
      <w:r>
        <w:t xml:space="preserve"> </w:t>
      </w:r>
      <w:r>
        <w:t xml:space="preserve">something gives? The project’s whole capacity model compresses into one</w:t>
      </w:r>
      <w:r>
        <w:t xml:space="preserve"> </w:t>
      </w:r>
      <w:r>
        <w:t xml:space="preserve">line: capacity = f(stream count × decode rate × inference rate); latency</w:t>
      </w:r>
      <w:r>
        <w:t xml:space="preserve"> </w:t>
      </w:r>
      <w:r>
        <w:t xml:space="preserve">is what falls out of that, not a fourth dial.</w:t>
      </w:r>
      <w:r>
        <w:t xml:space="preserve"> </w:t>
      </w:r>
      <w:r>
        <w:rPr>
          <w:rStyle w:val="VerbatimChar"/>
        </w:rPr>
        <w:t xml:space="preserve">recommend()</w:t>
      </w:r>
      <w:r>
        <w:t xml:space="preserve">’s two load equations make</w:t>
      </w:r>
      <w:r>
        <w:t xml:space="preserve"> </w:t>
      </w:r>
      <w:r>
        <w:t xml:space="preserve">this literal — decode load is</w:t>
      </w:r>
      <w:r>
        <w:t xml:space="preserve"> </w:t>
      </w:r>
      <w:r>
        <w:rPr>
          <w:rStyle w:val="VerbatimChar"/>
        </w:rPr>
        <w:t xml:space="preserve">streams × decode_fps_per_stream</w:t>
      </w:r>
      <w:r>
        <w:t xml:space="preserve">,</w:t>
      </w:r>
      <w:r>
        <w:t xml:space="preserve"> </w:t>
      </w:r>
      <w:r>
        <w:t xml:space="preserve">inference load is that same number divided again by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— because</w:t>
      </w:r>
      <w:r>
        <w:t xml:space="preserve"> </w:t>
      </w:r>
      <w:r>
        <w:t xml:space="preserve">decode and inference are independent axes: NVDEC can decode a frame</w:t>
      </w:r>
      <w:r>
        <w:t xml:space="preserve"> </w:t>
      </w:r>
      <w:r>
        <w:t xml:space="preserve">nobody infers on, and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only ever throttles the second number.</w:t>
      </w:r>
    </w:p>
    <w:bookmarkEnd w:id="59"/>
    <w:bookmarkStart w:id="60" w:name="how-a-campaign-is-run"/>
    <w:p>
      <w:pPr>
        <w:pStyle w:val="Heading2"/>
      </w:pPr>
      <w:r>
        <w:t xml:space="preserve">7.2 How a campaign is run</w:t>
      </w:r>
    </w:p>
    <w:p>
      <w:pPr>
        <w:pStyle w:val="FirstParagraph"/>
      </w:pPr>
      <w:r>
        <w:t xml:space="preserve">An atlas campaign is a grid, not a single benchmark: N ∈ {1, 4, 8, 16,</w:t>
      </w:r>
      <w:r>
        <w:t xml:space="preserve"> </w:t>
      </w:r>
      <w:r>
        <w:t xml:space="preserve">32, 50, 75, 100} streams × a decode axis (all, or keyframe-only at GOP</w:t>
      </w:r>
      <w:r>
        <w:t xml:space="preserve"> </w:t>
      </w:r>
      <w:r>
        <w:t xml:space="preserve">15/30/60/150) × an inference-skip axis (1 through 150) — roughly 42</w:t>
      </w:r>
      <w:r>
        <w:t xml:space="preserve"> </w:t>
      </w:r>
      <w:r>
        <w:t xml:space="preserve">valid (decode, inference) combinations × 8 stream counts, about 336</w:t>
      </w:r>
      <w:r>
        <w:t xml:space="preserve"> </w:t>
      </w:r>
      <w:r>
        <w:t xml:space="preserve">cells, 5–6 hours unattended per resolution. Every cell logs its own</w:t>
      </w:r>
      <w:r>
        <w:t xml:space="preserve"> </w:t>
      </w:r>
      <w:r>
        <w:t xml:space="preserve">processing-time split, hold-rate, NVDEC/SM utilization, VRAM, and an</w:t>
      </w:r>
      <w:r>
        <w:t xml:space="preserve"> </w:t>
      </w:r>
      <w:r>
        <w:t xml:space="preserve">auto-classified bottleneck, so a run produces a table a script can</w:t>
      </w:r>
      <w:r>
        <w:t xml:space="preserve"> </w:t>
      </w:r>
      <w:r>
        <w:t xml:space="preserve">reason over, not just a folder of raw numbers. Content is real 4K plate</w:t>
      </w:r>
      <w:r>
        <w:t xml:space="preserve"> </w:t>
      </w:r>
      <w:r>
        <w:t xml:space="preserve">footage downscaled per resolution, not synthetic.</w:t>
      </w:r>
    </w:p>
    <w:p>
      <w:pPr>
        <w:pStyle w:val="BodyText"/>
      </w:pPr>
      <w:r>
        <w:t xml:space="preserve">Two rules of method apply to every campaign. Every verdict is stated as a</w:t>
      </w:r>
      <w:r>
        <w:t xml:space="preserve"> </w:t>
      </w:r>
      <w:r>
        <w:t xml:space="preserve">prediction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run, and every campaign opens with a control:</w:t>
      </w:r>
      <w:r>
        <w:t xml:space="preserve"> </w:t>
      </w:r>
      <w:r>
        <w:t xml:space="preserve">reproduce a known cell before trusting a new one (the SAHI cells</w:t>
      </w:r>
      <w:r>
        <w:t xml:space="preserve"> </w:t>
      </w:r>
      <w:r>
        <w:t xml:space="preserve">anchor on a 1.83 ms/batch no-SAHI baseline and accept ±15%), and use a</w:t>
      </w:r>
      <w:r>
        <w:t xml:space="preserve"> </w:t>
      </w:r>
      <w:r>
        <w:t xml:space="preserve">cell where two code paths must agree — pooled and serial SAHI are</w:t>
      </w:r>
      <w:r>
        <w:t xml:space="preserve"> </w:t>
      </w:r>
      <w:r>
        <w:t xml:space="preserve">identical at one stream — as a check that the harness itself is sound.</w:t>
      </w:r>
      <w:r>
        <w:t xml:space="preserve"> </w:t>
      </w:r>
      <w:r>
        <w:t xml:space="preserve">That discipline is what makes a constant regime-scoped rather than</w:t>
      </w:r>
      <w:r>
        <w:t xml:space="preserve"> </w:t>
      </w:r>
      <w:r>
        <w:t xml:space="preserve">universal: the fixed SAHI overhead measured under keyframe-only decode</w:t>
      </w:r>
      <w:r>
        <w:t xml:space="preserve"> </w:t>
      </w:r>
      <w:r>
        <w:t xml:space="preserve">(2.66 ms) is not the one under every-frame decode (1.09 ms serial,</w:t>
      </w:r>
      <w:r>
        <w:t xml:space="preserve"> </w:t>
      </w:r>
      <w:r>
        <w:t xml:space="preserve">0.32 ms pooled), because the whole-frame batcher amortises it under real</w:t>
      </w:r>
      <w:r>
        <w:t xml:space="preserve"> </w:t>
      </w:r>
      <w:r>
        <w:t xml:space="preserve">load. Chapter 8 applies the same rule to the atlas’s own every-frame</w:t>
      </w:r>
      <w:r>
        <w:t xml:space="preserve"> </w:t>
      </w:r>
      <w:r>
        <w:t xml:space="preserve">cells.</w:t>
      </w:r>
    </w:p>
    <w:bookmarkEnd w:id="60"/>
    <w:bookmarkStart w:id="61" w:name="the-fitted-models"/>
    <w:p>
      <w:pPr>
        <w:pStyle w:val="Heading2"/>
      </w:pPr>
      <w:r>
        <w:t xml:space="preserve">7.3 The fitted models</w:t>
      </w:r>
    </w:p>
    <w:p>
      <w:pPr>
        <w:pStyle w:val="FirstParagraph"/>
      </w:pPr>
      <w:r>
        <w:t xml:space="preserve">The constants below are the ones</w:t>
      </w:r>
      <w:r>
        <w:t xml:space="preserve"> </w:t>
      </w:r>
      <w:r>
        <w:rPr>
          <w:rStyle w:val="VerbatimChar"/>
        </w:rPr>
        <w:t xml:space="preserve">_capacity.py</w:t>
      </w:r>
      <w:r>
        <w:t xml:space="preserve"> </w:t>
      </w:r>
      <w:r>
        <w:t xml:space="preserve">carries and</w:t>
      </w:r>
      <w:r>
        <w:t xml:space="preserve"> </w:t>
      </w:r>
      <w:r>
        <w:rPr>
          <w:rStyle w:val="VerbatimChar"/>
        </w:rPr>
        <w:t xml:space="preserve">recommend()</w:t>
      </w:r>
      <w:r>
        <w:t xml:space="preserve"> </w:t>
      </w:r>
      <w:r>
        <w:t xml:space="preserve">evaluates. §8.4 says where the every-frame capacity cells they were</w:t>
      </w:r>
      <w:r>
        <w:t xml:space="preserve"> </w:t>
      </w:r>
      <w:r>
        <w:t xml:space="preserve">fitted on differ from the current decoder path; the intercepts, the</w:t>
      </w:r>
      <w:r>
        <w:t xml:space="preserve"> </w:t>
      </w:r>
      <w:r>
        <w:t xml:space="preserve">keyframe cells and the SAHI fits do not. No-SAHI baseline cost, fit per</w:t>
      </w:r>
      <w:r>
        <w:t xml:space="preserve"> </w:t>
      </w:r>
      <w:r>
        <w:t xml:space="preserve">resolution (</w:t>
      </w:r>
      <w:r>
        <w:rPr>
          <w:rStyle w:val="VerbatimChar"/>
        </w:rPr>
        <w:t xml:space="preserve">gpu_ms ≈ a + b·load</w:t>
      </w:r>
      <w:r>
        <w:t xml:space="preserve">; only the intercept is trusted — the</w:t>
      </w:r>
      <w:r>
        <w:t xml:space="preserve"> </w:t>
      </w:r>
      <w:r>
        <w:t xml:space="preserve">slope term is noise, sign-inconsistent across resolutions):</w:t>
      </w:r>
    </w:p>
    <w:p>
      <w:pPr>
        <w:pStyle w:val="SourceCode"/>
      </w:pPr>
      <w:r>
        <w:rPr>
          <w:rStyle w:val="VerbatimChar"/>
        </w:rPr>
        <w:t xml:space="preserve">  720p:  a=1.98    1080p: a=2.00    1440p: a=1.87    4k: a=2.01</w:t>
      </w:r>
    </w:p>
    <w:p>
      <w:pPr>
        <w:pStyle w:val="FirstParagraph"/>
      </w:pPr>
      <w:r>
        <w:t xml:space="preserve">All four land within ±0.07 ms — direct confirmation that inference cost</w:t>
      </w:r>
      <w:r>
        <w:t xml:space="preserve"> </w:t>
      </w:r>
      <w:r>
        <w:t xml:space="preserve">is resolution-invariant, since every frame letterboxes to the same</w:t>
      </w:r>
      <w:r>
        <w:t xml:space="preserve"> </w:t>
      </w:r>
      <w:r>
        <w:t xml:space="preserve">640×640 regardless of source size.</w:t>
      </w:r>
    </w:p>
    <w:p>
      <w:pPr>
        <w:pStyle w:val="BodyText"/>
      </w:pPr>
      <w:r>
        <w:t xml:space="preserve">SAHI cost,</w:t>
      </w:r>
      <w:r>
        <w:t xml:space="preserve"> </w:t>
      </w:r>
      <w:r>
        <w:rPr>
          <w:rStyle w:val="VerbatimChar"/>
        </w:rPr>
        <w:t xml:space="preserve">ms/frame = a + b·T</w:t>
      </w:r>
      <w:r>
        <w:t xml:space="preserve"> </w:t>
      </w:r>
      <w:r>
        <w:t xml:space="preserve">(T = tile count):</w:t>
      </w:r>
    </w:p>
    <w:p>
      <w:pPr>
        <w:pStyle w:val="SourceCode"/>
      </w:pPr>
      <w:r>
        <w:rPr>
          <w:rStyle w:val="VerbatimChar"/>
        </w:rPr>
        <w:t xml:space="preserve">  regime                       a (ms)   b (ms/tile)   R^2</w:t>
      </w:r>
      <w:r>
        <w:br/>
      </w:r>
      <w:r>
        <w:rPr>
          <w:rStyle w:val="VerbatimChar"/>
        </w:rPr>
        <w:t xml:space="preserve">  keyframe-only decode          2.66     0.488        0.9978</w:t>
      </w:r>
      <w:r>
        <w:br/>
      </w:r>
      <w:r>
        <w:rPr>
          <w:rStyle w:val="VerbatimChar"/>
        </w:rPr>
        <w:t xml:space="preserve">  every frame, serial (N=8)     1.094    0.482        0.9998</w:t>
      </w:r>
      <w:r>
        <w:br/>
      </w:r>
      <w:r>
        <w:rPr>
          <w:rStyle w:val="VerbatimChar"/>
        </w:rPr>
        <w:t xml:space="preserve">  every frame, pooled (N=8)     0.323    0.498        1.0000</w:t>
      </w:r>
    </w:p>
    <w:p>
      <w:pPr>
        <w:pStyle w:val="FirstParagraph"/>
      </w:pPr>
      <w:r>
        <w:t xml:space="preserve">The slope is the same in every fit — tile compute cost does not depend</w:t>
      </w:r>
      <w:r>
        <w:t xml:space="preserve"> </w:t>
      </w:r>
      <w:r>
        <w:t xml:space="preserve">on the regime. Only the fixed overhead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differs, and it differs by</w:t>
      </w:r>
      <w:r>
        <w:t xml:space="preserve"> </w:t>
      </w:r>
      <w:r>
        <w:t xml:space="preserve">regime because the whole-frame batcher amortises it under every-frame</w:t>
      </w:r>
      <w:r>
        <w:t xml:space="preserve"> </w:t>
      </w:r>
      <w:r>
        <w:t xml:space="preserve">decode.</w:t>
      </w:r>
    </w:p>
    <w:p>
      <w:pPr>
        <w:pStyle w:val="BodyText"/>
      </w:pPr>
      <w:r>
        <w:t xml:space="preserve">Fleet ceilings (whole-GPU frames/s, 4K, at the default tile 640 and</w:t>
      </w:r>
      <w:r>
        <w:t xml:space="preserve"> </w:t>
      </w:r>
      <w:r>
        <w:t xml:space="preserve">three smaller tiles):</w:t>
      </w:r>
    </w:p>
    <w:p>
      <w:pPr>
        <w:pStyle w:val="SourceCode"/>
      </w:pPr>
      <w:r>
        <w:rPr>
          <w:rStyle w:val="VerbatimChar"/>
        </w:rPr>
        <w:t xml:space="preserve">  tile   T    keyframe-only   every frame, serial (N=8)   every frame, pooled (N=8)</w:t>
      </w:r>
      <w:r>
        <w:br/>
      </w:r>
      <w:r>
        <w:rPr>
          <w:rStyle w:val="VerbatimChar"/>
        </w:rPr>
        <w:t xml:space="preserve">  1280   9    ~126            186                         208  (+65% vs keyframe-only)</w:t>
      </w:r>
      <w:r>
        <w:br/>
      </w:r>
      <w:r>
        <w:rPr>
          <w:rStyle w:val="VerbatimChar"/>
        </w:rPr>
        <w:t xml:space="preserve">  960    16   ~91             112                         121  (+33%)</w:t>
      </w:r>
      <w:r>
        <w:br/>
      </w:r>
      <w:r>
        <w:rPr>
          <w:rStyle w:val="VerbatimChar"/>
        </w:rPr>
        <w:t xml:space="preserve">  640    33   ~53             59                          60   (+13%)</w:t>
      </w:r>
      <w:r>
        <w:br/>
      </w:r>
      <w:r>
        <w:rPr>
          <w:rStyle w:val="VerbatimChar"/>
        </w:rPr>
        <w:t xml:space="preserve">  416    85   ~23             (not in this grid)          --</w:t>
      </w:r>
    </w:p>
    <w:p>
      <w:pPr>
        <w:pStyle w:val="FirstParagraph"/>
      </w:pPr>
      <w:r>
        <w:t xml:space="preserve">The shipped default (tile 640) is where pooling helps</w:t>
      </w:r>
      <w:r>
        <w:t xml:space="preserve"> </w:t>
      </w:r>
      <w:r>
        <w:rPr>
          <w:iCs/>
          <w:i/>
        </w:rPr>
        <w:t xml:space="preserve">least</w:t>
      </w:r>
      <w:r>
        <w:t xml:space="preserve"> </w:t>
      </w:r>
      <w:r>
        <w:t xml:space="preserve">(</w:t>
      </w:r>
      <w:r>
        <w:rPr>
          <w:rStyle w:val="VerbatimChar"/>
        </w:rPr>
        <w:t xml:space="preserve">floor(48/33)=1</w:t>
      </w:r>
      <w:r>
        <w:t xml:space="preserve"> </w:t>
      </w:r>
      <w:r>
        <w:t xml:space="preserve">— a pooled batch essentially never carries a second</w:t>
      </w:r>
      <w:r>
        <w:t xml:space="preserve"> </w:t>
      </w:r>
      <w:r>
        <w:t xml:space="preserve">frame’s tiles); most of the 640-row’s 53→60 uplift is the decode-regime</w:t>
      </w:r>
      <w:r>
        <w:t xml:space="preserve"> </w:t>
      </w:r>
      <w:r>
        <w:t xml:space="preserve">difference, not pooling itself. Tile 1280 is where pooling earns its</w:t>
      </w:r>
      <w:r>
        <w:t xml:space="preserve"> </w:t>
      </w:r>
      <w:r>
        <w:t xml:space="preserve">keep, at a real recall cost the atlas doesn’t measure.</w:t>
      </w:r>
    </w:p>
    <w:bookmarkEnd w:id="61"/>
    <w:bookmarkStart w:id="62" w:name="recommend-the-atlas-surfaced-in-the-api"/>
    <w:p>
      <w:pPr>
        <w:pStyle w:val="Heading2"/>
      </w:pPr>
      <w:r>
        <w:t xml:space="preserve">7.4 recommend(): the atlas surfaced in the API</w:t>
      </w:r>
    </w:p>
    <w:p>
      <w:pPr>
        <w:pStyle w:val="FirstParagraph"/>
      </w:pPr>
      <w:r>
        <w:rPr>
          <w:rStyle w:val="VerbatimChar"/>
        </w:rPr>
        <w:t xml:space="preserve">pycamtrt.recommend(streams, resolution, fps, skip, decode, sahi=...)</w:t>
      </w:r>
      <w:r>
        <w:t xml:space="preserve"> </w:t>
      </w:r>
      <w:r>
        <w:t xml:space="preserve">turns every constant above into a live prediction, reasoning across</w:t>
      </w:r>
      <w:r>
        <w:t xml:space="preserve"> </w:t>
      </w:r>
      <w:r>
        <w:rPr>
          <w:iCs/>
          <w:i/>
        </w:rPr>
        <w:t xml:space="preserve">both</w:t>
      </w:r>
      <w:r>
        <w:t xml:space="preserve"> </w:t>
      </w:r>
      <w:r>
        <w:t xml:space="preserve">GPU-inference and NVDEC capacity at once and reporting whichever</w:t>
      </w:r>
      <w:r>
        <w:t xml:space="preserve"> </w:t>
      </w:r>
      <w:r>
        <w:t xml:space="preserve">binds:</w:t>
      </w:r>
      <w:r>
        <w:t xml:space="preserve"> </w:t>
      </w:r>
      <w:r>
        <w:rPr>
          <w:rStyle w:val="VerbatimChar"/>
        </w:rPr>
        <w:t xml:space="preserve">binding_resource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"gpu-inference"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"nvdec"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"none"</w:t>
      </w:r>
      <w:r>
        <w:t xml:space="preserve"> </w:t>
      </w:r>
      <w:r>
        <w:t xml:space="preserve">(comfortable headroom on both), and</w:t>
      </w:r>
      <w:r>
        <w:t xml:space="preserve"> </w:t>
      </w:r>
      <w:r>
        <w:rPr>
          <w:rStyle w:val="VerbatimChar"/>
        </w:rPr>
        <w:t xml:space="preserve">holds_realtime</w:t>
      </w:r>
      <w:r>
        <w:t xml:space="preserve"> </w:t>
      </w:r>
      <w:r>
        <w:t xml:space="preserve">is true only when</w:t>
      </w:r>
      <w:r>
        <w:t xml:space="preserve"> </w:t>
      </w:r>
      <w:r>
        <w:t xml:space="preserve">both ratios clear 1.0. A worked example from its own docstring: 16</w:t>
      </w:r>
      <w:r>
        <w:t xml:space="preserve"> </w:t>
      </w:r>
      <w:r>
        <w:t xml:space="preserve">streams, 4K, tile 640 — predicted 16.757 ms/frame against a measured</w:t>
      </w:r>
      <w:r>
        <w:t xml:space="preserve"> </w:t>
      </w:r>
      <w:r>
        <w:t xml:space="preserve">16.8 in the every-frame SAHI cells is a</w:t>
      </w:r>
      <w:r>
        <w:t xml:space="preserve"> </w:t>
      </w:r>
      <w:r>
        <w:rPr>
          <w:bCs/>
          <w:b/>
        </w:rPr>
        <w:t xml:space="preserve">0.3% self-check</w:t>
      </w:r>
      <w:r>
        <w:t xml:space="preserve">, and the call correctly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holds_realtime=False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suggestion='over capacity: raise skip to 9 / use decode="key" / ...'</w:t>
      </w:r>
      <w:r>
        <w:t xml:space="preserve"> </w:t>
      </w:r>
      <w:r>
        <w:t xml:space="preserve">— 480 offered inference fps against a</w:t>
      </w:r>
      <w:r>
        <w:t xml:space="preserve"> </w:t>
      </w:r>
      <w:r>
        <w:t xml:space="preserve">~60 fps whole-GPU ceiling is an ~8x gap, and</w:t>
      </w:r>
      <w:r>
        <w:t xml:space="preserve"> </w:t>
      </w:r>
      <w:r>
        <w:rPr>
          <w:rStyle w:val="VerbatimChar"/>
        </w:rPr>
        <w:t xml:space="preserve">math.ceil(skip * gpu_ratio)</w:t>
      </w:r>
      <w:r>
        <w:t xml:space="preserve"> </w:t>
      </w:r>
      <w:r>
        <w:t xml:space="preserve">says exactly 9. Every call</w:t>
      </w:r>
      <w:r>
        <w:t xml:space="preserve"> </w:t>
      </w:r>
      <w:r>
        <w:t xml:space="preserve">carries the same honesty caveat, unconditionally, in its first note:</w:t>
      </w:r>
      <w:r>
        <w:t xml:space="preserve"> </w:t>
      </w:r>
      <w:r>
        <w:t xml:space="preserve">every constant here was measured on one GPU (RTX 3060 Ti, sm_86); a</w:t>
      </w:r>
      <w:r>
        <w:t xml:space="preserve"> </w:t>
      </w:r>
      <w:r>
        <w:t xml:space="preserve">different SM count or NVDEC generation needs its own atlas before these</w:t>
      </w:r>
      <w:r>
        <w:t xml:space="preserve"> </w:t>
      </w:r>
      <w:r>
        <w:t xml:space="preserve">numbers mean anything there.</w:t>
      </w:r>
      <w:r>
        <w:t xml:space="preserve"> </w:t>
      </w:r>
      <w:r>
        <w:rPr>
          <w:rStyle w:val="VerbatimChar"/>
        </w:rPr>
        <w:t xml:space="preserve">recommend()</w:t>
      </w:r>
      <w:r>
        <w:t xml:space="preserve"> </w:t>
      </w:r>
      <w:r>
        <w:t xml:space="preserve">is a seed, not a portable</w:t>
      </w:r>
      <w:r>
        <w:t xml:space="preserve"> </w:t>
      </w:r>
      <w:r>
        <w:t xml:space="preserve">model, and it says so on every call rather than only in a docstring</w:t>
      </w:r>
      <w:r>
        <w:t xml:space="preserve"> </w:t>
      </w:r>
      <w:r>
        <w:t xml:space="preserve">someone might not read. Its docstring also carries the calibration</w:t>
      </w:r>
      <w:r>
        <w:t xml:space="preserve"> </w:t>
      </w:r>
      <w:r>
        <w:t xml:space="preserve">caveat §8.4 explains: above the atlas’s every-frame ceilings it</w:t>
      </w:r>
      <w:r>
        <w:t xml:space="preserve"> </w:t>
      </w:r>
      <w:r>
        <w:t xml:space="preserve">is conservative until the refit on the current decoder.</w:t>
      </w:r>
    </w:p>
    <w:bookmarkEnd w:id="62"/>
    <w:bookmarkStart w:id="63" w:name="Xa1b43002047821edb6e0660674c144be34c699a"/>
    <w:p>
      <w:pPr>
        <w:pStyle w:val="Heading2"/>
      </w:pPr>
      <w:r>
        <w:t xml:space="preserve">7.5 How a user makes an atlas for their own GPU</w:t>
      </w:r>
    </w:p>
    <w:p>
      <w:pPr>
        <w:pStyle w:val="FirstParagraph"/>
      </w:pPr>
      <w:r>
        <w:t xml:space="preserve">The tooling lives in</w:t>
      </w:r>
      <w:r>
        <w:t xml:space="preserve"> </w:t>
      </w:r>
      <w:r>
        <w:rPr>
          <w:rStyle w:val="VerbatimChar"/>
        </w:rPr>
        <w:t xml:space="preserve">bench/atlas/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Farm.</w:t>
      </w:r>
      <w:r>
        <w:t xml:space="preserve"> </w:t>
      </w:r>
      <w:r>
        <w:rPr>
          <w:rStyle w:val="VerbatimChar"/>
        </w:rPr>
        <w:t xml:space="preserve">tools/stream_farm/farm.sh up N</w:t>
      </w:r>
      <w:r>
        <w:t xml:space="preserve"> </w:t>
      </w:r>
      <w:r>
        <w:t xml:space="preserve">with real recorded content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atlas_&lt;res&gt;_g30.mp4</w:t>
      </w:r>
      <w:r>
        <w:t xml:space="preserve"> </w:t>
      </w:r>
      <w:r>
        <w:t xml:space="preserve">clips</w:t>
      </w:r>
      <w:r>
        <w:t xml:space="preserve"> </w:t>
      </w:r>
      <w:r>
        <w:rPr>
          <w:rStyle w:val="VerbatimChar"/>
        </w:rPr>
        <w:t xml:space="preserve">bench/atlas/run_atlas.sh</w:t>
      </w:r>
      <w:r>
        <w:t xml:space="preserve"> </w:t>
      </w:r>
      <w:r>
        <w:t xml:space="preserve">builds) —</w:t>
      </w:r>
      <w:r>
        <w:t xml:space="preserve"> </w:t>
      </w:r>
      <w:r>
        <w:t xml:space="preserve">synthetic content is a known trap; the 89-cell partial run on</w:t>
      </w:r>
      <w:r>
        <w:t xml:space="preserve"> </w:t>
      </w:r>
      <w:r>
        <w:t xml:space="preserve">plate-over-webcam is why it’s not used anymore.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Build the resolution.</w:t>
      </w:r>
      <w:r>
        <w:t xml:space="preserve"> </w:t>
      </w:r>
      <w:r>
        <w:rPr>
          <w:rStyle w:val="VerbatimChar"/>
        </w:rPr>
        <w:t xml:space="preserve">bench/atlas/run_atlas.sh &lt;res&gt; smoke</w:t>
      </w:r>
      <w:r>
        <w:t xml:space="preserve"> </w:t>
      </w:r>
      <w:r>
        <w:t xml:space="preserve">first</w:t>
      </w:r>
      <w:r>
        <w:t xml:space="preserve"> </w:t>
      </w:r>
      <w:r>
        <w:t xml:space="preserve">(one sanity cell),</w:t>
      </w:r>
      <w:r>
        <w:t xml:space="preserve"> </w:t>
      </w:r>
      <w:r>
        <w:rPr>
          <w:rStyle w:val="VerbatimChar"/>
        </w:rPr>
        <w:t xml:space="preserve">mini</w:t>
      </w:r>
      <w:r>
        <w:t xml:space="preserve"> </w:t>
      </w:r>
      <w:r>
        <w:t xml:space="preserve">for the ~30-cell validation grid, then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for the 336-cell grid — one resolution to completion before</w:t>
      </w:r>
      <w:r>
        <w:t xml:space="preserve"> </w:t>
      </w:r>
      <w:r>
        <w:t xml:space="preserve">starting the next; runs resume from their own</w:t>
      </w:r>
      <w:r>
        <w:t xml:space="preserve"> </w:t>
      </w:r>
      <w:r>
        <w:rPr>
          <w:rStyle w:val="VerbatimChar"/>
        </w:rPr>
        <w:t xml:space="preserve">atlas.csv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Grid.</w:t>
      </w:r>
      <w:r>
        <w:t xml:space="preserve"> </w:t>
      </w:r>
      <w:r>
        <w:t xml:space="preserve">Let the orchestrator sweep N × decode × skip; each cell</w:t>
      </w:r>
      <w:r>
        <w:t xml:space="preserve"> </w:t>
      </w:r>
      <w:r>
        <w:t xml:space="preserve">writes its own row (processing splits, utilization, VRAM, bottleneck</w:t>
      </w:r>
      <w:r>
        <w:t xml:space="preserve"> </w:t>
      </w:r>
      <w:r>
        <w:t xml:space="preserve">label) to</w:t>
      </w:r>
      <w:r>
        <w:t xml:space="preserve"> </w:t>
      </w:r>
      <w:r>
        <w:rPr>
          <w:rStyle w:val="VerbatimChar"/>
        </w:rPr>
        <w:t xml:space="preserve">atlas.csv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Fit.</w:t>
      </w:r>
      <w:r>
        <w:t xml:space="preserve"> </w:t>
      </w:r>
      <w:r>
        <w:rPr>
          <w:rStyle w:val="VerbatimChar"/>
        </w:rPr>
        <w:t xml:space="preserve">python3 bench/atlas/atlas_analyze.py &lt;run&gt;/atlas.csv</w:t>
      </w:r>
      <w:r>
        <w:t xml:space="preserve"> </w:t>
      </w:r>
      <w:r>
        <w:t xml:space="preserve">turns cells into a cost model — the baseline intercept, the</w:t>
      </w:r>
      <w:r>
        <w:t xml:space="preserve"> </w:t>
      </w:r>
      <w:r>
        <w:t xml:space="preserve">NVDEC-utilization ceiling.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Constants.</w:t>
      </w:r>
      <w:r>
        <w:t xml:space="preserve"> </w:t>
      </w:r>
      <w:r>
        <w:t xml:space="preserve">Copy the fitted intercepts/slopes into</w:t>
      </w:r>
      <w:r>
        <w:t xml:space="preserve"> </w:t>
      </w:r>
      <w:r>
        <w:rPr>
          <w:rStyle w:val="VerbatimChar"/>
        </w:rPr>
        <w:t xml:space="preserve">pycamtrt._capacity</w:t>
      </w:r>
      <w:r>
        <w:t xml:space="preserve">’s tables, cited inline to the analysis file they</w:t>
      </w:r>
      <w:r>
        <w:t xml:space="preserve"> </w:t>
      </w:r>
      <w:r>
        <w:t xml:space="preserve">came from, and re-run</w:t>
      </w:r>
      <w:r>
        <w:t xml:space="preserve"> </w:t>
      </w:r>
      <w:r>
        <w:rPr>
          <w:rStyle w:val="VerbatimChar"/>
        </w:rPr>
        <w:t xml:space="preserve">qa_matrix.py</w:t>
      </w:r>
      <w:r>
        <w:t xml:space="preserve"> </w:t>
      </w:r>
      <w:r>
        <w:t xml:space="preserve">section H — its self-check</w:t>
      </w:r>
      <w:r>
        <w:t xml:space="preserve"> </w:t>
      </w:r>
      <w:r>
        <w:t xml:space="preserve">against a real measured cell is the same 0.3%-style anchor that</w:t>
      </w:r>
      <w:r>
        <w:t xml:space="preserve"> </w:t>
      </w:r>
      <w:r>
        <w:t xml:space="preserve">caught nothing wrong here, and would catch a transcription error.</w:t>
      </w:r>
    </w:p>
    <w:p>
      <w:pPr>
        <w:pStyle w:val="BlockText"/>
      </w:pPr>
      <w:r>
        <w:rPr>
          <w:bCs/>
          <w:b/>
        </w:rPr>
        <w:t xml:space="preserve">Takeaway.</w:t>
      </w:r>
      <w:r>
        <w:t xml:space="preserve"> </w:t>
      </w:r>
      <w:r>
        <w:t xml:space="preserve">An atlas is a grid run with a prediction stated before</w:t>
      </w:r>
      <w:r>
        <w:t xml:space="preserve"> </w:t>
      </w:r>
      <w:r>
        <w:t xml:space="preserve">every cell and a control built into every campaign — that discipline</w:t>
      </w:r>
      <w:r>
        <w:t xml:space="preserve"> </w:t>
      </w:r>
      <w:r>
        <w:t xml:space="preserve">is what shows a constant to be regime-scoped rather than wrong.</w:t>
      </w:r>
      <w:r>
        <w:t xml:space="preserve"> </w:t>
      </w:r>
      <w:r>
        <w:rPr>
          <w:rStyle w:val="VerbatimChar"/>
        </w:rPr>
        <w:t xml:space="preserve">recommend()</w:t>
      </w:r>
      <w:r>
        <w:t xml:space="preserve"> </w:t>
      </w:r>
      <w:r>
        <w:t xml:space="preserve">is that whole</w:t>
      </w:r>
      <w:r>
        <w:t xml:space="preserve"> </w:t>
      </w:r>
      <w:r>
        <w:t xml:space="preserve">method compressed into one function call, with its single-GPU</w:t>
      </w:r>
      <w:r>
        <w:t xml:space="preserve"> </w:t>
      </w:r>
      <w:r>
        <w:t xml:space="preserve">limitation stated on every result it returns.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X4fd661c6db76b4b081750f6929d679cf06f76c6"/>
    <w:p>
      <w:pPr>
        <w:pStyle w:val="Heading1"/>
      </w:pPr>
      <w:r>
        <w:t xml:space="preserve">Chapter 8 — The Decoder Path and the Ceiling</w:t>
      </w:r>
    </w:p>
    <w:bookmarkStart w:id="65" w:name="how-a-frame-reaches-the-batch"/>
    <w:p>
      <w:pPr>
        <w:pStyle w:val="Heading2"/>
      </w:pPr>
      <w:r>
        <w:t xml:space="preserve">8.1 How a frame reaches the batch</w:t>
      </w:r>
    </w:p>
    <w:p>
      <w:pPr>
        <w:pStyle w:val="FirstParagraph"/>
      </w:pPr>
      <w:r>
        <w:t xml:space="preserve">Everything above this chapter treats decode as a solved input. This chapter walks the</w:t>
      </w:r>
      <w:r>
        <w:t xml:space="preserve"> </w:t>
      </w:r>
      <w:r>
        <w:t xml:space="preserve">path a frame takes from the network to the detector’s input tensor, because three</w:t>
      </w:r>
      <w:r>
        <w:t xml:space="preserve"> </w:t>
      </w:r>
      <w:r>
        <w:t xml:space="preserve">details of that path decide where the fleet ceiling sits, and each is short enough to</w:t>
      </w:r>
      <w:r>
        <w:t xml:space="preserve"> </w:t>
      </w:r>
      <w:r>
        <w:t xml:space="preserve">miss.</w:t>
      </w:r>
    </w:p>
    <w:p>
      <w:pPr>
        <w:pStyle w:val="BodyText"/>
      </w:pPr>
      <w:r>
        <w:t xml:space="preserve">One producer thread per camera runs the loop. It demuxes the next packet on the CPU and,</w:t>
      </w:r>
      <w:r>
        <w:t xml:space="preserve"> </w:t>
      </w:r>
      <w:r>
        <w:t xml:space="preserve">if a relay or clip sink is configured, copies it into the packet ring of Chapter 5. It</w:t>
      </w:r>
      <w:r>
        <w:t xml:space="preserve"> </w:t>
      </w:r>
      <w:r>
        <w:t xml:space="preserve">feeds the packet to the NVDEC parser</w:t>
      </w:r>
      <w:r>
        <w:t xml:space="preserve"> </w:t>
      </w:r>
      <w:r>
        <w:rPr>
          <w:bCs/>
          <w:b/>
        </w:rPr>
        <w:t xml:space="preserve">with the end-of-picture flag set</w:t>
      </w:r>
      <w:r>
        <w:t xml:space="preserve">: every packet</w:t>
      </w:r>
      <w:r>
        <w:t xml:space="preserve"> </w:t>
      </w:r>
      <w:r>
        <w:t xml:space="preserve">the demuxer hands over is a whole access unit, so the parser can decode it on arrival</w:t>
      </w:r>
      <w:r>
        <w:t xml:space="preserve"> </w:t>
      </w:r>
      <w:r>
        <w:t xml:space="preserve">instead of waiting for the next packet’s start code, which at a live camera would arrive</w:t>
      </w:r>
      <w:r>
        <w:t xml:space="preserve"> </w:t>
      </w:r>
      <w:r>
        <w:t xml:space="preserve">one frame period later. The parser calls back into the same thread:</w:t>
      </w:r>
      <w:r>
        <w:t xml:space="preserve"> </w:t>
      </w:r>
      <w:r>
        <w:t xml:space="preserve">“</w:t>
      </w:r>
      <w:r>
        <w:t xml:space="preserve">decode this</w:t>
      </w:r>
      <w:r>
        <w:t xml:space="preserve"> </w:t>
      </w:r>
      <w:r>
        <w:t xml:space="preserve">picture</w:t>
      </w:r>
      <w:r>
        <w:t xml:space="preserve">”</w:t>
      </w:r>
      <w:r>
        <w:t xml:space="preserve">, submitted to the hardware, and</w:t>
      </w:r>
      <w:r>
        <w:t xml:space="preserve"> </w:t>
      </w:r>
      <w:r>
        <w:t xml:space="preserve">“</w:t>
      </w:r>
      <w:r>
        <w:t xml:space="preserve">picture ready</w:t>
      </w:r>
      <w:r>
        <w:t xml:space="preserve">”</w:t>
      </w:r>
      <w:r>
        <w:t xml:space="preserve">, where the producer maps the</w:t>
      </w:r>
      <w:r>
        <w:t xml:space="preserve"> </w:t>
      </w:r>
      <w:r>
        <w:t xml:space="preserve">decoded surface. The map does more than return a pointer; it runs a post-processing</w:t>
      </w:r>
      <w:r>
        <w:t xml:space="preserve"> </w:t>
      </w:r>
      <w:r>
        <w:t xml:space="preserve">pass that turns the decoder’s tiled surface into the pitch-linear NV12 buffer the next</w:t>
      </w:r>
      <w:r>
        <w:t xml:space="preserve"> </w:t>
      </w:r>
      <w:r>
        <w:t xml:space="preserve">kernel reads, and it runs that pass</w:t>
      </w:r>
      <w:r>
        <w:t xml:space="preserve"> </w:t>
      </w:r>
      <w:r>
        <w:rPr>
          <w:bCs/>
          <w:b/>
        </w:rPr>
        <w:t xml:space="preserve">on the stream the producer names</w:t>
      </w:r>
      <w:r>
        <w:t xml:space="preserve"> </w:t>
      </w:r>
      <w:r>
        <w:t xml:space="preserve">in the map’s</w:t>
      </w:r>
      <w:r>
        <w:t xml:space="preserve"> </w:t>
      </w:r>
      <w:r>
        <w:t xml:space="preserve">parameter struct — the producer’s own non-blocking, highest-priority CUDA stream, the</w:t>
      </w:r>
      <w:r>
        <w:t xml:space="preserve"> </w:t>
      </w:r>
      <w:r>
        <w:t xml:space="preserve">same one the letterbox kernel will use, so ordering between them is plain stream order.</w:t>
      </w:r>
      <w:r>
        <w:t xml:space="preserve"> </w:t>
      </w:r>
      <w:r>
        <w:t xml:space="preserve">Every decoder owns</w:t>
      </w:r>
      <w:r>
        <w:t xml:space="preserve"> </w:t>
      </w:r>
      <w:r>
        <w:rPr>
          <w:bCs/>
          <w:b/>
        </w:rPr>
        <w:t xml:space="preserve">its own NVDEC context lock</w:t>
      </w:r>
      <w:r>
        <w:t xml:space="preserve">, as NVIDIA’s decoder sample does, so a</w:t>
      </w:r>
      <w:r>
        <w:t xml:space="preserve"> </w:t>
      </w:r>
      <w:r>
        <w:t xml:space="preserve">camera’s submit, map and unmap contend with nothing but themselves.</w:t>
      </w:r>
    </w:p>
    <w:p>
      <w:pPr>
        <w:pStyle w:val="BodyText"/>
      </w:pPr>
      <w:r>
        <w:t xml:space="preserve">The producer then takes a slot in its camera’s NV12 ring and a slot in the batch buffer</w:t>
      </w:r>
      <w:r>
        <w:t xml:space="preserve"> </w:t>
      </w:r>
      <w:r>
        <w:t xml:space="preserve">being filled, launches the letterbox kernel straight into that slot and a full-frame copy</w:t>
      </w:r>
      <w:r>
        <w:t xml:space="preserve"> </w:t>
      </w:r>
      <w:r>
        <w:t xml:space="preserve">into the ring slot for the cascade’s crops, records an event, sleeps until both have</w:t>
      </w:r>
      <w:r>
        <w:t xml:space="preserve"> </w:t>
      </w:r>
      <w:r>
        <w:t xml:space="preserve">finished, unmaps the surface, and marks the slot ready. Three batch buffers rotate: one</w:t>
      </w:r>
      <w:r>
        <w:t xml:space="preserve"> </w:t>
      </w:r>
      <w:r>
        <w:t xml:space="preserve">filling, one in the GPU thread, one spare, so producers never wait for the GPU in normal</w:t>
      </w:r>
      <w:r>
        <w:t xml:space="preserve"> </w:t>
      </w:r>
      <w:r>
        <w:t xml:space="preserve">operation. The GPU thread takes the oldest full buffer, or closes the filling buffer the</w:t>
      </w:r>
      <w:r>
        <w:t xml:space="preserve"> </w:t>
      </w:r>
      <w:r>
        <w:t xml:space="preserve">moment anything in it is ready and waits only for slots already handed out — there is no</w:t>
      </w:r>
      <w:r>
        <w:t xml:space="preserve"> </w:t>
      </w:r>
      <w:r>
        <w:t xml:space="preserve">batch timeout — then runs the detector, the GPU postprocess, the crops and the child</w:t>
      </w:r>
      <w:r>
        <w:t xml:space="preserve"> </w:t>
      </w:r>
      <w:r>
        <w:t xml:space="preserve">engines, pushes one result per slot, and recycles the buffer. Under light load the</w:t>
      </w:r>
      <w:r>
        <w:t xml:space="preserve"> </w:t>
      </w:r>
      <w:r>
        <w:t xml:space="preserve">batches are one or two frames, which is where the 2 ms comes from; under heavy load they</w:t>
      </w:r>
      <w:r>
        <w:t xml:space="preserve"> </w:t>
      </w:r>
      <w:r>
        <w:t xml:space="preserve">grow to whatever became ready during the previous cycle.</w:t>
      </w:r>
    </w:p>
    <w:p>
      <w:pPr>
        <w:pStyle w:val="BodyText"/>
      </w:pPr>
      <w:r>
        <w:t xml:space="preserve">Leave out two of the three details and the library measures very differently, which is</w:t>
      </w:r>
      <w:r>
        <w:t xml:space="preserve"> </w:t>
      </w:r>
      <w:r>
        <w:t xml:space="preserve">why they are worth spelling out. With the map’s stream field left at zero, the post-processing ran on the</w:t>
      </w:r>
      <w:r>
        <w:t xml:space="preserve"> </w:t>
      </w:r>
      <w:r>
        <w:t xml:space="preserve">legacy default stream, which waits for every earlier kernel on every blocking stream in</w:t>
      </w:r>
      <w:r>
        <w:t xml:space="preserve"> </w:t>
      </w:r>
      <w:r>
        <w:t xml:space="preserve">the context — including the TensorRT batch in flight on the inference stream. Invisible</w:t>
      </w:r>
      <w:r>
        <w:t xml:space="preserve"> </w:t>
      </w:r>
      <w:r>
        <w:t xml:space="preserve">at sixteen cameras, where a batch takes two milliseconds; at thirty-two, where a batch</w:t>
      </w:r>
      <w:r>
        <w:t xml:space="preserve"> </w:t>
      </w:r>
      <w:r>
        <w:t xml:space="preserve">takes ten, every map waited for it. With one lock shared by all cameras and held during</w:t>
      </w:r>
      <w:r>
        <w:t xml:space="preserve"> </w:t>
      </w:r>
      <w:r>
        <w:t xml:space="preserve">that map, every other camera then waited for the waiting one, the hardware decoder ran</w:t>
      </w:r>
      <w:r>
        <w:t xml:space="preserve"> </w:t>
      </w:r>
      <w:r>
        <w:t xml:space="preserve">dry, and the GPU thread waited for the stragglers the lock released in a burst. The</w:t>
      </w:r>
      <w:r>
        <w:t xml:space="preserve"> </w:t>
      </w:r>
      <w:r>
        <w:t xml:space="preserve">counters read half everywhere — SM 54%, decoder 52%, memory controller 43% — while the</w:t>
      </w:r>
      <w:r>
        <w:t xml:space="preserve"> </w:t>
      </w:r>
      <w:r>
        <w:t xml:space="preserve">pipeline’s own timers showed a frame waiting 38 ms between decode and result at a</w:t>
      </w:r>
      <w:r>
        <w:t xml:space="preserve"> </w:t>
      </w:r>
      <w:r>
        <w:t xml:space="preserve">33 ms frame period. The full-inference ceiling then sits at 24 cameras at 720p and 16 at 1080p,</w:t>
      </w:r>
      <w:r>
        <w:t xml:space="preserve"> </w:t>
      </w:r>
      <w:r>
        <w:t xml:space="preserve">half the hardware’s, and neither half of the cause shows up on its own: kernel</w:t>
      </w:r>
      <w:r>
        <w:t xml:space="preserve"> </w:t>
      </w:r>
      <w:r>
        <w:t xml:space="preserve">starvation and the lock by itself each test clean, because each is harmless without the</w:t>
      </w:r>
      <w:r>
        <w:t xml:space="preserve"> </w:t>
      </w:r>
      <w:r>
        <w:t xml:space="preserve">other. With the stream field set and one lock per decoder the ceiling is the decoder</w:t>
      </w:r>
      <w:r>
        <w:t xml:space="preserve"> </w:t>
      </w:r>
      <w:r>
        <w:t xml:space="preserve">itself, and a race goes with it: a letterbox kernel on a non-blocking stream never waits</w:t>
      </w:r>
      <w:r>
        <w:t xml:space="preserve"> </w:t>
      </w:r>
      <w:r>
        <w:t xml:space="preserve">for post-processing on stream zero, and can read a surface still being written, so</w:t>
      </w:r>
      <w:r>
        <w:t xml:space="preserve"> </w:t>
      </w:r>
      <w:r>
        <w:t xml:space="preserve">detections drift run to run. On the producer’s stream they are byte-identical, and</w:t>
      </w:r>
      <w:r>
        <w:t xml:space="preserve"> </w:t>
      </w:r>
      <w:r>
        <w:rPr>
          <w:rStyle w:val="VerbatimChar"/>
        </w:rPr>
        <w:t xml:space="preserve">bench/smoke_digest.py</w:t>
      </w:r>
      <w:r>
        <w:t xml:space="preserve"> </w:t>
      </w:r>
      <w:r>
        <w:t xml:space="preserve">is the gate that says so.</w:t>
      </w:r>
    </w:p>
    <w:p>
      <w:pPr>
        <w:pStyle w:val="BodyText"/>
      </w:pPr>
      <w:r>
        <w:t xml:space="preserve">The end-of-picture flag is the third detail. Measured with a timer from demuxer to pop</w:t>
      </w:r>
      <w:r>
        <w:t xml:space="preserve"> </w:t>
      </w:r>
      <w:r>
        <w:t xml:space="preserve">that no result field covers (</w:t>
      </w:r>
      <w:r>
        <w:rPr>
          <w:rStyle w:val="VerbatimChar"/>
        </w:rPr>
        <w:t xml:space="preserve">PYCAMTRT_DIAG_DEMUX=1</w:t>
      </w:r>
      <w:r>
        <w:t xml:space="preserve"> </w:t>
      </w:r>
      <w:r>
        <w:t xml:space="preserve">prints it at exit), a 1080p frame at</w:t>
      </w:r>
      <w:r>
        <w:t xml:space="preserve"> </w:t>
      </w:r>
      <w:r>
        <w:t xml:space="preserve">24 cameras spends 53 ms between leaving the demuxer and being popped without the flag and</w:t>
      </w:r>
      <w:r>
        <w:t xml:space="preserve"> </w:t>
      </w:r>
      <w:r>
        <w:t xml:space="preserve">19 ms with it; at 720p and 48 cameras, 46</w:t>
      </w:r>
      <w:r>
        <w:t xml:space="preserve"> </w:t>
      </w:r>
      <w:r>
        <w:t xml:space="preserve">and 10 ms. The remainder is the decoder’s own queue, which grows only when NVDEC</w:t>
      </w:r>
      <w:r>
        <w:t xml:space="preserve"> </w:t>
      </w:r>
      <w:r>
        <w:t xml:space="preserve">saturates. Letting the parser run a picture ahead per camera, the other decoder-side</w:t>
      </w:r>
      <w:r>
        <w:t xml:space="preserve"> </w:t>
      </w:r>
      <w:r>
        <w:t xml:space="preserve">lever, buys no throughput at the wall (740 fps against 738 at 1080p) and costs the frame</w:t>
      </w:r>
      <w:r>
        <w:t xml:space="preserve"> </w:t>
      </w:r>
      <w:r>
        <w:t xml:space="preserve">period it queues, so the parser runs with display delay zero.</w:t>
      </w:r>
    </w:p>
    <w:bookmarkEnd w:id="65"/>
    <w:bookmarkStart w:id="66" w:name="where-the-ceiling-is"/>
    <w:p>
      <w:pPr>
        <w:pStyle w:val="Heading2"/>
      </w:pPr>
      <w:r>
        <w:t xml:space="preserve">8.2 Where the ceiling is</w:t>
      </w:r>
    </w:p>
    <w:p>
      <w:pPr>
        <w:pStyle w:val="FirstParagraph"/>
      </w:pPr>
      <w:r>
        <w:t xml:space="preserve">With the path as described, the fleet stops where the hardware does. The same-night</w:t>
      </w:r>
      <w:r>
        <w:t xml:space="preserve"> </w:t>
      </w:r>
      <w:r>
        <w:t xml:space="preserve">campaign of Chapter 4 put the decoder counter on every system: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40"/>
        <w:gridCol w:w="2640"/>
        <w:gridCol w:w="2640"/>
      </w:tblGrid>
      <w:tr>
        <w:tc>
          <w:tcPr>
            <w:shd w:val="clear" w:color="auto" w:fill="E8EEF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9"/>
              </w:rPr>
              <w:t xml:space="preserve">every frame at 30 fps, holds ≥95%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9"/>
              </w:rPr>
              <w:t xml:space="preserve">pycamtrt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9"/>
              </w:rPr>
              <w:t xml:space="preserve">where it stops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720p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48 cameras (end of the campaign grid; the atlas grid holds 50 at 11.8 ms)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decoder 97–100%, GPU 94%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1080p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24, 3.3 ms; 28 reaches 88%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decoder 99–100%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1440p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8, 2.0 ms; 16 reaches 86%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decoder 100%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4K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6, 1.8 ms; 8 reaches 80%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decoder 100%</w:t>
            </w:r>
          </w:p>
        </w:tc>
      </w:tr>
    </w:tbl>
    <w:p>
      <w:pPr>
        <w:pStyle w:val="BodyText"/>
      </w:pPr>
      <w:r>
        <w:t xml:space="preserve">Tuned DeepStream stops at the same counts with the same counter readings: at the 1080p</w:t>
      </w:r>
      <w:r>
        <w:t xml:space="preserve"> </w:t>
      </w:r>
      <w:r>
        <w:t xml:space="preserve">wall it decodes 715 fps to pycamtrt’s 737, both at 100%, and at 4K 193 to 192. Two walls</w:t>
      </w:r>
      <w:r>
        <w:t xml:space="preserve"> </w:t>
      </w:r>
      <w:r>
        <w:t xml:space="preserve">arrive together at 720p, the decoder at 97% and the GPU at 94%, which is why 48 to 50</w:t>
      </w:r>
      <w:r>
        <w:t xml:space="preserve"> </w:t>
      </w:r>
      <w:r>
        <w:t xml:space="preserve">cameras is the end there for either system on this card; everywhere else the decoder</w:t>
      </w:r>
      <w:r>
        <w:t xml:space="preserve"> </w:t>
      </w:r>
      <w:r>
        <w:t xml:space="preserve">alone is the limit. What pycamtrt keeps below the wall is the latency of Chapter 4 —</w:t>
      </w:r>
      <w:r>
        <w:t xml:space="preserve"> </w:t>
      </w:r>
      <w:r>
        <w:t xml:space="preserve">equal at one camera, two to four times lower from a few cameras up to the wall, equal</w:t>
      </w:r>
      <w:r>
        <w:t xml:space="preserve"> </w:t>
      </w:r>
      <w:r>
        <w:t xml:space="preserve">on it. Pop-to-ready, the producer’s own share, reads 0.05 ms at every count.</w:t>
      </w:r>
    </w:p>
    <w:bookmarkEnd w:id="66"/>
    <w:bookmarkStart w:id="67" w:name="the-dials-against-deepstream"/>
    <w:p>
      <w:pPr>
        <w:pStyle w:val="Heading2"/>
      </w:pPr>
      <w:r>
        <w:t xml:space="preserve">8.3 The dials against DeepStream</w:t>
      </w:r>
    </w:p>
    <w:p>
      <w:pPr>
        <w:pStyle w:val="FirstParagraph"/>
      </w:pPr>
      <w:r>
        <w:t xml:space="preserve">DeepStream exposes the same two capacity dials pycamtrt does:</w:t>
      </w:r>
      <w:r>
        <w:t xml:space="preserve"> </w:t>
      </w:r>
      <w:r>
        <w:rPr>
          <w:rStyle w:val="VerbatimChar"/>
        </w:rPr>
        <w:t xml:space="preserve">interval</w:t>
      </w:r>
      <w:r>
        <w:t xml:space="preserve"> </w:t>
      </w:r>
      <w:r>
        <w:t xml:space="preserve">on its primary</w:t>
      </w:r>
      <w:r>
        <w:t xml:space="preserve"> </w:t>
      </w:r>
      <w:r>
        <w:t xml:space="preserve">engine is the skip, and</w:t>
      </w:r>
      <w:r>
        <w:t xml:space="preserve"> </w:t>
      </w:r>
      <w:r>
        <w:rPr>
          <w:rStyle w:val="VerbatimChar"/>
        </w:rPr>
        <w:t xml:space="preserve">intra-decode-enable</w:t>
      </w:r>
      <w:r>
        <w:t xml:space="preserve"> </w:t>
      </w:r>
      <w:r>
        <w:t xml:space="preserve">on a source is keyframes-only. Run on the</w:t>
      </w:r>
      <w:r>
        <w:t xml:space="preserve"> </w:t>
      </w:r>
      <w:r>
        <w:t xml:space="preserve">same grid, farm, content and hour as the validation atlas of §8.4: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40"/>
        <w:gridCol w:w="2640"/>
        <w:gridCol w:w="2640"/>
      </w:tblGrid>
      <w:tr>
        <w:tc>
          <w:tcPr>
            <w:shd w:val="clear" w:color="auto" w:fill="E8EEF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9"/>
              </w:rPr>
              <w:t xml:space="preserve">cameras held, pycamtrt / DeepStream tuned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9"/>
              </w:rPr>
              <w:t xml:space="preserve">30, 15, 10, 5, 2 inferences/s per camera, every frame decoded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9"/>
              </w:rPr>
              <w:t xml:space="preserve">keyframes only, 1/s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720p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50 / 50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100 / 100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1080p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16 / 16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100 / 100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1440p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8 / 8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75 / 75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4K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4 / 4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32 / 32</w:t>
            </w:r>
          </w:p>
        </w:tc>
      </w:tr>
    </w:tbl>
    <w:p>
      <w:pPr>
        <w:pStyle w:val="BodyText"/>
      </w:pPr>
      <w:r>
        <w:t xml:space="preserve">Identical at every resolution and rate, and for a physical reason: every-frame decode</w:t>
      </w:r>
      <w:r>
        <w:t xml:space="preserve"> </w:t>
      </w:r>
      <w:r>
        <w:t xml:space="preserve">ends where NVDEC saturates for both, and keyframe-only decode at 1440p and 4K ends where</w:t>
      </w:r>
      <w:r>
        <w:t xml:space="preserve"> </w:t>
      </w:r>
      <w:r>
        <w:t xml:space="preserve">VRAM runs out for both. The inference dial changes GPU load — at 720p and 50 cameras</w:t>
      </w:r>
      <w:r>
        <w:t xml:space="preserve"> </w:t>
      </w:r>
      <w:r>
        <w:t xml:space="preserve">from 94% at full rate to 18% at two inferences per second — but never capacity, on</w:t>
      </w:r>
      <w:r>
        <w:t xml:space="preserve"> </w:t>
      </w:r>
      <w:r>
        <w:t xml:space="preserve">either side, because the decoder is the wall.</w:t>
      </w:r>
    </w:p>
    <w:p>
      <w:pPr>
        <w:pStyle w:val="BodyText"/>
      </w:pPr>
      <w:r>
        <w:t xml:space="preserve">What differs below the wall is how long a frame waits, and DeepStream’s own component</w:t>
      </w:r>
      <w:r>
        <w:t xml:space="preserve"> </w:t>
      </w:r>
      <w:r>
        <w:t xml:space="preserve">split says where. Its muxer holds frames until a batch of N is complete or 5 ms pass;</w:t>
      </w:r>
      <w:r>
        <w:t xml:space="preserve"> </w:t>
      </w:r>
      <w:r>
        <w:t xml:space="preserve">with eight cameras arriving at eight phases that is 4.9 ms of waiting per frame before</w:t>
      </w:r>
      <w:r>
        <w:t xml:space="preserve"> </w:t>
      </w:r>
      <w:r>
        <w:t xml:space="preserve">inference begins, shrinking to 1.9 ms at 32 cameras as batches fill faster. Its primary</w:t>
      </w:r>
      <w:r>
        <w:t xml:space="preserve"> </w:t>
      </w:r>
      <w:r>
        <w:t xml:space="preserve">and secondary engines are separate elements with their own queues and threads, 3 to 6 ms</w:t>
      </w:r>
      <w:r>
        <w:t xml:space="preserve"> </w:t>
      </w:r>
      <w:r>
        <w:t xml:space="preserve">together against pycamtrt’s 2 to 3 for the same cascade. pycamtrt closes a batch the</w:t>
      </w:r>
      <w:r>
        <w:t xml:space="preserve"> </w:t>
      </w:r>
      <w:r>
        <w:t xml:space="preserve">moment the GPU thread is free and anything is ready, and runs the cascade inside one</w:t>
      </w:r>
      <w:r>
        <w:t xml:space="preserve"> </w:t>
      </w:r>
      <w:r>
        <w:t xml:space="preserve">thread on one stream: its queue term is 0.2 to 1.5 ms. Same silicon, same walls,</w:t>
      </w:r>
      <w:r>
        <w:t xml:space="preserve"> </w:t>
      </w:r>
      <w:r>
        <w:t xml:space="preserve">different waiting. DeepStream’s latency under its skip dial averages inferred and skipped</w:t>
      </w:r>
      <w:r>
        <w:t xml:space="preserve"> </w:t>
      </w:r>
      <w:r>
        <w:t xml:space="preserve">frames alike, so latency is compared at full rate only; the figure in the README states</w:t>
      </w:r>
      <w:r>
        <w:t xml:space="preserve"> </w:t>
      </w:r>
      <w:r>
        <w:t xml:space="preserve">both measurement definitions in its footnote.</w:t>
      </w:r>
    </w:p>
    <w:bookmarkEnd w:id="67"/>
    <w:bookmarkStart w:id="68" w:name="the-atlas-fits-and-the-current-decoder"/>
    <w:p>
      <w:pPr>
        <w:pStyle w:val="Heading2"/>
      </w:pPr>
      <w:r>
        <w:t xml:space="preserve">8.4 The atlas fits and the current decoder</w:t>
      </w:r>
    </w:p>
    <w:p>
      <w:pPr>
        <w:pStyle w:val="FirstParagraph"/>
      </w:pPr>
      <w:r>
        <w:t xml:space="preserve">The fits behind</w:t>
      </w:r>
      <w:r>
        <w:t xml:space="preserve"> </w:t>
      </w:r>
      <w:r>
        <w:rPr>
          <w:rStyle w:val="VerbatimChar"/>
        </w:rPr>
        <w:t xml:space="preserve">recommend()</w:t>
      </w:r>
      <w:r>
        <w:t xml:space="preserve"> </w:t>
      </w:r>
      <w:r>
        <w:t xml:space="preserve">(§7.3) come from an atlas measured with the map on the</w:t>
      </w:r>
      <w:r>
        <w:t xml:space="preserve"> </w:t>
      </w:r>
      <w:r>
        <w:t xml:space="preserve">default stream and one lock shared by every decoder — the path §8.1 describes as the one</w:t>
      </w:r>
      <w:r>
        <w:t xml:space="preserve"> </w:t>
      </w:r>
      <w:r>
        <w:t xml:space="preserve">without two of its details. That leaves the intercepts, the keyframe cells and the SAHI</w:t>
      </w:r>
      <w:r>
        <w:t xml:space="preserve"> </w:t>
      </w:r>
      <w:r>
        <w:t xml:space="preserve">fits valid, and the every-frame capacity cells above the old ceilings conservative. A</w:t>
      </w:r>
      <w:r>
        <w:t xml:space="preserve"> </w:t>
      </w:r>
      <w:r>
        <w:t xml:space="preserve">96-cell validation grid on the current decoder — the every-frame cells around the</w:t>
      </w:r>
      <w:r>
        <w:t xml:space="preserve"> </w:t>
      </w:r>
      <w:r>
        <w:t xml:space="preserve">ceilings plus keyframe and single-camera anchors at all four resolutions — puts the two</w:t>
      </w:r>
      <w:r>
        <w:t xml:space="preserve"> </w:t>
      </w:r>
      <w:r>
        <w:t xml:space="preserve">side by side; eleven cells hold on the current decoder that the fits call over capacity,</w:t>
      </w:r>
      <w:r>
        <w:t xml:space="preserve"> </w:t>
      </w:r>
      <w:r>
        <w:t xml:space="preserve">and none goes the other way: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40"/>
        <w:gridCol w:w="2640"/>
        <w:gridCol w:w="2640"/>
      </w:tblGrid>
      <w:tr>
        <w:tc>
          <w:tcPr>
            <w:shd w:val="clear" w:color="auto" w:fill="E8EEF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9"/>
              </w:rPr>
              <w:t xml:space="preserve">every frame, skip 1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9"/>
              </w:rPr>
              <w:t xml:space="preserve">atlas fits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9"/>
              </w:rPr>
              <w:t xml:space="preserve">current decoder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720p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32 cameras at 61 ms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50 at 11.8 ms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1080p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16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16 (32 reaches 76%)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1440p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8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8 (16 reaches 86%)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4K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4 (8 reaches 78%)</w:t>
            </w:r>
          </w:p>
        </w:tc>
      </w:tr>
    </w:tbl>
    <w:p>
      <w:pPr>
        <w:pStyle w:val="BodyText"/>
      </w:pPr>
      <w:r>
        <w:t xml:space="preserve">Every keyframe cell reproduces — 100 cameras at 1080p at 99% with the decoder at 16% —</w:t>
      </w:r>
      <w:r>
        <w:t xml:space="preserve"> </w:t>
      </w:r>
      <w:r>
        <w:t xml:space="preserve">and so does the VRAM wall at 1440p and 4K with 100 keyframe cameras.</w:t>
      </w:r>
      <w:r>
        <w:t xml:space="preserve"> </w:t>
      </w:r>
      <w:r>
        <w:rPr>
          <w:rStyle w:val="VerbatimChar"/>
        </w:rPr>
        <w:t xml:space="preserve">recommend()</w:t>
      </w:r>
      <w:r>
        <w:t xml:space="preserve">’s</w:t>
      </w:r>
      <w:r>
        <w:t xml:space="preserve"> </w:t>
      </w:r>
      <w:r>
        <w:t xml:space="preserve">docstring states the consequence: above the atlas’s every-frame ceilings it is</w:t>
      </w:r>
      <w:r>
        <w:t xml:space="preserve"> </w:t>
      </w:r>
      <w:r>
        <w:t xml:space="preserve">conservative, reporting over-capacity where the current build holds, until the full</w:t>
      </w:r>
      <w:r>
        <w:t xml:space="preserve"> </w:t>
      </w:r>
      <w:r>
        <w:t xml:space="preserve">sweep on this decoder refits it. The atlas tooling in</w:t>
      </w:r>
      <w:r>
        <w:t xml:space="preserve"> </w:t>
      </w:r>
      <w:r>
        <w:rPr>
          <w:rStyle w:val="VerbatimChar"/>
        </w:rPr>
        <w:t xml:space="preserve">bench/atlas/</w:t>
      </w:r>
      <w:r>
        <w:t xml:space="preserve"> </w:t>
      </w:r>
      <w:r>
        <w:t xml:space="preserve">runs that sweep;</w:t>
      </w:r>
      <w:r>
        <w:t xml:space="preserve"> </w:t>
      </w:r>
      <w:r>
        <w:rPr>
          <w:rStyle w:val="VerbatimChar"/>
        </w:rPr>
        <w:t xml:space="preserve">bench/atlas/atlas_vs_deepstream.py</w:t>
      </w:r>
      <w:r>
        <w:t xml:space="preserve"> </w:t>
      </w:r>
      <w:r>
        <w:t xml:space="preserve">reproduces the comparison of §8.3.</w:t>
      </w:r>
    </w:p>
    <w:bookmarkEnd w:id="68"/>
    <w:bookmarkStart w:id="69" w:name="what-the-ceiling-teaches"/>
    <w:p>
      <w:pPr>
        <w:pStyle w:val="Heading2"/>
      </w:pPr>
      <w:r>
        <w:t xml:space="preserve">8.5 What the ceiling teaches</w:t>
      </w:r>
    </w:p>
    <w:p>
      <w:pPr>
        <w:pStyle w:val="FirstParagraph"/>
      </w:pPr>
      <w:r>
        <w:t xml:space="preserve">A utilization counter at half is a symptom of waiting, not a bottleneck. Three counters</w:t>
      </w:r>
      <w:r>
        <w:t xml:space="preserve"> </w:t>
      </w:r>
      <w:r>
        <w:t xml:space="preserve">at 43–54% with a plateau underneath them meant the machine was idle in turns, and the only</w:t>
      </w:r>
      <w:r>
        <w:t xml:space="preserve"> </w:t>
      </w:r>
      <w:r>
        <w:t xml:space="preserve">instrument that could say so was the pipeline’s per-frame timers.</w:t>
      </w:r>
    </w:p>
    <w:p>
      <w:pPr>
        <w:pStyle w:val="BodyText"/>
      </w:pPr>
      <w:r>
        <w:t xml:space="preserve">A suspect cleared twice can be guilty in combination. The shared lock was harmless alone</w:t>
      </w:r>
      <w:r>
        <w:t xml:space="preserve"> </w:t>
      </w:r>
      <w:r>
        <w:t xml:space="preserve">and the map on stream zero was harmless at sixteen cameras; together, past the point</w:t>
      </w:r>
      <w:r>
        <w:t xml:space="preserve"> </w:t>
      </w:r>
      <w:r>
        <w:t xml:space="preserve">where a batch outlasts a frame period, they were the ceiling.</w:t>
      </w:r>
    </w:p>
    <w:p>
      <w:pPr>
        <w:pStyle w:val="BodyText"/>
      </w:pPr>
      <w:r>
        <w:t xml:space="preserve">Read the vendor’s sample against the wrapper. The field that mattered is set in NVIDIA’s</w:t>
      </w:r>
      <w:r>
        <w:t xml:space="preserve"> </w:t>
      </w:r>
      <w:r>
        <w:t xml:space="preserve">sample, vendored in the tree.</w:t>
      </w:r>
    </w:p>
    <w:p>
      <w:pPr>
        <w:pStyle w:val="BodyText"/>
      </w:pPr>
      <w:r>
        <w:t xml:space="preserve">Determinism is a free gate. Hashing detections on a file found a race no accuracy check</w:t>
      </w:r>
      <w:r>
        <w:t xml:space="preserve"> </w:t>
      </w:r>
      <w:r>
        <w:t xml:space="preserve">had, because the race never changed a count, only a decimal.</w:t>
      </w:r>
    </w:p>
    <w:p>
      <w:pPr>
        <w:pStyle w:val="BodyText"/>
      </w:pPr>
      <w:r>
        <w:t xml:space="preserve">Measure everything in one sitting. A DeepStream decode figure from a different night</w:t>
      </w:r>
      <w:r>
        <w:t xml:space="preserve"> </w:t>
      </w:r>
      <w:r>
        <w:t xml:space="preserve">suggested an 8% gap that did not exist when both systems ran an hour apart.</w:t>
      </w:r>
    </w:p>
    <w:p>
      <w:pPr>
        <w:pStyle w:val="BlockText"/>
      </w:pPr>
      <w:r>
        <w:rPr>
          <w:bCs/>
          <w:b/>
        </w:rPr>
        <w:t xml:space="preserve">Takeaway.</w:t>
      </w:r>
      <w:r>
        <w:t xml:space="preserve"> </w:t>
      </w:r>
      <w:r>
        <w:t xml:space="preserve">The full-inference ceiling is the hardware decoder, for pycamtrt and for</w:t>
      </w:r>
      <w:r>
        <w:t xml:space="preserve"> </w:t>
      </w:r>
      <w:r>
        <w:t xml:space="preserve">DeepStream alike: 48/24/6 cameras with every frame at 720p/1080p/4K, 100/100/32 with</w:t>
      </w:r>
      <w:r>
        <w:t xml:space="preserve"> </w:t>
      </w:r>
      <w:r>
        <w:t xml:space="preserve">keyframes only. What pycamtrt keeps is the wait below that wall — two to four times</w:t>
      </w:r>
      <w:r>
        <w:t xml:space="preserve"> </w:t>
      </w:r>
      <w:r>
        <w:t xml:space="preserve">shorter — and detections that are byte-identical run to run.</w:t>
      </w:r>
    </w:p>
    <w:p>
      <w:pPr>
        <w:pStyle w:val="BlockText"/>
      </w:pPr>
      <w:r>
        <w:rPr>
          <w:bCs/>
          <w:b/>
        </w:rPr>
        <w:t xml:space="preserve">Cost so far.</w:t>
      </w:r>
      <w:r>
        <w:t xml:space="preserve"> </w:t>
      </w:r>
      <w:r>
        <w:t xml:space="preserve">Three decoder-side details — the map on the producer’s stream, a lock</w:t>
      </w:r>
      <w:r>
        <w:t xml:space="preserve"> </w:t>
      </w:r>
      <w:r>
        <w:t xml:space="preserve">per decoder, the end-of-picture flag — and 0.05 ms of producer time per frame; capacity</w:t>
      </w:r>
      <w:r>
        <w:t xml:space="preserve"> </w:t>
      </w:r>
      <w:r>
        <w:t xml:space="preserve">identical to DeepStream on every dial, latency two to four times lower below the wall.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chapter-9-where-it-stands-whats-next"/>
    <w:p>
      <w:pPr>
        <w:pStyle w:val="Heading1"/>
      </w:pPr>
      <w:r>
        <w:t xml:space="preserve">Chapter 9 — Where It Stands, What’s Next</w:t>
      </w:r>
    </w:p>
    <w:bookmarkStart w:id="71" w:name="what-exists-and-its-gate"/>
    <w:p>
      <w:pPr>
        <w:pStyle w:val="Heading2"/>
      </w:pPr>
      <w:r>
        <w:t xml:space="preserve">9.1 What exists, and its gate</w:t>
      </w:r>
    </w:p>
    <w:p>
      <w:pPr>
        <w:pStyle w:val="FirstParagraph"/>
      </w:pPr>
      <w:r>
        <w:t xml:space="preserve">The house rule holds without exception: nothing here is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without</w:t>
      </w:r>
      <w:r>
        <w:t xml:space="preserve"> </w:t>
      </w:r>
      <w:r>
        <w:t xml:space="preserve">a gate that can be re-run.</w:t>
      </w:r>
      <w:r>
        <w:t xml:space="preserve"> </w:t>
      </w:r>
      <w:r>
        <w:t xml:space="preserve">The table below is the whole surface, each row with the</w:t>
      </w:r>
      <w:r>
        <w:t xml:space="preserve"> </w:t>
      </w:r>
      <w:r>
        <w:t xml:space="preserve">specific check that would fail first if the row stopped being true.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960"/>
        <w:gridCol w:w="3960"/>
      </w:tblGrid>
      <w:tr>
        <w:tc>
          <w:tcPr>
            <w:shd w:val="clear" w:color="auto" w:fill="E8EEF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9"/>
              </w:rPr>
              <w:t xml:space="preserve">Feature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9"/>
              </w:rPr>
              <w:t xml:space="preserve">Gate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Endpoint sinks (events / stream relay / clip)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qa_matrix F1–F3; 3.5 h soak, 0 drops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SAHI tiled inference (pooled default, serial A/B)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9"/>
              </w:rPr>
              <w:t xml:space="preserve">tools/sahi_parity.sh</w:t>
            </w:r>
            <w:r>
              <w:rPr>
                <w:sz w:val="19"/>
              </w:rPr>
              <w:t xml:space="preserve">, self-controlled noise floor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Families: yolo, yolo-e2e, ctc, argmax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bit-exact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postprocess_batch_test.cpp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checkpoints; qa_matrix G/I1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Depth-2 tree (N sibling children)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qa_matrix I2 tree-parity (dominant-plate + top-label cross-checks)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Per-channel norm/color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9"/>
              </w:rPr>
              <w:t xml:space="preserve">crop_test</w:t>
            </w:r>
            <w:r>
              <w:rPr>
                <w:sz w:val="19"/>
              </w:rPr>
              <w:t xml:space="preserve">, 24/24 bit-exact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Per-stream skip/decode overrides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qa_matrix C/D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Drop-oldest backpressure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held 96% real-time pace under a stalled consumer, 788 evicted, verified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Three-tier frame access (addr/fetch/cuda)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9"/>
              </w:rPr>
              <w:t xml:space="preserve">pipeline_api_test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lifecycle (0 MB VRAM growth, 20-cycle matrix)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9"/>
              </w:rPr>
              <w:t xml:space="preserve">recommend()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capacity planner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qa_matrix H (4 sub-checks incl. a measured-cell self-check)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fp16 dual-stage cascade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agreement-verified: dominant plate identical, minority misread 2.3%→4.8%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The decoder path of Chapter 8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9"/>
              </w:rPr>
              <w:t xml:space="preserve">bench/smoke_digest.py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byte-identical across runs;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pipeline_api_test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5-cycle lifecycle, VRAM flat; reconnect churn; HEVC; same-night ceiling campaign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End-of-picture packet flag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demuxer-to-pop 19 ms at 1080p/24 (53 without it), digests unchanged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9"/>
              </w:rPr>
              <w:t xml:space="preserve">pip install 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from source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builds in the container without git; import and uninstall verified</w:t>
            </w:r>
          </w:p>
        </w:tc>
      </w:tr>
    </w:tbl>
    <w:bookmarkEnd w:id="71"/>
    <w:bookmarkStart w:id="72" w:name="the-honest-gaps"/>
    <w:p>
      <w:pPr>
        <w:pStyle w:val="Heading2"/>
      </w:pPr>
      <w:r>
        <w:t xml:space="preserve">9.2 The honest gaps</w:t>
      </w:r>
    </w:p>
    <w:p>
      <w:pPr>
        <w:pStyle w:val="FirstParagraph"/>
      </w:pPr>
      <w:r>
        <w:t xml:space="preserve">A feature table only tells half the story if the missing half stays</w:t>
      </w:r>
      <w:r>
        <w:t xml:space="preserve"> </w:t>
      </w:r>
      <w:r>
        <w:t xml:space="preserve">implicit.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960"/>
        <w:gridCol w:w="3960"/>
      </w:tblGrid>
      <w:tr>
        <w:tc>
          <w:tcPr>
            <w:shd w:val="clear" w:color="auto" w:fill="E8EEF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9"/>
              </w:rPr>
              <w:t xml:space="preserve">Gap</w:t>
            </w:r>
          </w:p>
        </w:tc>
        <w:tc>
          <w:tcPr>
            <w:shd w:val="clear" w:color="auto" w:fill="E8EEF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9"/>
              </w:rPr>
              <w:t xml:space="preserve">State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No object tracker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skipped frames carry no boxes;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skip&gt;1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has no interpolation — an open design decision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No multi-GPU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one primary CUDA context; every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recommend()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constant is single-GPU (RTX 3060 Ti) only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No runtime dynamic stream add/remove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fleet size is fixed at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Pipeline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construction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9"/>
              </w:rPr>
              <w:t xml:space="preserve">hold_frames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(tier 3)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an exit-time crash seen in earlier internal builds has not reproduced across 140 hunt attempts or the lifecycle checkpoint, but its write site was never localized — treated as suppressed, not proven fixed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9"/>
              </w:rPr>
              <w:t xml:space="preserve">recommend()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calibration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fitted on the atlas of Chapter 7: conservative above ~24 cameras at 720p / 16 at 1080p with every frame decoded, until the refit on the current decoder (§8.4)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No INT8 path in the builder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fp16 only; a prebuilt INT8 engine can be loaded, but calibration is the user’s job — the next lever at 720p, where the GPU sits at 93% with 48 cameras</w:t>
            </w:r>
          </w:p>
        </w:tc>
      </w:tr>
      <w:tr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LPRNet charset</w:t>
            </w:r>
          </w:p>
        </w:tc>
        <w:tc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Chinese — mechanics-correct, wrong alphabet for EU plates; a content swap, not an architecture change</w:t>
            </w:r>
          </w:p>
        </w:tc>
      </w:tr>
    </w:tbl>
    <w:bookmarkEnd w:id="72"/>
    <w:bookmarkStart w:id="73" w:name="the-roadmap-in-order"/>
    <w:p>
      <w:pPr>
        <w:pStyle w:val="Heading2"/>
      </w:pPr>
      <w:r>
        <w:t xml:space="preserve">9.3 The roadmap, in order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Tracker + skip as one feature.</w:t>
      </w:r>
      <w:r>
        <w:t xml:space="preserve"> </w:t>
      </w:r>
      <w:r>
        <w:t xml:space="preserve">The largest capability gap:</w:t>
      </w:r>
      <w:r>
        <w:t xml:space="preserve"> </w:t>
      </w:r>
      <w:r>
        <w:rPr>
          <w:rStyle w:val="VerbatimChar"/>
        </w:rPr>
        <w:t xml:space="preserve">skip=2</w:t>
      </w:r>
      <w:r>
        <w:t xml:space="preserve"> </w:t>
      </w:r>
      <w:r>
        <w:t xml:space="preserve">already frees half the GPU, but produces no continuous identity across</w:t>
      </w:r>
      <w:r>
        <w:t xml:space="preserve"> </w:t>
      </w:r>
      <w:r>
        <w:t xml:space="preserve">skipped frames. The owner</w:t>
      </w:r>
      <w:r>
        <w:t xml:space="preserve"> </w:t>
      </w:r>
      <w:r>
        <w:t xml:space="preserve">decision still open is skipped-frame semantics — track IDs on</w:t>
      </w:r>
      <w:r>
        <w:t xml:space="preserve"> </w:t>
      </w:r>
      <w:r>
        <w:t xml:space="preserve">inferred frames only, or also emit flagged</w:t>
      </w:r>
      <w:r>
        <w:t xml:space="preserve"> </w:t>
      </w:r>
      <w:r>
        <w:rPr>
          <w:rStyle w:val="VerbatimChar"/>
        </w:rPr>
        <w:t xml:space="preserve">predicted</w:t>
      </w:r>
      <w:r>
        <w:t xml:space="preserve"> </w:t>
      </w:r>
      <w:r>
        <w:t xml:space="preserve">boxes on</w:t>
      </w:r>
      <w:r>
        <w:t xml:space="preserve"> </w:t>
      </w:r>
      <w:r>
        <w:t xml:space="preserve">skipped ones.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NVENC annotated sink.</w:t>
      </w:r>
      <w:r>
        <w:t xml:space="preserve"> </w:t>
      </w:r>
      <w:r>
        <w:t xml:space="preserve">The one case Chapter 5’s answer table</w:t>
      </w:r>
      <w:r>
        <w:t xml:space="preserve"> </w:t>
      </w:r>
      <w:r>
        <w:t xml:space="preserve">couldn’t dodge: draw in VRAM, encode, republish — the</w:t>
      </w:r>
      <w:r>
        <w:t xml:space="preserve"> </w:t>
      </w:r>
      <w:r>
        <w:rPr>
          <w:rStyle w:val="VerbatimChar"/>
        </w:rPr>
        <w:t xml:space="preserve">Sink</w:t>
      </w:r>
      <w:r>
        <w:t xml:space="preserve"> </w:t>
      </w:r>
      <w:r>
        <w:t xml:space="preserve">graph</w:t>
      </w:r>
      <w:r>
        <w:t xml:space="preserve"> </w:t>
      </w:r>
      <w:r>
        <w:t xml:space="preserve">node already built is the base it attaches to.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Per-track OCR voting.</w:t>
      </w:r>
      <w:r>
        <w:t xml:space="preserve"> </w:t>
      </w:r>
      <w:r>
        <w:t xml:space="preserve">The systematic fix for fp16’s read jitter</w:t>
      </w:r>
      <w:r>
        <w:t xml:space="preserve"> </w:t>
      </w:r>
      <w:r>
        <w:t xml:space="preserve">(the 2.3%→4.8% minority misread from §9.1) — needs the tracker first,</w:t>
      </w:r>
      <w:r>
        <w:t xml:space="preserve"> </w:t>
      </w:r>
      <w:r>
        <w:t xml:space="preserve">since</w:t>
      </w:r>
      <w:r>
        <w:t xml:space="preserve"> </w:t>
      </w:r>
      <w:r>
        <w:t xml:space="preserve">“</w:t>
      </w:r>
      <w:r>
        <w:t xml:space="preserve">per-track</w:t>
      </w:r>
      <w:r>
        <w:t xml:space="preserve">”</w:t>
      </w:r>
      <w:r>
        <w:t xml:space="preserve"> </w:t>
      </w:r>
      <w:r>
        <w:t xml:space="preserve">presumes identity across frames.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Plugin ABI.</w:t>
      </w:r>
      <w:r>
        <w:t xml:space="preserve"> </w:t>
      </w:r>
      <w:r>
        <w:t xml:space="preserve">The compiled-family path (Chapter 6) is a</w:t>
      </w:r>
      <w:r>
        <w:t xml:space="preserve"> </w:t>
      </w:r>
      <w:r>
        <w:t xml:space="preserve">deliberate scope limit — no</w:t>
      </w:r>
      <w:r>
        <w:t xml:space="preserve"> </w:t>
      </w:r>
      <w:r>
        <w:rPr>
          <w:rStyle w:val="VerbatimChar"/>
        </w:rPr>
        <w:t xml:space="preserve">dlopen</w:t>
      </w:r>
      <w:r>
        <w:t xml:space="preserve">, no stable</w:t>
      </w:r>
      <w:r>
        <w:t xml:space="preserve"> </w:t>
      </w:r>
      <w:r>
        <w:t xml:space="preserve">C ABI — deferred until a family finds the seven-touch-point recompile</w:t>
      </w:r>
      <w:r>
        <w:t xml:space="preserve"> </w:t>
      </w:r>
      <w:r>
        <w:t xml:space="preserve">cost actually prohibitive in practice, not before.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Packaging.</w:t>
      </w:r>
      <w:r>
        <w:t xml:space="preserve"> </w:t>
      </w:r>
      <w:r>
        <w:rPr>
          <w:rStyle w:val="VerbatimChar"/>
        </w:rPr>
        <w:t xml:space="preserve">pip install .</w:t>
      </w:r>
      <w:r>
        <w:t xml:space="preserve"> </w:t>
      </w:r>
      <w:r>
        <w:t xml:space="preserve">via scikit-build-core works inside the</w:t>
      </w:r>
      <w:r>
        <w:t xml:space="preserve"> </w:t>
      </w:r>
      <w:r>
        <w:t xml:space="preserve">documented container; a prebuilt wheel, closing the build-inside-docker</w:t>
      </w:r>
      <w:r>
        <w:t xml:space="preserve"> </w:t>
      </w:r>
      <w:r>
        <w:t xml:space="preserve">requirement, does not exist (TensorRT redistribution limits apply</w:t>
      </w:r>
      <w:r>
        <w:t xml:space="preserve"> </w:t>
      </w:r>
      <w:r>
        <w:t xml:space="preserve">regardless of packaging).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atlas refit.</w:t>
      </w:r>
      <w:r>
        <w:t xml:space="preserve"> </w:t>
      </w:r>
      <w:r>
        <w:t xml:space="preserve">The full 336-cell grid per resolution on the current</w:t>
      </w:r>
      <w:r>
        <w:t xml:space="preserve"> </w:t>
      </w:r>
      <w:r>
        <w:t xml:space="preserve">decoder, then</w:t>
      </w:r>
      <w:r>
        <w:t xml:space="preserve"> </w:t>
      </w:r>
      <w:r>
        <w:rPr>
          <w:rStyle w:val="VerbatimChar"/>
        </w:rPr>
        <w:t xml:space="preserve">_capacity.py</w:t>
      </w:r>
      <w:r>
        <w:t xml:space="preserve"> </w:t>
      </w:r>
      <w:r>
        <w:t xml:space="preserve">refitted from it, so</w:t>
      </w:r>
      <w:r>
        <w:t xml:space="preserve"> </w:t>
      </w:r>
      <w:r>
        <w:rPr>
          <w:rStyle w:val="VerbatimChar"/>
        </w:rPr>
        <w:t xml:space="preserve">recommend()</w:t>
      </w:r>
      <w:r>
        <w:t xml:space="preserve"> </w:t>
      </w:r>
      <w:r>
        <w:t xml:space="preserve">stops</w:t>
      </w:r>
      <w:r>
        <w:t xml:space="preserve"> </w:t>
      </w:r>
      <w:r>
        <w:t xml:space="preserve">under-promising above the atlas’s every-frame ceilings. Then INT8 for the</w:t>
      </w:r>
      <w:r>
        <w:t xml:space="preserve"> </w:t>
      </w:r>
      <w:r>
        <w:t xml:space="preserve">detector, both here and on the DeepStream side, for an equal</w:t>
      </w:r>
      <w:r>
        <w:t xml:space="preserve"> </w:t>
      </w:r>
      <w:r>
        <w:t xml:space="preserve">comparison at 720p where compute is now the second wall.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Deeper trees.</w:t>
      </w:r>
      <w:r>
        <w:t xml:space="preserve"> </w:t>
      </w:r>
      <w:r>
        <w:t xml:space="preserve">The executor stops at depth-2 by 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Validate()</w:t>
      </w:r>
      <w:r>
        <w:t xml:space="preserve">’s own error names the limit); a chain executor is</w:t>
      </w:r>
      <w:r>
        <w:t xml:space="preserve"> </w:t>
      </w:r>
      <w:r>
        <w:t xml:space="preserve">future work the API already expresses without yet running.</w:t>
      </w:r>
    </w:p>
    <w:bookmarkEnd w:id="73"/>
    <w:bookmarkStart w:id="74" w:name="the-repository-and-its-versions"/>
    <w:p>
      <w:pPr>
        <w:pStyle w:val="Heading2"/>
      </w:pPr>
      <w:r>
        <w:t xml:space="preserve">9.4 The repository and its versions</w:t>
      </w:r>
    </w:p>
    <w:p>
      <w:pPr>
        <w:pStyle w:val="FirstParagraph"/>
      </w:pPr>
      <w:r>
        <w:t xml:space="preserve">pycamtrt lives in its own repository on its own release line —</w:t>
      </w:r>
      <w:r>
        <w:t xml:space="preserve"> </w:t>
      </w:r>
      <w:r>
        <w:rPr>
          <w:rStyle w:val="VerbatimChar"/>
        </w:rPr>
        <w:t xml:space="preserve">v0.4.0</w:t>
      </w:r>
      <w:r>
        <w:t xml:space="preserve"> </w:t>
      </w:r>
      <w:r>
        <w:t xml:space="preserve">is the first</w:t>
      </w:r>
      <w:r>
        <w:t xml:space="preserve"> </w:t>
      </w:r>
      <w:r>
        <w:t xml:space="preserve">public release — separate from the research engine’s history, which is not</w:t>
      </w:r>
      <w:r>
        <w:t xml:space="preserve"> </w:t>
      </w:r>
      <w:r>
        <w:t xml:space="preserve">redistributed. The C++ core keeps its identity underneath (</w:t>
      </w:r>
      <w:r>
        <w:rPr>
          <w:rStyle w:val="VerbatimChar"/>
        </w:rPr>
        <w:t xml:space="preserve">pycamtrt_core</w:t>
      </w:r>
      <w:r>
        <w:t xml:space="preserve">), and the two</w:t>
      </w:r>
      <w:r>
        <w:t xml:space="preserve"> </w:t>
      </w:r>
      <w:r>
        <w:t xml:space="preserve">audiences the design serves — an engine contributor building kernels, a Python user</w:t>
      </w:r>
      <w:r>
        <w:t xml:space="preserve"> </w:t>
      </w:r>
      <w:r>
        <w:t xml:space="preserve">declaring a graph — read the same repository through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python/</w:t>
      </w:r>
      <w:r>
        <w:t xml:space="preserve"> </w:t>
      </w:r>
      <w:r>
        <w:t xml:space="preserve">respectively.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records what each version added; the version string is</w:t>
      </w:r>
      <w:r>
        <w:t xml:space="preserve"> </w:t>
      </w:r>
      <w:r>
        <w:t xml:space="preserve">kept in lockstep in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 </w:t>
      </w:r>
      <w:r>
        <w:t xml:space="preserve">and the package.</w:t>
      </w:r>
    </w:p>
    <w:bookmarkEnd w:id="74"/>
    <w:bookmarkStart w:id="75" w:name="afterword-one-method"/>
    <w:p>
      <w:pPr>
        <w:pStyle w:val="Heading2"/>
      </w:pPr>
      <w:r>
        <w:t xml:space="preserve">9.5 Afterword: one method</w:t>
      </w:r>
    </w:p>
    <w:p>
      <w:pPr>
        <w:pStyle w:val="FirstParagraph"/>
      </w:pPr>
      <w:r>
        <w:t xml:space="preserve">Part 1 proved a claim: a hand-built pipeline could hold its own frame budget, verified</w:t>
      </w:r>
      <w:r>
        <w:t xml:space="preserve"> </w:t>
      </w:r>
      <w:r>
        <w:t xml:space="preserve">bit-exact against a CPU reference at every stage. Part 2 widened the unit of study from</w:t>
      </w:r>
      <w:r>
        <w:t xml:space="preserve"> </w:t>
      </w:r>
      <w:r>
        <w:t xml:space="preserve">one frame to a fleet, and from a claim to a comparison. This part turns the same three</w:t>
      </w:r>
      <w:r>
        <w:t xml:space="preserve"> </w:t>
      </w:r>
      <w:r>
        <w:t xml:space="preserve">through-lines — zero-copy, cost accounting, verification — outward: an endpoint that</w:t>
      </w:r>
      <w:r>
        <w:t xml:space="preserve"> </w:t>
      </w:r>
      <w:r>
        <w:t xml:space="preserve">sends data back out without a copy tax, a family system proven general by being used to</w:t>
      </w:r>
      <w:r>
        <w:t xml:space="preserve"> </w:t>
      </w:r>
      <w:r>
        <w:t xml:space="preserve">add new model shapes, a capacity atlas turned into a function anyone can call before</w:t>
      </w:r>
      <w:r>
        <w:t xml:space="preserve"> </w:t>
      </w:r>
      <w:r>
        <w:t xml:space="preserve">they buy a GPU, and a decoder path whose ceiling is the silicon and not a wait.</w:t>
      </w:r>
    </w:p>
    <w:p>
      <w:pPr>
        <w:pStyle w:val="BodyText"/>
      </w:pPr>
      <w:r>
        <w:t xml:space="preserve">Chapter 8 is the method turned on the library’s own results, with the instruments the</w:t>
      </w:r>
      <w:r>
        <w:t xml:space="preserve"> </w:t>
      </w:r>
      <w:r>
        <w:t xml:space="preserve">series is built from: per-frame timers instead of utilization counters, a same-night grid</w:t>
      </w:r>
      <w:r>
        <w:t xml:space="preserve"> </w:t>
      </w:r>
      <w:r>
        <w:t xml:space="preserve">instead of numbers from two dates, a digest instead of a glance. The habit of</w:t>
      </w:r>
      <w:r>
        <w:t xml:space="preserve"> </w:t>
      </w:r>
      <w:r>
        <w:t xml:space="preserve">re-measuring what is already</w:t>
      </w:r>
      <w:r>
        <w:t xml:space="preserve"> </w:t>
      </w:r>
      <w:r>
        <w:t xml:space="preserve">“</w:t>
      </w:r>
      <w:r>
        <w:t xml:space="preserve">known</w:t>
      </w:r>
      <w:r>
        <w:t xml:space="preserve">”</w:t>
      </w:r>
      <w:r>
        <w:t xml:space="preserve"> </w:t>
      </w:r>
      <w:r>
        <w:t xml:space="preserve">is the expensive part, and the part worth keeping.</w:t>
      </w:r>
    </w:p>
    <w:p>
      <w:pPr>
        <w:pStyle w:val="BlockText"/>
      </w:pPr>
      <w:r>
        <w:rPr>
          <w:bCs/>
          <w:b/>
        </w:rPr>
        <w:t xml:space="preserve">Takeaway.</w:t>
      </w:r>
      <w:r>
        <w:t xml:space="preserve"> </w:t>
      </w:r>
      <w:r>
        <w:t xml:space="preserve">Every feature in this book ships with a gate, and every gap is stated as</w:t>
      </w:r>
      <w:r>
        <w:t xml:space="preserve"> </w:t>
      </w:r>
      <w:r>
        <w:t xml:space="preserve">plainly as every feature — a library earns trust the same way a single kernel does:</w:t>
      </w:r>
      <w:r>
        <w:t xml:space="preserve"> </w:t>
      </w:r>
      <w:r>
        <w:t xml:space="preserve">not by claiming completeness, but by being honest about exactly where it ends.</w:t>
      </w:r>
    </w:p>
    <w:bookmarkEnd w:id="75"/>
    <w:bookmarkEnd w:id="76"/>
    <w:sectPr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/>
      <w:b/>
      <w:bCs/>
      <w:color w:val="1F3A5F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color w:val="1F3A5F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/>
      <w:b/>
      <w:bCs/>
      <w:color w:val="1F3A5F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/>
      <w:b/>
      <w:bCs/>
      <w:color w:val="1F3A5F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9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Zero-Copy Vision — Part 3: The Library</dc:title>
  <dc:creator/>
  <cp:keywords/>
  <dcterms:created xsi:type="dcterms:W3CDTF">2026-09-19T19:15:14Z</dcterms:created>
  <dcterms:modified xsi:type="dcterms:W3CDTF">2026-09-19T19:15:14Z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pycamtrt as it stands at v0.4.0, and what it measures against DeepStream</vt:lpwstr>
  </property>
</Properties>
</file>