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68"/>
        <w:gridCol w:w="4961"/>
        <w:tblGridChange w:id="0">
          <w:tblGrid>
            <w:gridCol w:w="4668"/>
            <w:gridCol w:w="4961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Resumen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 del proyecto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App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Nro de propuesta: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20111-2023-128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de Comienzo: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18/3/2024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de Fin: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3/7/2023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72"/>
        <w:gridCol w:w="3969"/>
        <w:gridCol w:w="2188"/>
        <w:tblGridChange w:id="0">
          <w:tblGrid>
            <w:gridCol w:w="3472"/>
            <w:gridCol w:w="3969"/>
            <w:gridCol w:w="2188"/>
          </w:tblGrid>
        </w:tblGridChange>
      </w:tblGrid>
      <w:tr>
        <w:trPr>
          <w:cantSplit w:val="1"/>
          <w:trHeight w:val="39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Aceptación de la finalización del proyecto</w:t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Responsable BDT </w:t>
            </w:r>
          </w:p>
        </w:tc>
        <w:tc>
          <w:tcPr>
            <w:tcBorders>
              <w:top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Responsable &lt;Cliente&gt;</w:t>
            </w:r>
          </w:p>
        </w:tc>
        <w:tc>
          <w:tcPr>
            <w:tcBorders>
              <w:top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Fecha de notificación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PERSONA_1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PERSONA_2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2/8/2023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777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32"/>
      <w:gridCol w:w="4721"/>
      <w:gridCol w:w="1524"/>
      <w:tblGridChange w:id="0">
        <w:tblGrid>
          <w:gridCol w:w="2532"/>
          <w:gridCol w:w="4721"/>
          <w:gridCol w:w="1524"/>
        </w:tblGrid>
      </w:tblGridChange>
    </w:tblGrid>
    <w:tr>
      <w:trPr>
        <w:cantSplit w:val="1"/>
        <w:trHeight w:val="52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518285" cy="56705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8285" cy="567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Sign Off de Proyecto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D">
          <w:pP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FR 48-01</w:t>
          </w:r>
        </w:p>
        <w:p w:rsidR="00000000" w:rsidDel="00000000" w:rsidP="00000000" w:rsidRDefault="00000000" w:rsidRPr="00000000" w14:paraId="0000001F">
          <w:pP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2">
          <w:pPr>
            <w:tabs>
              <w:tab w:val="center" w:leader="none" w:pos="4419"/>
              <w:tab w:val="right" w:leader="none" w:pos="8838"/>
            </w:tabs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Vigencia: 01/07/2021</w:t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90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bm4j9d55A+eyEhIvdBUFyhfiJA==">CgMxLjA4AHIhMXJ3eTZQRmtTMGVsQWhWRFk3TzNyRGZYd0pMaWFjUnZE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