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31EDA061" w:rsidR="00AB4BA0" w:rsidRDefault="002E73F3" w:rsidP="00AB4BA0">
      <w:r>
        <w:t xml:space="preserve">La barra de navegación en la parte superior de la </w:t>
      </w:r>
      <w:r w:rsidR="00F51E4D">
        <w:t>página</w:t>
      </w:r>
      <w:r>
        <w:t xml:space="preserve"> fue ubicada en ese lugar ya que de esa manera es vista inmediatamente por el usuario al querer consultar subpáginas de nuestro sitio web.</w:t>
      </w:r>
      <w:r w:rsidR="00F51E4D">
        <w:t xml:space="preserve"> Así el usuario navega por la página de manera intuitiva. </w:t>
      </w:r>
      <w:r>
        <w:t xml:space="preserve"> (</w:t>
      </w:r>
      <w:proofErr w:type="spellStart"/>
      <w:r>
        <w:t>img</w:t>
      </w:r>
      <w:proofErr w:type="spellEnd"/>
      <w:r>
        <w:t>. 1, 2, 3, 4)</w:t>
      </w:r>
    </w:p>
    <w:p w14:paraId="294040D5" w14:textId="0675F2CE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r w:rsidR="00F51E4D">
        <w:t>página</w:t>
      </w:r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71727794" w:rsidR="00455DEE" w:rsidRDefault="00455DEE" w:rsidP="00AB4BA0">
      <w:r>
        <w:t xml:space="preserve">Al final de cada </w:t>
      </w:r>
      <w:proofErr w:type="spellStart"/>
      <w:r>
        <w:t>pagina</w:t>
      </w:r>
      <w:proofErr w:type="spellEnd"/>
      <w:r>
        <w:t xml:space="preserve"> se ve el </w:t>
      </w:r>
      <w:proofErr w:type="spellStart"/>
      <w:r>
        <w:t>footer</w:t>
      </w:r>
      <w:proofErr w:type="spellEnd"/>
      <w:r>
        <w:t>, el cual muestra el nombre de la página y un correo y numero de contacto (</w:t>
      </w:r>
      <w:proofErr w:type="spellStart"/>
      <w:r>
        <w:t>img</w:t>
      </w:r>
      <w:proofErr w:type="spellEnd"/>
      <w:r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2895F9A5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r w:rsidR="00F51E4D">
        <w:t>envío</w:t>
      </w:r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6B7CA313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</w:t>
      </w:r>
      <w:r w:rsidR="00F51E4D">
        <w:t xml:space="preserve">, también nos proporciona una </w:t>
      </w:r>
      <w:proofErr w:type="gramStart"/>
      <w:r w:rsidR="00F51E4D">
        <w:t>buena  usabilidad</w:t>
      </w:r>
      <w:proofErr w:type="gramEnd"/>
      <w:r w:rsidR="00F51E4D">
        <w:t xml:space="preserve"> para el cliente</w:t>
      </w:r>
      <w:r>
        <w:t xml:space="preserve">. </w:t>
      </w:r>
      <w:r w:rsidR="00F51E4D">
        <w:t xml:space="preserve"> </w:t>
      </w:r>
    </w:p>
    <w:p w14:paraId="0DEA1728" w14:textId="5623DF81" w:rsidR="00527F8B" w:rsidRDefault="00F51E4D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</w:t>
      </w:r>
      <w:r w:rsidR="00527F8B">
        <w:t xml:space="preserve">erramienta provee links que llevan a los links de las categorías de producto, los cuales son maceteros, tierra de hoja y flores, junto con un cuarto link que </w:t>
      </w:r>
      <w:r>
        <w:t>envía</w:t>
      </w:r>
      <w:r w:rsidR="00527F8B">
        <w:t xml:space="preserve"> al registro de usuario.</w:t>
      </w:r>
    </w:p>
    <w:p w14:paraId="45BBA6BD" w14:textId="53EEFEA8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</w:t>
      </w:r>
      <w:r w:rsidR="00F51E4D">
        <w:t xml:space="preserve"> </w:t>
      </w:r>
      <w:r>
        <w:t>fue decorado con diseños modernos en las imágenes solicitadas.</w:t>
      </w:r>
    </w:p>
    <w:p w14:paraId="73652C97" w14:textId="3257F6E7" w:rsidR="0008074C" w:rsidRPr="00C90B47" w:rsidRDefault="00C90B47" w:rsidP="00527F8B">
      <w:r>
        <w:t xml:space="preserve">La validación de datos fue utilizando </w:t>
      </w:r>
      <w:proofErr w:type="spellStart"/>
      <w:proofErr w:type="gramStart"/>
      <w:r>
        <w:t>Jquery</w:t>
      </w:r>
      <w:proofErr w:type="spellEnd"/>
      <w:r>
        <w:t xml:space="preserve">  principalmente</w:t>
      </w:r>
      <w:proofErr w:type="gramEnd"/>
      <w:r>
        <w:t xml:space="preserve">  para hacer que el formulario responde adecuadamente, agregando 6 barras de formulario(Nombre, apellido, email ,</w:t>
      </w:r>
      <w:proofErr w:type="spellStart"/>
      <w:r>
        <w:t>ru</w:t>
      </w:r>
      <w:proofErr w:type="spellEnd"/>
      <w:r>
        <w:t xml:space="preserve"> t , contraseña y reingreso de su contraseña) , más un espacio de </w:t>
      </w:r>
      <w:proofErr w:type="spellStart"/>
      <w:r>
        <w:t>captcha</w:t>
      </w:r>
      <w:proofErr w:type="spellEnd"/>
      <w:r>
        <w:t xml:space="preserve"> para </w:t>
      </w:r>
      <w:proofErr w:type="spellStart"/>
      <w:r>
        <w:t>asi</w:t>
      </w:r>
      <w:proofErr w:type="spellEnd"/>
      <w:r>
        <w:t xml:space="preserve"> validar su registro. Y para que al usuario se le hiciera </w:t>
      </w:r>
      <w:proofErr w:type="spellStart"/>
      <w:r>
        <w:t>mas</w:t>
      </w:r>
      <w:proofErr w:type="spellEnd"/>
      <w:r>
        <w:t xml:space="preserve"> fácil dicha acción.</w:t>
      </w:r>
      <w:bookmarkStart w:id="0" w:name="_GoBack"/>
      <w:bookmarkEnd w:id="0"/>
    </w:p>
    <w:p w14:paraId="19BD9B37" w14:textId="7FA0B50B" w:rsidR="00F51E4D" w:rsidRPr="00F51E4D" w:rsidRDefault="00F51E4D" w:rsidP="00F51E4D">
      <w:pPr>
        <w:rPr>
          <w:color w:val="000000" w:themeColor="text1"/>
        </w:rPr>
      </w:pPr>
      <w:proofErr w:type="gramStart"/>
      <w:r>
        <w:rPr>
          <w:color w:val="000000" w:themeColor="text1"/>
        </w:rPr>
        <w:t>La api</w:t>
      </w:r>
      <w:proofErr w:type="gramEnd"/>
      <w:r>
        <w:rPr>
          <w:color w:val="000000" w:themeColor="text1"/>
        </w:rPr>
        <w:t xml:space="preserve"> que escogimos fue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, accedimos a ella creándonos una cuenta en dicha página de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, la cual nos entrega una </w:t>
      </w:r>
      <w:proofErr w:type="spellStart"/>
      <w:r>
        <w:rPr>
          <w:color w:val="000000" w:themeColor="text1"/>
        </w:rPr>
        <w:t>key</w:t>
      </w:r>
      <w:proofErr w:type="spellEnd"/>
      <w:r>
        <w:rPr>
          <w:color w:val="000000" w:themeColor="text1"/>
        </w:rPr>
        <w:t xml:space="preserve"> para ponerla en nuestro código y posteriormente crear el </w:t>
      </w:r>
      <w:proofErr w:type="spellStart"/>
      <w:r>
        <w:rPr>
          <w:color w:val="000000" w:themeColor="text1"/>
        </w:rPr>
        <w:t>metodo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Además</w:t>
      </w:r>
      <w:proofErr w:type="gramEnd"/>
      <w:r>
        <w:rPr>
          <w:color w:val="000000" w:themeColor="text1"/>
        </w:rPr>
        <w:t xml:space="preserve"> cargamos imágenes propias en la api </w:t>
      </w:r>
      <w:proofErr w:type="spellStart"/>
      <w:r>
        <w:rPr>
          <w:color w:val="000000" w:themeColor="text1"/>
        </w:rPr>
        <w:t>unsplash</w:t>
      </w:r>
      <w:proofErr w:type="spellEnd"/>
      <w:r>
        <w:rPr>
          <w:color w:val="000000" w:themeColor="text1"/>
        </w:rPr>
        <w:t xml:space="preserve"> para que al momento de realizar la conexión y el usuario haga la consulta, le carguen las imágenes administradas por nosotros.</w:t>
      </w:r>
    </w:p>
    <w:p w14:paraId="251DD521" w14:textId="0D78F813" w:rsidR="0008074C" w:rsidRPr="0008074C" w:rsidRDefault="0008074C" w:rsidP="00527F8B">
      <w:r>
        <w:lastRenderedPageBreak/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321383"/>
    <w:rsid w:val="00455DEE"/>
    <w:rsid w:val="00527F8B"/>
    <w:rsid w:val="00776004"/>
    <w:rsid w:val="007B61FC"/>
    <w:rsid w:val="00875E23"/>
    <w:rsid w:val="00991AF0"/>
    <w:rsid w:val="00AB4BA0"/>
    <w:rsid w:val="00B8118D"/>
    <w:rsid w:val="00C90B47"/>
    <w:rsid w:val="00CB1AA6"/>
    <w:rsid w:val="00D50903"/>
    <w:rsid w:val="00D723C7"/>
    <w:rsid w:val="00DC466D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5</cp:revision>
  <dcterms:created xsi:type="dcterms:W3CDTF">2022-05-11T04:26:00Z</dcterms:created>
  <dcterms:modified xsi:type="dcterms:W3CDTF">2022-05-11T22:50:00Z</dcterms:modified>
</cp:coreProperties>
</file>