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31EDA061" w:rsidR="00AB4BA0" w:rsidRDefault="002E73F3" w:rsidP="00AB4BA0">
      <w:r>
        <w:t xml:space="preserve">La barra de navegación en la parte superior de la </w:t>
      </w:r>
      <w:r w:rsidR="00F51E4D">
        <w:t>página</w:t>
      </w:r>
      <w:r>
        <w:t xml:space="preserve"> fue ubicada en ese lugar ya que de esa manera es vista inmediatamente por el usuario al querer consultar subpáginas de nuestro sitio web.</w:t>
      </w:r>
      <w:r w:rsidR="00F51E4D">
        <w:t xml:space="preserve"> Así el usuario navega por la página de manera intuitiva. </w:t>
      </w:r>
      <w:r>
        <w:t xml:space="preserve"> (</w:t>
      </w:r>
      <w:proofErr w:type="spellStart"/>
      <w:r>
        <w:t>img</w:t>
      </w:r>
      <w:proofErr w:type="spellEnd"/>
      <w:r>
        <w:t>. 1, 2, 3, 4)</w:t>
      </w:r>
    </w:p>
    <w:p w14:paraId="294040D5" w14:textId="0675F2CE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r w:rsidR="00F51E4D">
        <w:t>página</w:t>
      </w:r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71727794" w:rsidR="00455DEE" w:rsidRDefault="00455DEE" w:rsidP="00AB4BA0">
      <w:r>
        <w:t xml:space="preserve">Al final de cada </w:t>
      </w:r>
      <w:proofErr w:type="spellStart"/>
      <w:r>
        <w:t>pagina</w:t>
      </w:r>
      <w:proofErr w:type="spellEnd"/>
      <w:r>
        <w:t xml:space="preserve"> se ve el </w:t>
      </w:r>
      <w:proofErr w:type="spellStart"/>
      <w:r>
        <w:t>footer</w:t>
      </w:r>
      <w:proofErr w:type="spellEnd"/>
      <w:r>
        <w:t>, el cual muestra el nombre de la página y un correo y numero de contacto (</w:t>
      </w:r>
      <w:proofErr w:type="spellStart"/>
      <w:r>
        <w:t>img</w:t>
      </w:r>
      <w:proofErr w:type="spellEnd"/>
      <w:r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2895F9A5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r w:rsidR="00F51E4D">
        <w:t>envío</w:t>
      </w:r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6B7CA313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</w:t>
      </w:r>
      <w:r w:rsidR="00F51E4D">
        <w:t xml:space="preserve">, también nos proporciona una </w:t>
      </w:r>
      <w:proofErr w:type="gramStart"/>
      <w:r w:rsidR="00F51E4D">
        <w:t>buena  usabilidad</w:t>
      </w:r>
      <w:proofErr w:type="gramEnd"/>
      <w:r w:rsidR="00F51E4D">
        <w:t xml:space="preserve"> para el cliente</w:t>
      </w:r>
      <w:r>
        <w:t xml:space="preserve">. </w:t>
      </w:r>
      <w:r w:rsidR="00F51E4D">
        <w:t xml:space="preserve"> </w:t>
      </w:r>
    </w:p>
    <w:p w14:paraId="0DEA1728" w14:textId="5623DF81" w:rsidR="00527F8B" w:rsidRDefault="00F51E4D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</w:t>
      </w:r>
      <w:r w:rsidR="00527F8B">
        <w:t xml:space="preserve">erramienta provee links que llevan a los links de las categorías de producto, los cuales son maceteros, tierra de hoja y flores, junto con un cuarto link que </w:t>
      </w:r>
      <w:r>
        <w:t>envía</w:t>
      </w:r>
      <w:r w:rsidR="00527F8B">
        <w:t xml:space="preserve"> al registro de usuario.</w:t>
      </w:r>
    </w:p>
    <w:p w14:paraId="45BBA6BD" w14:textId="53EEFEA8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</w:t>
      </w:r>
      <w:r w:rsidR="00F51E4D">
        <w:t xml:space="preserve"> </w:t>
      </w:r>
      <w:r>
        <w:t>fue decorado con diseños modernos en las imágenes solicitadas.</w:t>
      </w:r>
      <w:bookmarkStart w:id="0" w:name="_GoBack"/>
      <w:bookmarkEnd w:id="0"/>
    </w:p>
    <w:p w14:paraId="73652C97" w14:textId="73A217BA" w:rsidR="0008074C" w:rsidRPr="0008074C" w:rsidRDefault="0008074C" w:rsidP="00527F8B">
      <w:pPr>
        <w:rPr>
          <w:color w:val="FF0000"/>
        </w:rPr>
      </w:pPr>
      <w:r>
        <w:rPr>
          <w:color w:val="FF0000"/>
        </w:rPr>
        <w:t xml:space="preserve">Inserte como se validan los datos en el formulario de registro </w:t>
      </w:r>
      <w:proofErr w:type="spellStart"/>
      <w:r>
        <w:rPr>
          <w:color w:val="FF0000"/>
        </w:rPr>
        <w:t>aqui</w:t>
      </w:r>
      <w:proofErr w:type="spellEnd"/>
    </w:p>
    <w:p w14:paraId="19BD9B37" w14:textId="39803010" w:rsidR="00F51E4D" w:rsidRPr="00F51E4D" w:rsidRDefault="00F51E4D" w:rsidP="00F51E4D">
      <w:pPr>
        <w:rPr>
          <w:color w:val="000000" w:themeColor="text1"/>
        </w:rPr>
      </w:pPr>
      <w:proofErr w:type="gramStart"/>
      <w:r>
        <w:rPr>
          <w:color w:val="000000" w:themeColor="text1"/>
        </w:rPr>
        <w:t>La api</w:t>
      </w:r>
      <w:proofErr w:type="gramEnd"/>
      <w:r>
        <w:rPr>
          <w:color w:val="000000" w:themeColor="text1"/>
        </w:rPr>
        <w:t xml:space="preserve"> que escogimos fue </w:t>
      </w:r>
      <w:proofErr w:type="spellStart"/>
      <w:r>
        <w:rPr>
          <w:color w:val="000000" w:themeColor="text1"/>
        </w:rPr>
        <w:t>unsplash</w:t>
      </w:r>
      <w:proofErr w:type="spellEnd"/>
      <w:r w:rsidR="00A536FC">
        <w:rPr>
          <w:color w:val="000000" w:themeColor="text1"/>
        </w:rPr>
        <w:t xml:space="preserve"> dado que es una buena página para la creación de </w:t>
      </w:r>
      <w:proofErr w:type="spellStart"/>
      <w:r w:rsidR="00A536FC">
        <w:rPr>
          <w:color w:val="000000" w:themeColor="text1"/>
        </w:rPr>
        <w:t>apis</w:t>
      </w:r>
      <w:proofErr w:type="spellEnd"/>
      <w:r w:rsidR="00A536FC">
        <w:rPr>
          <w:color w:val="000000" w:themeColor="text1"/>
        </w:rPr>
        <w:t xml:space="preserve"> de manera rápida y sencilla</w:t>
      </w:r>
      <w:r>
        <w:rPr>
          <w:color w:val="000000" w:themeColor="text1"/>
        </w:rPr>
        <w:t>, accedimos a ella creándonos una cuenta en dicha página d</w:t>
      </w:r>
      <w:r w:rsidR="00A536FC">
        <w:rPr>
          <w:color w:val="000000" w:themeColor="text1"/>
        </w:rPr>
        <w:t xml:space="preserve">e </w:t>
      </w:r>
      <w:proofErr w:type="spellStart"/>
      <w:r w:rsidR="00A536FC">
        <w:rPr>
          <w:color w:val="000000" w:themeColor="text1"/>
        </w:rPr>
        <w:t>unsplash</w:t>
      </w:r>
      <w:proofErr w:type="spellEnd"/>
      <w:r w:rsidR="00A536FC">
        <w:rPr>
          <w:color w:val="000000" w:themeColor="text1"/>
        </w:rPr>
        <w:t xml:space="preserve">, cargamos imágenes en </w:t>
      </w:r>
      <w:proofErr w:type="spellStart"/>
      <w:r w:rsidR="00A536FC">
        <w:rPr>
          <w:color w:val="000000" w:themeColor="text1"/>
        </w:rPr>
        <w:t>unsplash</w:t>
      </w:r>
      <w:proofErr w:type="spellEnd"/>
      <w:r w:rsidR="00A536FC">
        <w:rPr>
          <w:color w:val="000000" w:themeColor="text1"/>
        </w:rPr>
        <w:t xml:space="preserve"> y creamos nuestra propia api. Luego de esto cargamos en nuestro </w:t>
      </w:r>
      <w:proofErr w:type="spellStart"/>
      <w:r w:rsidR="00A536FC">
        <w:rPr>
          <w:color w:val="000000" w:themeColor="text1"/>
        </w:rPr>
        <w:t>html</w:t>
      </w:r>
      <w:proofErr w:type="spellEnd"/>
      <w:r w:rsidR="00A536FC">
        <w:rPr>
          <w:color w:val="000000" w:themeColor="text1"/>
        </w:rPr>
        <w:t xml:space="preserve"> el link de </w:t>
      </w:r>
      <w:proofErr w:type="gramStart"/>
      <w:r w:rsidR="00A536FC">
        <w:rPr>
          <w:color w:val="000000" w:themeColor="text1"/>
        </w:rPr>
        <w:t>nuestra api</w:t>
      </w:r>
      <w:proofErr w:type="gramEnd"/>
      <w:r w:rsidR="00A536FC">
        <w:rPr>
          <w:color w:val="000000" w:themeColor="text1"/>
        </w:rPr>
        <w:t>, para que al cargar los catálogos fuesen cargadas las imágenes de nuestra api creada.</w:t>
      </w:r>
    </w:p>
    <w:p w14:paraId="251DD521" w14:textId="0D78F813" w:rsidR="0008074C" w:rsidRPr="0008074C" w:rsidRDefault="0008074C" w:rsidP="00527F8B">
      <w:r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321383"/>
    <w:rsid w:val="00455DEE"/>
    <w:rsid w:val="00527F8B"/>
    <w:rsid w:val="00776004"/>
    <w:rsid w:val="007B61FC"/>
    <w:rsid w:val="00875E23"/>
    <w:rsid w:val="00991AF0"/>
    <w:rsid w:val="00A536FC"/>
    <w:rsid w:val="00AB4BA0"/>
    <w:rsid w:val="00B8118D"/>
    <w:rsid w:val="00CB1AA6"/>
    <w:rsid w:val="00D50903"/>
    <w:rsid w:val="00D723C7"/>
    <w:rsid w:val="00DC466D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5</cp:revision>
  <dcterms:created xsi:type="dcterms:W3CDTF">2022-05-11T04:26:00Z</dcterms:created>
  <dcterms:modified xsi:type="dcterms:W3CDTF">2022-05-11T22:45:00Z</dcterms:modified>
</cp:coreProperties>
</file>