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47BD0887" w:rsidR="004F2A8B" w:rsidRPr="00F848D9" w:rsidRDefault="00F848D9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F848D9">
              <w:rPr>
                <w:rFonts w:eastAsiaTheme="majorEastAsia"/>
                <w:b/>
                <w:bCs/>
                <w:color w:val="1F4E79" w:themeColor="accent1" w:themeShade="80"/>
              </w:rPr>
              <w:t>Hasta el momento, he cumplido con la mayoría de las actividades planificadas según la carta Gantt. Los factores que han facilitado el avance incluyen la buena comunicación dentro del equipo y la disponibilidad de herramientas adecuadas para el desarrollo.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4A2443C" w:rsidR="004F2A8B" w:rsidRDefault="00F848D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848D9">
              <w:rPr>
                <w:rFonts w:ascii="Calibri" w:hAnsi="Calibri"/>
                <w:b/>
                <w:bCs/>
                <w:color w:val="1F4E79" w:themeColor="accent1" w:themeShade="80"/>
              </w:rPr>
              <w:t>He enfrentado dificultades con los cambios en los requerimientos del cliente. Para abordar esto, planeamos realizar reuniones más frecuentes con el cliente y ajustar el cronograma de forma flexible para poder adaptarnos a los nuevos requerimientos sin afectar el tiempo total del proyecto.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6FC9D8B8" w:rsidR="004F2A8B" w:rsidRDefault="001B12C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B12CB">
              <w:rPr>
                <w:rFonts w:ascii="Calibri" w:hAnsi="Calibri"/>
                <w:b/>
                <w:bCs/>
                <w:color w:val="1F4E79" w:themeColor="accent1" w:themeShade="80"/>
              </w:rPr>
              <w:t>Eval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úo mi</w:t>
            </w:r>
            <w:r w:rsidRPr="001B12C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trabajo de manera positiva, destacando la cooperación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todas las</w:t>
            </w:r>
            <w:r w:rsidRPr="001B12C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tareas. Para mejorar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 trabajo</w:t>
            </w:r>
            <w:r w:rsidRPr="001B12CB">
              <w:rPr>
                <w:rFonts w:ascii="Calibri" w:hAnsi="Calibri"/>
                <w:b/>
                <w:bCs/>
                <w:color w:val="1F4E79" w:themeColor="accent1" w:themeShade="80"/>
              </w:rPr>
              <w:t>, necesitamos</w:t>
            </w:r>
            <w:r w:rsidR="00F848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grupo</w:t>
            </w:r>
            <w:r w:rsidRPr="001B12C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optimizar la gestión del tiempo, especialmente en tareas que dependen de la retroalimentación externa.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B5981AA" w:rsidR="004F2A8B" w:rsidRDefault="001B12C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</w:t>
            </w:r>
            <w:r w:rsidRPr="001B12C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principal inquietud es cómo gestionar mejor los cambios imprevistos de requerimientos sin comprometer las fechas de entrega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7B371DE" w:rsidR="004F2A8B" w:rsidRPr="001B12CB" w:rsidRDefault="001B12CB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>Consider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>o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que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 xml:space="preserve">, 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 xml:space="preserve">por ahora, las actividades están distribuidas de manera equitativa, pero es posible que 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>se necesite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reasignar algunas tareas si surgen nuevas prioridades, especialmente relacionadas con la fase de pruebas.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FEF0C8D" w:rsidR="004F2A8B" w:rsidRPr="001B12CB" w:rsidRDefault="001B12CB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 xml:space="preserve">El trabajo en equipo ha sido muy positivo. La comunicación y el compromiso de cada 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 xml:space="preserve">integrante </w:t>
            </w:r>
            <w:r w:rsidRPr="001B12CB">
              <w:rPr>
                <w:rFonts w:eastAsiaTheme="majorEastAsia"/>
                <w:b/>
                <w:bCs/>
                <w:color w:val="1F4E79" w:themeColor="accent1" w:themeShade="80"/>
              </w:rPr>
              <w:t>han facilitado el avance del proyecto. Sin embargo, podríamos mejorar la gestión del tiempo y asegurar que todas las tareas se cumplan dentro de los plazos.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CB596" w14:textId="77777777" w:rsidR="00545024" w:rsidRDefault="00545024" w:rsidP="00DF38AE">
      <w:pPr>
        <w:spacing w:after="0" w:line="240" w:lineRule="auto"/>
      </w:pPr>
      <w:r>
        <w:separator/>
      </w:r>
    </w:p>
  </w:endnote>
  <w:endnote w:type="continuationSeparator" w:id="0">
    <w:p w14:paraId="142B4B8B" w14:textId="77777777" w:rsidR="00545024" w:rsidRDefault="005450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FEAB4" w14:textId="77777777" w:rsidR="00545024" w:rsidRDefault="00545024" w:rsidP="00DF38AE">
      <w:pPr>
        <w:spacing w:after="0" w:line="240" w:lineRule="auto"/>
      </w:pPr>
      <w:r>
        <w:separator/>
      </w:r>
    </w:p>
  </w:footnote>
  <w:footnote w:type="continuationSeparator" w:id="0">
    <w:p w14:paraId="3DB3CDEE" w14:textId="77777777" w:rsidR="00545024" w:rsidRDefault="005450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1744645">
    <w:abstractNumId w:val="3"/>
  </w:num>
  <w:num w:numId="2" w16cid:durableId="1762873895">
    <w:abstractNumId w:val="8"/>
  </w:num>
  <w:num w:numId="3" w16cid:durableId="545145390">
    <w:abstractNumId w:val="12"/>
  </w:num>
  <w:num w:numId="4" w16cid:durableId="1794056849">
    <w:abstractNumId w:val="28"/>
  </w:num>
  <w:num w:numId="5" w16cid:durableId="660472600">
    <w:abstractNumId w:val="30"/>
  </w:num>
  <w:num w:numId="6" w16cid:durableId="1092319820">
    <w:abstractNumId w:val="4"/>
  </w:num>
  <w:num w:numId="7" w16cid:durableId="1689746272">
    <w:abstractNumId w:val="11"/>
  </w:num>
  <w:num w:numId="8" w16cid:durableId="572930611">
    <w:abstractNumId w:val="19"/>
  </w:num>
  <w:num w:numId="9" w16cid:durableId="483160395">
    <w:abstractNumId w:val="15"/>
  </w:num>
  <w:num w:numId="10" w16cid:durableId="1084490964">
    <w:abstractNumId w:val="9"/>
  </w:num>
  <w:num w:numId="11" w16cid:durableId="1619800969">
    <w:abstractNumId w:val="24"/>
  </w:num>
  <w:num w:numId="12" w16cid:durableId="2068071123">
    <w:abstractNumId w:val="35"/>
  </w:num>
  <w:num w:numId="13" w16cid:durableId="1579704462">
    <w:abstractNumId w:val="29"/>
  </w:num>
  <w:num w:numId="14" w16cid:durableId="421267559">
    <w:abstractNumId w:val="1"/>
  </w:num>
  <w:num w:numId="15" w16cid:durableId="393700232">
    <w:abstractNumId w:val="36"/>
  </w:num>
  <w:num w:numId="16" w16cid:durableId="1680426873">
    <w:abstractNumId w:val="21"/>
  </w:num>
  <w:num w:numId="17" w16cid:durableId="419257298">
    <w:abstractNumId w:val="17"/>
  </w:num>
  <w:num w:numId="18" w16cid:durableId="244843975">
    <w:abstractNumId w:val="31"/>
  </w:num>
  <w:num w:numId="19" w16cid:durableId="212275399">
    <w:abstractNumId w:val="10"/>
  </w:num>
  <w:num w:numId="20" w16cid:durableId="1185434474">
    <w:abstractNumId w:val="39"/>
  </w:num>
  <w:num w:numId="21" w16cid:durableId="1934783661">
    <w:abstractNumId w:val="34"/>
  </w:num>
  <w:num w:numId="22" w16cid:durableId="532116019">
    <w:abstractNumId w:val="13"/>
  </w:num>
  <w:num w:numId="23" w16cid:durableId="1165785183">
    <w:abstractNumId w:val="14"/>
  </w:num>
  <w:num w:numId="24" w16cid:durableId="1926528283">
    <w:abstractNumId w:val="5"/>
  </w:num>
  <w:num w:numId="25" w16cid:durableId="1321082872">
    <w:abstractNumId w:val="16"/>
  </w:num>
  <w:num w:numId="26" w16cid:durableId="66196421">
    <w:abstractNumId w:val="20"/>
  </w:num>
  <w:num w:numId="27" w16cid:durableId="1389064023">
    <w:abstractNumId w:val="23"/>
  </w:num>
  <w:num w:numId="28" w16cid:durableId="2106876890">
    <w:abstractNumId w:val="0"/>
  </w:num>
  <w:num w:numId="29" w16cid:durableId="1880704703">
    <w:abstractNumId w:val="18"/>
  </w:num>
  <w:num w:numId="30" w16cid:durableId="897403984">
    <w:abstractNumId w:val="22"/>
  </w:num>
  <w:num w:numId="31" w16cid:durableId="1470048980">
    <w:abstractNumId w:val="2"/>
  </w:num>
  <w:num w:numId="32" w16cid:durableId="244727911">
    <w:abstractNumId w:val="7"/>
  </w:num>
  <w:num w:numId="33" w16cid:durableId="916328334">
    <w:abstractNumId w:val="32"/>
  </w:num>
  <w:num w:numId="34" w16cid:durableId="98842112">
    <w:abstractNumId w:val="38"/>
  </w:num>
  <w:num w:numId="35" w16cid:durableId="1027948904">
    <w:abstractNumId w:val="6"/>
  </w:num>
  <w:num w:numId="36" w16cid:durableId="1258060287">
    <w:abstractNumId w:val="25"/>
  </w:num>
  <w:num w:numId="37" w16cid:durableId="1127160791">
    <w:abstractNumId w:val="37"/>
  </w:num>
  <w:num w:numId="38" w16cid:durableId="1396007674">
    <w:abstractNumId w:val="27"/>
  </w:num>
  <w:num w:numId="39" w16cid:durableId="1987935030">
    <w:abstractNumId w:val="26"/>
  </w:num>
  <w:num w:numId="40" w16cid:durableId="15042061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2CB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024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0B1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3C12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48D9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446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Valentina Maldonado</cp:lastModifiedBy>
  <cp:revision>43</cp:revision>
  <cp:lastPrinted>2019-12-16T20:10:00Z</cp:lastPrinted>
  <dcterms:created xsi:type="dcterms:W3CDTF">2021-12-31T12:50:00Z</dcterms:created>
  <dcterms:modified xsi:type="dcterms:W3CDTF">2024-09-24T14:34:00Z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