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5B6E6C" w14:textId="77777777" w:rsidR="005D4EDD" w:rsidRPr="00D3508F" w:rsidRDefault="005D4EDD">
      <w:pPr>
        <w:jc w:val="both"/>
        <w:rPr>
          <w:rFonts w:ascii="Bahnschrift" w:eastAsia="Roboto" w:hAnsi="Bahnschrift" w:cs="Roboto"/>
        </w:rPr>
      </w:pPr>
    </w:p>
    <w:p w14:paraId="01A7F38A" w14:textId="77777777" w:rsidR="00E81C94" w:rsidRPr="00D3508F" w:rsidRDefault="00E81C94">
      <w:pPr>
        <w:jc w:val="right"/>
        <w:rPr>
          <w:rFonts w:ascii="Bahnschrift" w:eastAsia="Roboto" w:hAnsi="Bahnschrift" w:cs="Roboto"/>
        </w:rPr>
      </w:pPr>
    </w:p>
    <w:p w14:paraId="2336A17E" w14:textId="77777777" w:rsidR="005D4EDD" w:rsidRPr="00D3508F" w:rsidRDefault="005D4EDD" w:rsidP="00296735">
      <w:pPr>
        <w:spacing w:line="360" w:lineRule="auto"/>
        <w:rPr>
          <w:rFonts w:ascii="Bahnschrift" w:eastAsia="Roboto" w:hAnsi="Bahnschrift" w:cs="Times New Roman"/>
          <w:sz w:val="36"/>
          <w:szCs w:val="36"/>
        </w:rPr>
      </w:pPr>
    </w:p>
    <w:p w14:paraId="01DE26A3" w14:textId="77777777" w:rsidR="007A20BB" w:rsidRPr="00D3508F" w:rsidRDefault="005216E1" w:rsidP="007A20B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eastAsia="Aptos" w:hAnsi="Bahnschrift" w:cs="Times New Roman"/>
          <w:b/>
          <w:color w:val="1A2E4F"/>
          <w:sz w:val="52"/>
          <w:szCs w:val="52"/>
        </w:rPr>
      </w:pPr>
      <w:r w:rsidRPr="00D3508F">
        <w:rPr>
          <w:rFonts w:ascii="Bahnschrift" w:eastAsia="Aptos" w:hAnsi="Bahnschrift" w:cs="Times New Roman"/>
          <w:b/>
          <w:color w:val="1A2E4F"/>
          <w:sz w:val="52"/>
          <w:szCs w:val="52"/>
        </w:rPr>
        <w:t>Guía de lectura</w:t>
      </w:r>
    </w:p>
    <w:p w14:paraId="427CDB3F" w14:textId="77777777" w:rsidR="005216E1" w:rsidRPr="00D3508F" w:rsidRDefault="005216E1" w:rsidP="007A20B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eastAsia="Aptos" w:hAnsi="Bahnschrift" w:cs="Times New Roman"/>
          <w:b/>
          <w:color w:val="1A2E4F"/>
          <w:sz w:val="36"/>
          <w:szCs w:val="36"/>
        </w:rPr>
      </w:pPr>
    </w:p>
    <w:p w14:paraId="4AF3DF89" w14:textId="77777777" w:rsidR="005216E1" w:rsidRPr="00D3508F" w:rsidRDefault="00460EDF" w:rsidP="007A20B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eastAsia="Aptos" w:hAnsi="Bahnschrift" w:cs="Times New Roman"/>
          <w:b/>
          <w:color w:val="1A2E4F"/>
          <w:sz w:val="36"/>
          <w:szCs w:val="36"/>
        </w:rPr>
      </w:pPr>
      <w:r w:rsidRPr="00D3508F">
        <w:rPr>
          <w:rFonts w:ascii="Bahnschrift" w:eastAsia="Aptos" w:hAnsi="Bahnschrift" w:cs="Times New Roman"/>
          <w:b/>
          <w:color w:val="1A2E4F"/>
          <w:sz w:val="36"/>
          <w:szCs w:val="36"/>
        </w:rPr>
        <w:t xml:space="preserve">Unidad </w:t>
      </w:r>
      <w:r w:rsidR="005216E1" w:rsidRPr="00D3508F">
        <w:rPr>
          <w:rFonts w:ascii="Bahnschrift" w:eastAsia="Aptos" w:hAnsi="Bahnschrift" w:cs="Times New Roman"/>
          <w:b/>
          <w:color w:val="1A2E4F"/>
          <w:sz w:val="36"/>
          <w:szCs w:val="36"/>
        </w:rPr>
        <w:t>1</w:t>
      </w:r>
    </w:p>
    <w:p w14:paraId="08D36330" w14:textId="65AB4354" w:rsidR="007A20BB" w:rsidRPr="00D3508F" w:rsidRDefault="007A20BB" w:rsidP="005216E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before="160" w:line="240" w:lineRule="auto"/>
        <w:rPr>
          <w:rFonts w:ascii="Bahnschrift" w:eastAsia="Aptos" w:hAnsi="Bahnschrift" w:cs="Times New Roman"/>
          <w:b/>
          <w:color w:val="1A2E4F"/>
          <w:sz w:val="36"/>
          <w:szCs w:val="36"/>
        </w:rPr>
      </w:pPr>
      <w:r w:rsidRPr="00D3508F">
        <w:rPr>
          <w:rFonts w:ascii="Bahnschrift" w:eastAsia="Aptos" w:hAnsi="Bahnschrift" w:cs="Times New Roman"/>
          <w:b/>
          <w:color w:val="1A2E4F"/>
          <w:sz w:val="36"/>
          <w:szCs w:val="36"/>
        </w:rPr>
        <w:t>Materia</w:t>
      </w:r>
      <w:r w:rsidR="00D3508F">
        <w:rPr>
          <w:rFonts w:ascii="Bahnschrift" w:eastAsia="Aptos" w:hAnsi="Bahnschrift" w:cs="Times New Roman"/>
          <w:b/>
          <w:color w:val="1A2E4F"/>
          <w:sz w:val="36"/>
          <w:szCs w:val="36"/>
        </w:rPr>
        <w:t>:</w:t>
      </w:r>
      <w:r w:rsidRPr="00D3508F">
        <w:rPr>
          <w:rFonts w:ascii="Bahnschrift" w:eastAsia="Aptos" w:hAnsi="Bahnschrift" w:cs="Times New Roman"/>
          <w:b/>
          <w:color w:val="1A2E4F"/>
          <w:sz w:val="36"/>
          <w:szCs w:val="36"/>
        </w:rPr>
        <w:t xml:space="preserve"> </w:t>
      </w:r>
      <w:r w:rsidR="005216E1" w:rsidRPr="00D3508F">
        <w:rPr>
          <w:rFonts w:ascii="Bahnschrift" w:eastAsia="Aptos" w:hAnsi="Bahnschrift" w:cs="Times New Roman"/>
          <w:b/>
          <w:color w:val="1A2E4F"/>
          <w:sz w:val="36"/>
          <w:szCs w:val="36"/>
        </w:rPr>
        <w:t>Sociedad y Estado</w:t>
      </w:r>
    </w:p>
    <w:p w14:paraId="3090E8CD" w14:textId="77777777" w:rsidR="007A20BB" w:rsidRPr="00D3508F" w:rsidRDefault="007A20BB" w:rsidP="005216E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before="160" w:line="240" w:lineRule="auto"/>
        <w:rPr>
          <w:rFonts w:ascii="Bahnschrift" w:hAnsi="Bahnschrift" w:cs="Times New Roman"/>
          <w:color w:val="1A2E4F"/>
          <w:sz w:val="36"/>
          <w:szCs w:val="36"/>
        </w:rPr>
      </w:pPr>
      <w:r w:rsidRPr="00D3508F">
        <w:rPr>
          <w:rFonts w:ascii="Bahnschrift" w:eastAsia="Aptos" w:hAnsi="Bahnschrift" w:cs="Times New Roman"/>
          <w:b/>
          <w:color w:val="1A2E4F"/>
          <w:sz w:val="36"/>
          <w:szCs w:val="36"/>
        </w:rPr>
        <w:t xml:space="preserve">Cátedra: </w:t>
      </w:r>
      <w:r w:rsidR="005216E1" w:rsidRPr="00D3508F">
        <w:rPr>
          <w:rFonts w:ascii="Bahnschrift" w:hAnsi="Bahnschrift" w:cs="Times New Roman"/>
          <w:color w:val="1D1F5B"/>
          <w:sz w:val="36"/>
          <w:szCs w:val="36"/>
        </w:rPr>
        <w:t>Mg. Mercedes Somosierra</w:t>
      </w:r>
    </w:p>
    <w:p w14:paraId="423FDB70" w14:textId="77777777" w:rsidR="007A20BB" w:rsidRPr="00D3508F" w:rsidRDefault="007A20BB" w:rsidP="007A20B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hAnsi="Bahnschrift" w:cs="Times New Roman"/>
          <w:color w:val="1A2E4F"/>
          <w:sz w:val="36"/>
          <w:szCs w:val="36"/>
        </w:rPr>
      </w:pPr>
    </w:p>
    <w:p w14:paraId="26D21ECC" w14:textId="77777777" w:rsidR="007A20BB" w:rsidRPr="00D3508F" w:rsidRDefault="007A20BB" w:rsidP="007A20B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hAnsi="Bahnschrift" w:cs="Times New Roman"/>
          <w:color w:val="1A2E4F"/>
          <w:sz w:val="36"/>
          <w:szCs w:val="36"/>
        </w:rPr>
      </w:pPr>
    </w:p>
    <w:p w14:paraId="65F43A0B" w14:textId="60267C3E" w:rsidR="007A20BB" w:rsidRPr="00D3508F" w:rsidRDefault="005216E1" w:rsidP="000B21D4">
      <w:pPr>
        <w:spacing w:line="360" w:lineRule="auto"/>
        <w:jc w:val="both"/>
        <w:rPr>
          <w:rFonts w:ascii="Bahnschrift" w:eastAsia="Roboto" w:hAnsi="Bahnschrift" w:cs="Times New Roman"/>
          <w:b/>
          <w:color w:val="1A2E4F"/>
          <w:sz w:val="36"/>
          <w:szCs w:val="36"/>
        </w:rPr>
      </w:pPr>
      <w:r w:rsidRPr="00D3508F">
        <w:rPr>
          <w:rFonts w:ascii="Bahnschrift" w:eastAsia="Times New Roman" w:hAnsi="Bahnschrift" w:cs="Times New Roman"/>
          <w:b/>
          <w:bCs/>
          <w:sz w:val="32"/>
          <w:szCs w:val="32"/>
          <w:lang w:val="es-AR"/>
        </w:rPr>
        <w:t>BOBBIO</w:t>
      </w:r>
      <w:r w:rsidRPr="00D3508F">
        <w:rPr>
          <w:rFonts w:ascii="Bahnschrift" w:eastAsia="Times New Roman" w:hAnsi="Bahnschrift" w:cs="Times New Roman"/>
          <w:b/>
          <w:bCs/>
          <w:sz w:val="28"/>
          <w:szCs w:val="28"/>
          <w:lang w:val="es-AR"/>
        </w:rPr>
        <w:t>, Norberto.</w:t>
      </w:r>
      <w:r w:rsidRPr="00D3508F">
        <w:rPr>
          <w:rFonts w:ascii="Bahnschrift" w:hAnsi="Bahnschrift" w:cs="Times New Roman"/>
          <w:sz w:val="28"/>
          <w:szCs w:val="28"/>
          <w:lang w:val="es-AR"/>
        </w:rPr>
        <w:t xml:space="preserve"> “</w:t>
      </w:r>
      <w:r w:rsidRPr="00D3508F">
        <w:rPr>
          <w:rFonts w:ascii="Bahnschrift" w:hAnsi="Bahnschrift" w:cs="Times New Roman"/>
          <w:i/>
          <w:iCs/>
          <w:sz w:val="28"/>
          <w:szCs w:val="28"/>
          <w:lang w:val="es-AR"/>
        </w:rPr>
        <w:t>Estado, gobierno y sociedad”</w:t>
      </w:r>
      <w:r w:rsidRPr="00D3508F">
        <w:rPr>
          <w:rFonts w:ascii="Bahnschrift" w:hAnsi="Bahnschrift" w:cs="Times New Roman"/>
          <w:sz w:val="28"/>
          <w:szCs w:val="28"/>
          <w:lang w:val="es-AR"/>
        </w:rPr>
        <w:t>, 1980</w:t>
      </w:r>
      <w:r w:rsidRPr="00D3508F">
        <w:rPr>
          <w:rFonts w:ascii="Bahnschrift" w:hAnsi="Bahnschrift" w:cs="Times New Roman"/>
          <w:i/>
          <w:iCs/>
          <w:sz w:val="28"/>
          <w:szCs w:val="28"/>
          <w:lang w:val="es-AR"/>
        </w:rPr>
        <w:t>.</w:t>
      </w:r>
      <w:r w:rsidRPr="00D3508F">
        <w:rPr>
          <w:rFonts w:ascii="Bahnschrift" w:hAnsi="Bahnschrift" w:cs="Times New Roman"/>
          <w:sz w:val="28"/>
          <w:szCs w:val="28"/>
          <w:lang w:val="es-AR"/>
        </w:rPr>
        <w:t xml:space="preserve"> </w:t>
      </w:r>
      <w:r w:rsidRPr="00D3508F">
        <w:rPr>
          <w:rFonts w:ascii="Bahnschrift" w:hAnsi="Bahnschrift" w:cs="Times New Roman"/>
          <w:i/>
          <w:iCs/>
          <w:sz w:val="28"/>
          <w:szCs w:val="28"/>
          <w:lang w:val="es-AR"/>
        </w:rPr>
        <w:t>Capítulo II: La sociedad civil</w:t>
      </w:r>
      <w:r w:rsidRPr="00D3508F">
        <w:rPr>
          <w:rFonts w:ascii="Bahnschrift" w:hAnsi="Bahnschrift" w:cs="Times New Roman"/>
          <w:sz w:val="28"/>
          <w:szCs w:val="28"/>
          <w:lang w:val="es-AR"/>
        </w:rPr>
        <w:t xml:space="preserve">, pp. 39-67. </w:t>
      </w:r>
      <w:hyperlink r:id="rId8" w:history="1">
        <w:r w:rsidRPr="00D3508F">
          <w:rPr>
            <w:rStyle w:val="Hipervnculo"/>
            <w:rFonts w:ascii="Bahnschrift" w:hAnsi="Bahnschrift" w:cs="Times New Roman"/>
            <w:sz w:val="20"/>
            <w:szCs w:val="20"/>
            <w:lang w:val="es-AR"/>
          </w:rPr>
          <w:t>https://lecturasddhh.wordpress.com/wp-content/uploads/2016/08/bobbio-norbertoestado-gobierno-y-sociedad-caps-2-4.pdf</w:t>
        </w:r>
      </w:hyperlink>
    </w:p>
    <w:p w14:paraId="6563B234" w14:textId="77777777" w:rsidR="00606FD1" w:rsidRPr="00D3508F" w:rsidRDefault="00606FD1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</w:p>
    <w:p w14:paraId="3CB8588C" w14:textId="54D6200A" w:rsidR="00E337A3" w:rsidRPr="00D3508F" w:rsidRDefault="00E337A3" w:rsidP="002C6DF1">
      <w:pPr>
        <w:spacing w:line="360" w:lineRule="auto"/>
        <w:jc w:val="both"/>
        <w:rPr>
          <w:rFonts w:ascii="Bahnschrift" w:eastAsia="Roboto" w:hAnsi="Bahnschrift" w:cs="Times New Roman"/>
          <w:sz w:val="24"/>
          <w:szCs w:val="24"/>
        </w:rPr>
      </w:pPr>
      <w:r w:rsidRPr="00D3508F">
        <w:rPr>
          <w:rFonts w:ascii="Bahnschrift" w:eastAsia="Roboto" w:hAnsi="Bahnschrift" w:cs="Times New Roman"/>
          <w:sz w:val="24"/>
          <w:szCs w:val="24"/>
        </w:rPr>
        <w:t>1.- Cuando inicia el texto, el autor plantea la sociedad civil como uno de los términos de la gran dicotomía sociedad civil/Estado. ¿Qué significa</w:t>
      </w:r>
      <w:r w:rsidR="00D3508F">
        <w:rPr>
          <w:rFonts w:ascii="Bahnschrift" w:eastAsia="Roboto" w:hAnsi="Bahnschrift" w:cs="Times New Roman"/>
          <w:sz w:val="24"/>
          <w:szCs w:val="24"/>
        </w:rPr>
        <w:t xml:space="preserve"> ello</w:t>
      </w:r>
      <w:r w:rsidRPr="00D3508F">
        <w:rPr>
          <w:rFonts w:ascii="Bahnschrift" w:eastAsia="Roboto" w:hAnsi="Bahnschrift" w:cs="Times New Roman"/>
          <w:sz w:val="24"/>
          <w:szCs w:val="24"/>
        </w:rPr>
        <w:t>?</w:t>
      </w:r>
    </w:p>
    <w:p w14:paraId="0729BCAB" w14:textId="586D2A21" w:rsidR="00D519EF" w:rsidRPr="00D3508F" w:rsidRDefault="00D519EF" w:rsidP="002C6DF1">
      <w:pPr>
        <w:spacing w:line="360" w:lineRule="auto"/>
        <w:jc w:val="both"/>
        <w:rPr>
          <w:rFonts w:ascii="Bahnschrift" w:eastAsia="Roboto" w:hAnsi="Bahnschrift" w:cs="Times New Roman"/>
          <w:sz w:val="24"/>
          <w:szCs w:val="24"/>
        </w:rPr>
      </w:pPr>
      <w:r w:rsidRPr="00D3508F">
        <w:rPr>
          <w:rFonts w:ascii="Bahnschrift" w:eastAsia="Roboto" w:hAnsi="Bahnschrift" w:cs="Times New Roman"/>
          <w:sz w:val="24"/>
          <w:szCs w:val="24"/>
        </w:rPr>
        <w:t xml:space="preserve">2.- ¿Cuáles son las diferentes acepciones de </w:t>
      </w:r>
      <w:r w:rsidR="002C6DF1">
        <w:rPr>
          <w:rFonts w:ascii="Bahnschrift" w:eastAsia="Roboto" w:hAnsi="Bahnschrift" w:cs="Times New Roman"/>
          <w:sz w:val="24"/>
          <w:szCs w:val="24"/>
        </w:rPr>
        <w:t>“</w:t>
      </w:r>
      <w:r w:rsidRPr="00D3508F">
        <w:rPr>
          <w:rFonts w:ascii="Bahnschrift" w:eastAsia="Roboto" w:hAnsi="Bahnschrift" w:cs="Times New Roman"/>
          <w:sz w:val="24"/>
          <w:szCs w:val="24"/>
        </w:rPr>
        <w:t>sociedad civil</w:t>
      </w:r>
      <w:r w:rsidR="002C6DF1">
        <w:rPr>
          <w:rFonts w:ascii="Bahnschrift" w:eastAsia="Roboto" w:hAnsi="Bahnschrift" w:cs="Times New Roman"/>
          <w:sz w:val="24"/>
          <w:szCs w:val="24"/>
        </w:rPr>
        <w:t>”</w:t>
      </w:r>
      <w:r w:rsidRPr="00D3508F">
        <w:rPr>
          <w:rFonts w:ascii="Bahnschrift" w:eastAsia="Roboto" w:hAnsi="Bahnschrift" w:cs="Times New Roman"/>
          <w:sz w:val="24"/>
          <w:szCs w:val="24"/>
        </w:rPr>
        <w:t xml:space="preserve"> que presenta</w:t>
      </w:r>
      <w:r w:rsidR="002C6DF1">
        <w:rPr>
          <w:rFonts w:ascii="Bahnschrift" w:eastAsia="Roboto" w:hAnsi="Bahnschrift" w:cs="Times New Roman"/>
          <w:sz w:val="24"/>
          <w:szCs w:val="24"/>
        </w:rPr>
        <w:t xml:space="preserve"> el autor</w:t>
      </w:r>
      <w:r w:rsidR="00F85B61" w:rsidRPr="00D3508F">
        <w:rPr>
          <w:rFonts w:ascii="Bahnschrift" w:eastAsia="Roboto" w:hAnsi="Bahnschrift" w:cs="Times New Roman"/>
          <w:sz w:val="24"/>
          <w:szCs w:val="24"/>
        </w:rPr>
        <w:t>?</w:t>
      </w:r>
    </w:p>
    <w:p w14:paraId="67379C5F" w14:textId="77777777" w:rsidR="00D519EF" w:rsidRPr="00D3508F" w:rsidRDefault="00D519EF" w:rsidP="002C6DF1">
      <w:pPr>
        <w:spacing w:line="360" w:lineRule="auto"/>
        <w:jc w:val="both"/>
        <w:rPr>
          <w:rFonts w:ascii="Bahnschrift" w:eastAsia="Roboto" w:hAnsi="Bahnschrift" w:cs="Times New Roman"/>
          <w:sz w:val="24"/>
          <w:szCs w:val="24"/>
        </w:rPr>
      </w:pPr>
      <w:r w:rsidRPr="00D3508F">
        <w:rPr>
          <w:rFonts w:ascii="Bahnschrift" w:eastAsia="Roboto" w:hAnsi="Bahnschrift" w:cs="Times New Roman"/>
          <w:sz w:val="24"/>
          <w:szCs w:val="24"/>
        </w:rPr>
        <w:t>3.- ¿Quiénes son los sujetos canalizadores de la demanda en la sociedad civil</w:t>
      </w:r>
      <w:r w:rsidR="00F85B61" w:rsidRPr="00D3508F">
        <w:rPr>
          <w:rFonts w:ascii="Bahnschrift" w:eastAsia="Roboto" w:hAnsi="Bahnschrift" w:cs="Times New Roman"/>
          <w:sz w:val="24"/>
          <w:szCs w:val="24"/>
        </w:rPr>
        <w:t>?</w:t>
      </w:r>
    </w:p>
    <w:p w14:paraId="5B76E7D0" w14:textId="77CC3E56" w:rsidR="00D519EF" w:rsidRPr="00D3508F" w:rsidRDefault="00D519EF" w:rsidP="002C6DF1">
      <w:pPr>
        <w:spacing w:line="360" w:lineRule="auto"/>
        <w:jc w:val="both"/>
        <w:rPr>
          <w:rFonts w:ascii="Bahnschrift" w:eastAsia="Roboto" w:hAnsi="Bahnschrift" w:cs="Times New Roman"/>
          <w:sz w:val="24"/>
          <w:szCs w:val="24"/>
        </w:rPr>
      </w:pPr>
      <w:r w:rsidRPr="00D3508F">
        <w:rPr>
          <w:rFonts w:ascii="Bahnschrift" w:eastAsia="Roboto" w:hAnsi="Bahnschrift" w:cs="Times New Roman"/>
          <w:sz w:val="24"/>
          <w:szCs w:val="24"/>
        </w:rPr>
        <w:t>4.- Describ</w:t>
      </w:r>
      <w:r w:rsidR="00D3508F">
        <w:rPr>
          <w:rFonts w:ascii="Bahnschrift" w:eastAsia="Roboto" w:hAnsi="Bahnschrift" w:cs="Times New Roman"/>
          <w:sz w:val="24"/>
          <w:szCs w:val="24"/>
        </w:rPr>
        <w:t>a</w:t>
      </w:r>
      <w:r w:rsidRPr="00D3508F">
        <w:rPr>
          <w:rFonts w:ascii="Bahnschrift" w:eastAsia="Roboto" w:hAnsi="Bahnschrift" w:cs="Times New Roman"/>
          <w:sz w:val="24"/>
          <w:szCs w:val="24"/>
        </w:rPr>
        <w:t xml:space="preserve"> el concepto de sociedad civil en Marx, Hegel y</w:t>
      </w:r>
      <w:r w:rsidR="00915978" w:rsidRPr="00D3508F">
        <w:rPr>
          <w:rFonts w:ascii="Bahnschrift" w:eastAsia="Roboto" w:hAnsi="Bahnschrift" w:cs="Times New Roman"/>
          <w:sz w:val="24"/>
          <w:szCs w:val="24"/>
        </w:rPr>
        <w:t xml:space="preserve"> Gramsci.</w:t>
      </w:r>
    </w:p>
    <w:p w14:paraId="7BA807B3" w14:textId="77CFB1C3" w:rsidR="00915978" w:rsidRPr="00D3508F" w:rsidRDefault="00915978" w:rsidP="002C6DF1">
      <w:pPr>
        <w:spacing w:line="360" w:lineRule="auto"/>
        <w:jc w:val="both"/>
        <w:rPr>
          <w:rFonts w:ascii="Bahnschrift" w:eastAsia="Roboto" w:hAnsi="Bahnschrift" w:cs="Times New Roman"/>
          <w:sz w:val="24"/>
          <w:szCs w:val="24"/>
        </w:rPr>
      </w:pPr>
      <w:r w:rsidRPr="00D3508F">
        <w:rPr>
          <w:rFonts w:ascii="Bahnschrift" w:eastAsia="Roboto" w:hAnsi="Bahnschrift" w:cs="Times New Roman"/>
          <w:sz w:val="24"/>
          <w:szCs w:val="24"/>
        </w:rPr>
        <w:t xml:space="preserve">5.- </w:t>
      </w:r>
      <w:r w:rsidR="00460EDF" w:rsidRPr="00D3508F">
        <w:rPr>
          <w:rFonts w:ascii="Bahnschrift" w:eastAsia="Roboto" w:hAnsi="Bahnschrift" w:cs="Times New Roman"/>
          <w:sz w:val="24"/>
          <w:szCs w:val="24"/>
        </w:rPr>
        <w:t>¿A qu</w:t>
      </w:r>
      <w:r w:rsidR="0057122E" w:rsidRPr="00D3508F">
        <w:rPr>
          <w:rFonts w:ascii="Bahnschrift" w:eastAsia="Roboto" w:hAnsi="Bahnschrift" w:cs="Times New Roman"/>
          <w:sz w:val="24"/>
          <w:szCs w:val="24"/>
        </w:rPr>
        <w:t>é</w:t>
      </w:r>
      <w:r w:rsidR="00460EDF" w:rsidRPr="00D3508F">
        <w:rPr>
          <w:rFonts w:ascii="Bahnschrift" w:eastAsia="Roboto" w:hAnsi="Bahnschrift" w:cs="Times New Roman"/>
          <w:sz w:val="24"/>
          <w:szCs w:val="24"/>
        </w:rPr>
        <w:t xml:space="preserve"> hace referencia Hegel con </w:t>
      </w:r>
      <w:r w:rsidR="00D3508F">
        <w:rPr>
          <w:rFonts w:ascii="Bahnschrift" w:eastAsia="Roboto" w:hAnsi="Bahnschrift" w:cs="Times New Roman"/>
          <w:sz w:val="24"/>
          <w:szCs w:val="24"/>
        </w:rPr>
        <w:t>“</w:t>
      </w:r>
      <w:r w:rsidR="00460EDF" w:rsidRPr="00D3508F">
        <w:rPr>
          <w:rFonts w:ascii="Bahnschrift" w:eastAsia="Roboto" w:hAnsi="Bahnschrift" w:cs="Times New Roman"/>
          <w:sz w:val="24"/>
          <w:szCs w:val="24"/>
        </w:rPr>
        <w:t>Estado inferior</w:t>
      </w:r>
      <w:r w:rsidR="00D3508F">
        <w:rPr>
          <w:rFonts w:ascii="Bahnschrift" w:eastAsia="Roboto" w:hAnsi="Bahnschrift" w:cs="Times New Roman"/>
          <w:sz w:val="24"/>
          <w:szCs w:val="24"/>
        </w:rPr>
        <w:t>”</w:t>
      </w:r>
      <w:r w:rsidR="00460EDF" w:rsidRPr="00D3508F">
        <w:rPr>
          <w:rFonts w:ascii="Bahnschrift" w:eastAsia="Roboto" w:hAnsi="Bahnschrift" w:cs="Times New Roman"/>
          <w:sz w:val="24"/>
          <w:szCs w:val="24"/>
        </w:rPr>
        <w:t xml:space="preserve"> y </w:t>
      </w:r>
      <w:r w:rsidR="00D3508F">
        <w:rPr>
          <w:rFonts w:ascii="Bahnschrift" w:eastAsia="Roboto" w:hAnsi="Bahnschrift" w:cs="Times New Roman"/>
          <w:sz w:val="24"/>
          <w:szCs w:val="24"/>
        </w:rPr>
        <w:t>“</w:t>
      </w:r>
      <w:r w:rsidR="00460EDF" w:rsidRPr="00D3508F">
        <w:rPr>
          <w:rFonts w:ascii="Bahnschrift" w:eastAsia="Roboto" w:hAnsi="Bahnschrift" w:cs="Times New Roman"/>
          <w:sz w:val="24"/>
          <w:szCs w:val="24"/>
        </w:rPr>
        <w:t>Estado superior</w:t>
      </w:r>
      <w:r w:rsidR="00D3508F">
        <w:rPr>
          <w:rFonts w:ascii="Bahnschrift" w:eastAsia="Roboto" w:hAnsi="Bahnschrift" w:cs="Times New Roman"/>
          <w:sz w:val="24"/>
          <w:szCs w:val="24"/>
        </w:rPr>
        <w:t>”</w:t>
      </w:r>
      <w:r w:rsidR="00460EDF" w:rsidRPr="00D3508F">
        <w:rPr>
          <w:rFonts w:ascii="Bahnschrift" w:eastAsia="Roboto" w:hAnsi="Bahnschrift" w:cs="Times New Roman"/>
          <w:sz w:val="24"/>
          <w:szCs w:val="24"/>
        </w:rPr>
        <w:t>?</w:t>
      </w:r>
    </w:p>
    <w:p w14:paraId="783C68DE" w14:textId="77777777" w:rsidR="00460EDF" w:rsidRPr="00D3508F" w:rsidRDefault="006D649A" w:rsidP="002C6DF1">
      <w:pPr>
        <w:spacing w:line="360" w:lineRule="auto"/>
        <w:jc w:val="both"/>
        <w:rPr>
          <w:rFonts w:ascii="Bahnschrift" w:eastAsia="Roboto" w:hAnsi="Bahnschrift" w:cs="Times New Roman"/>
          <w:sz w:val="24"/>
          <w:szCs w:val="24"/>
        </w:rPr>
      </w:pPr>
      <w:r w:rsidRPr="00D3508F">
        <w:rPr>
          <w:rFonts w:ascii="Bahnschrift" w:eastAsia="Roboto" w:hAnsi="Bahnschrift" w:cs="Times New Roman"/>
          <w:sz w:val="24"/>
          <w:szCs w:val="24"/>
        </w:rPr>
        <w:t>6.</w:t>
      </w:r>
      <w:r w:rsidR="0001179C" w:rsidRPr="00D3508F">
        <w:rPr>
          <w:rFonts w:ascii="Bahnschrift" w:eastAsia="Roboto" w:hAnsi="Bahnschrift" w:cs="Times New Roman"/>
          <w:sz w:val="24"/>
          <w:szCs w:val="24"/>
        </w:rPr>
        <w:t xml:space="preserve">- </w:t>
      </w:r>
      <w:r w:rsidR="00F91E17" w:rsidRPr="00D3508F">
        <w:rPr>
          <w:rFonts w:ascii="Bahnschrift" w:eastAsia="Roboto" w:hAnsi="Bahnschrift" w:cs="Times New Roman"/>
          <w:sz w:val="24"/>
          <w:szCs w:val="24"/>
        </w:rPr>
        <w:t xml:space="preserve">¿Qué </w:t>
      </w:r>
      <w:r w:rsidR="0001179C" w:rsidRPr="00D3508F">
        <w:rPr>
          <w:rFonts w:ascii="Bahnschrift" w:eastAsia="Roboto" w:hAnsi="Bahnschrift" w:cs="Times New Roman"/>
          <w:sz w:val="24"/>
          <w:szCs w:val="24"/>
        </w:rPr>
        <w:t>distinción</w:t>
      </w:r>
      <w:r w:rsidRPr="00D3508F">
        <w:rPr>
          <w:rFonts w:ascii="Bahnschrift" w:eastAsia="Roboto" w:hAnsi="Bahnschrift" w:cs="Times New Roman"/>
          <w:sz w:val="24"/>
          <w:szCs w:val="24"/>
        </w:rPr>
        <w:t xml:space="preserve"> encuentra entre sociedad civil en el modelo </w:t>
      </w:r>
      <w:r w:rsidR="0001179C" w:rsidRPr="00D3508F">
        <w:rPr>
          <w:rFonts w:ascii="Bahnschrift" w:eastAsia="Roboto" w:hAnsi="Bahnschrift" w:cs="Times New Roman"/>
          <w:sz w:val="24"/>
          <w:szCs w:val="24"/>
        </w:rPr>
        <w:t>aristotélico</w:t>
      </w:r>
      <w:r w:rsidRPr="00D3508F">
        <w:rPr>
          <w:rFonts w:ascii="Bahnschrift" w:eastAsia="Roboto" w:hAnsi="Bahnschrift" w:cs="Times New Roman"/>
          <w:sz w:val="24"/>
          <w:szCs w:val="24"/>
        </w:rPr>
        <w:t xml:space="preserve"> y </w:t>
      </w:r>
      <w:r w:rsidR="00F91E17" w:rsidRPr="00D3508F">
        <w:rPr>
          <w:rFonts w:ascii="Bahnschrift" w:eastAsia="Roboto" w:hAnsi="Bahnschrift" w:cs="Times New Roman"/>
          <w:sz w:val="24"/>
          <w:szCs w:val="24"/>
        </w:rPr>
        <w:t xml:space="preserve">en </w:t>
      </w:r>
      <w:r w:rsidR="0001179C" w:rsidRPr="00D3508F">
        <w:rPr>
          <w:rFonts w:ascii="Bahnschrift" w:eastAsia="Roboto" w:hAnsi="Bahnschrift" w:cs="Times New Roman"/>
          <w:sz w:val="24"/>
          <w:szCs w:val="24"/>
        </w:rPr>
        <w:t>el modelo iusnaturalista?</w:t>
      </w:r>
    </w:p>
    <w:p w14:paraId="408FFCD1" w14:textId="77777777" w:rsidR="005216E1" w:rsidRPr="00D3508F" w:rsidRDefault="00F91E17" w:rsidP="002C6DF1">
      <w:pPr>
        <w:spacing w:line="360" w:lineRule="auto"/>
        <w:jc w:val="both"/>
        <w:rPr>
          <w:rFonts w:ascii="Bahnschrift" w:eastAsia="Roboto" w:hAnsi="Bahnschrift" w:cs="Times New Roman"/>
          <w:sz w:val="24"/>
          <w:szCs w:val="24"/>
        </w:rPr>
      </w:pPr>
      <w:r w:rsidRPr="00D3508F">
        <w:rPr>
          <w:rFonts w:ascii="Bahnschrift" w:eastAsia="Roboto" w:hAnsi="Bahnschrift" w:cs="Times New Roman"/>
          <w:sz w:val="24"/>
          <w:szCs w:val="24"/>
        </w:rPr>
        <w:t xml:space="preserve">7.- </w:t>
      </w:r>
      <w:r w:rsidR="002D02DE" w:rsidRPr="00D3508F">
        <w:rPr>
          <w:rFonts w:ascii="Bahnschrift" w:eastAsia="Roboto" w:hAnsi="Bahnschrift" w:cs="Times New Roman"/>
          <w:sz w:val="24"/>
          <w:szCs w:val="24"/>
        </w:rPr>
        <w:t xml:space="preserve">¿Cuál es el concepto que introduce Antonio Rosmini en este examen de </w:t>
      </w:r>
      <w:r w:rsidR="00BB60A2" w:rsidRPr="00D3508F">
        <w:rPr>
          <w:rFonts w:ascii="Bahnschrift" w:eastAsia="Roboto" w:hAnsi="Bahnschrift" w:cs="Times New Roman"/>
          <w:sz w:val="24"/>
          <w:szCs w:val="24"/>
        </w:rPr>
        <w:t>términos</w:t>
      </w:r>
      <w:r w:rsidR="002D02DE" w:rsidRPr="00D3508F">
        <w:rPr>
          <w:rFonts w:ascii="Bahnschrift" w:eastAsia="Roboto" w:hAnsi="Bahnschrift" w:cs="Times New Roman"/>
          <w:sz w:val="24"/>
          <w:szCs w:val="24"/>
        </w:rPr>
        <w:t>?</w:t>
      </w:r>
    </w:p>
    <w:p w14:paraId="6EE2B49E" w14:textId="77777777" w:rsidR="00BB60A2" w:rsidRPr="00D3508F" w:rsidRDefault="00BB60A2" w:rsidP="002C6DF1">
      <w:pPr>
        <w:spacing w:line="360" w:lineRule="auto"/>
        <w:jc w:val="both"/>
        <w:rPr>
          <w:rFonts w:ascii="Bahnschrift" w:eastAsia="Roboto" w:hAnsi="Bahnschrift" w:cs="Times New Roman"/>
          <w:sz w:val="24"/>
          <w:szCs w:val="24"/>
        </w:rPr>
      </w:pPr>
      <w:r w:rsidRPr="00D3508F">
        <w:rPr>
          <w:rFonts w:ascii="Bahnschrift" w:eastAsia="Roboto" w:hAnsi="Bahnschrift" w:cs="Times New Roman"/>
          <w:sz w:val="24"/>
          <w:szCs w:val="24"/>
        </w:rPr>
        <w:t xml:space="preserve">8.- </w:t>
      </w:r>
      <w:r w:rsidR="00F85B61" w:rsidRPr="00D3508F">
        <w:rPr>
          <w:rFonts w:ascii="Bahnschrift" w:eastAsia="Roboto" w:hAnsi="Bahnschrift" w:cs="Times New Roman"/>
          <w:sz w:val="24"/>
          <w:szCs w:val="24"/>
        </w:rPr>
        <w:t>¿Por qué Ferguson nos refiere la sociedad civil como sociedad civilizada?</w:t>
      </w:r>
    </w:p>
    <w:p w14:paraId="0A37F14F" w14:textId="68B574DC" w:rsidR="00F85B61" w:rsidRPr="00D3508F" w:rsidRDefault="00FF3BFA" w:rsidP="002C6DF1">
      <w:pPr>
        <w:spacing w:line="360" w:lineRule="auto"/>
        <w:jc w:val="both"/>
        <w:rPr>
          <w:rFonts w:ascii="Bahnschrift" w:eastAsia="Roboto" w:hAnsi="Bahnschrift" w:cs="Times New Roman"/>
          <w:sz w:val="24"/>
          <w:szCs w:val="24"/>
        </w:rPr>
      </w:pPr>
      <w:r w:rsidRPr="00D3508F">
        <w:rPr>
          <w:rFonts w:ascii="Bahnschrift" w:eastAsia="Roboto" w:hAnsi="Bahnschrift" w:cs="Times New Roman"/>
          <w:sz w:val="24"/>
          <w:szCs w:val="24"/>
        </w:rPr>
        <w:t xml:space="preserve">9.- </w:t>
      </w:r>
      <w:r w:rsidR="0019362F" w:rsidRPr="00D3508F">
        <w:rPr>
          <w:rFonts w:ascii="Bahnschrift" w:eastAsia="Roboto" w:hAnsi="Bahnschrift" w:cs="Times New Roman"/>
          <w:sz w:val="24"/>
          <w:szCs w:val="24"/>
        </w:rPr>
        <w:t>Expli</w:t>
      </w:r>
      <w:r w:rsidR="00D3508F">
        <w:rPr>
          <w:rFonts w:ascii="Bahnschrift" w:eastAsia="Roboto" w:hAnsi="Bahnschrift" w:cs="Times New Roman"/>
          <w:sz w:val="24"/>
          <w:szCs w:val="24"/>
        </w:rPr>
        <w:t>que</w:t>
      </w:r>
      <w:r w:rsidR="0019362F" w:rsidRPr="00D3508F">
        <w:rPr>
          <w:rFonts w:ascii="Bahnschrift" w:eastAsia="Roboto" w:hAnsi="Bahnschrift" w:cs="Times New Roman"/>
          <w:sz w:val="24"/>
          <w:szCs w:val="24"/>
        </w:rPr>
        <w:t xml:space="preserve"> la connotación axiológica negativa del término </w:t>
      </w:r>
      <w:r w:rsidR="00D3508F">
        <w:rPr>
          <w:rFonts w:ascii="Bahnschrift" w:eastAsia="Roboto" w:hAnsi="Bahnschrift" w:cs="Times New Roman"/>
          <w:sz w:val="24"/>
          <w:szCs w:val="24"/>
        </w:rPr>
        <w:t>“</w:t>
      </w:r>
      <w:r w:rsidR="0019362F" w:rsidRPr="00D3508F">
        <w:rPr>
          <w:rFonts w:ascii="Bahnschrift" w:eastAsia="Roboto" w:hAnsi="Bahnschrift" w:cs="Times New Roman"/>
          <w:sz w:val="24"/>
          <w:szCs w:val="24"/>
        </w:rPr>
        <w:t>sociedad civil</w:t>
      </w:r>
      <w:r w:rsidR="00D3508F">
        <w:rPr>
          <w:rFonts w:ascii="Bahnschrift" w:eastAsia="Roboto" w:hAnsi="Bahnschrift" w:cs="Times New Roman"/>
          <w:sz w:val="24"/>
          <w:szCs w:val="24"/>
        </w:rPr>
        <w:t>”</w:t>
      </w:r>
      <w:r w:rsidR="0019362F" w:rsidRPr="00D3508F">
        <w:rPr>
          <w:rFonts w:ascii="Bahnschrift" w:eastAsia="Roboto" w:hAnsi="Bahnschrift" w:cs="Times New Roman"/>
          <w:sz w:val="24"/>
          <w:szCs w:val="24"/>
        </w:rPr>
        <w:t xml:space="preserve"> en Rousseau.</w:t>
      </w:r>
    </w:p>
    <w:p w14:paraId="3C32C9EA" w14:textId="23614546" w:rsidR="005216E1" w:rsidRPr="00D3508F" w:rsidRDefault="0019362F" w:rsidP="002C6DF1">
      <w:pPr>
        <w:spacing w:line="360" w:lineRule="auto"/>
        <w:jc w:val="both"/>
        <w:rPr>
          <w:rFonts w:ascii="Bahnschrift" w:eastAsia="Roboto" w:hAnsi="Bahnschrift" w:cs="Roboto"/>
          <w:color w:val="383838"/>
          <w:sz w:val="28"/>
          <w:szCs w:val="28"/>
        </w:rPr>
      </w:pPr>
      <w:r w:rsidRPr="00D3508F">
        <w:rPr>
          <w:rFonts w:ascii="Bahnschrift" w:eastAsia="Roboto" w:hAnsi="Bahnschrift" w:cs="Times New Roman"/>
          <w:sz w:val="24"/>
          <w:szCs w:val="24"/>
        </w:rPr>
        <w:t>10.- Finalmente, ¿</w:t>
      </w:r>
      <w:r w:rsidR="00D3508F">
        <w:rPr>
          <w:rFonts w:ascii="Bahnschrift" w:eastAsia="Roboto" w:hAnsi="Bahnschrift" w:cs="Times New Roman"/>
          <w:sz w:val="24"/>
          <w:szCs w:val="24"/>
        </w:rPr>
        <w:t>q</w:t>
      </w:r>
      <w:r w:rsidRPr="00D3508F">
        <w:rPr>
          <w:rFonts w:ascii="Bahnschrift" w:eastAsia="Roboto" w:hAnsi="Bahnschrift" w:cs="Times New Roman"/>
          <w:sz w:val="24"/>
          <w:szCs w:val="24"/>
        </w:rPr>
        <w:t>ué significado introduce Maquiavelo como diferen</w:t>
      </w:r>
      <w:r w:rsidR="006C06B8" w:rsidRPr="00D3508F">
        <w:rPr>
          <w:rFonts w:ascii="Bahnschrift" w:eastAsia="Roboto" w:hAnsi="Bahnschrift" w:cs="Times New Roman"/>
          <w:sz w:val="24"/>
          <w:szCs w:val="24"/>
        </w:rPr>
        <w:t>ciador entre ambas expresiones?</w:t>
      </w:r>
    </w:p>
    <w:sectPr w:rsidR="005216E1" w:rsidRPr="00D3508F">
      <w:headerReference w:type="default" r:id="rId9"/>
      <w:pgSz w:w="11909" w:h="16834"/>
      <w:pgMar w:top="1440" w:right="1440" w:bottom="1440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CBF476" w14:textId="77777777" w:rsidR="000E5AD5" w:rsidRDefault="000E5AD5">
      <w:pPr>
        <w:spacing w:line="240" w:lineRule="auto"/>
      </w:pPr>
      <w:r>
        <w:separator/>
      </w:r>
    </w:p>
  </w:endnote>
  <w:endnote w:type="continuationSeparator" w:id="0">
    <w:p w14:paraId="58E77944" w14:textId="77777777" w:rsidR="000E5AD5" w:rsidRDefault="000E5A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664D04" w14:textId="77777777" w:rsidR="000E5AD5" w:rsidRDefault="000E5AD5">
      <w:pPr>
        <w:spacing w:line="240" w:lineRule="auto"/>
      </w:pPr>
      <w:r>
        <w:separator/>
      </w:r>
    </w:p>
  </w:footnote>
  <w:footnote w:type="continuationSeparator" w:id="0">
    <w:p w14:paraId="76F29FFB" w14:textId="77777777" w:rsidR="000E5AD5" w:rsidRDefault="000E5A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B40512" w14:textId="77777777" w:rsidR="00630405" w:rsidRDefault="00630405" w:rsidP="00453401">
    <w:pPr>
      <w:rPr>
        <w:sz w:val="20"/>
        <w:szCs w:val="20"/>
      </w:rPr>
    </w:pPr>
    <w:r w:rsidRPr="00630405">
      <w:rPr>
        <w:rFonts w:ascii="Bahnschrift" w:hAnsi="Bahnschrift"/>
        <w:sz w:val="20"/>
        <w:szCs w:val="20"/>
      </w:rPr>
      <w:t>Licenciatura en</w:t>
    </w:r>
    <w:r>
      <w:rPr>
        <w:rFonts w:ascii="Bahnschrift" w:hAnsi="Bahnschrift"/>
        <w:sz w:val="20"/>
        <w:szCs w:val="20"/>
      </w:rPr>
      <w:t xml:space="preserve"> CIBERDEFENSA</w:t>
    </w:r>
    <w:r w:rsidR="00897746">
      <w:rPr>
        <w:rFonts w:ascii="Bahnschrift" w:hAnsi="Bahnschrift"/>
        <w:sz w:val="20"/>
        <w:szCs w:val="20"/>
      </w:rPr>
      <w:t xml:space="preserve"> </w:t>
    </w:r>
  </w:p>
  <w:p w14:paraId="7E338E3A" w14:textId="77777777" w:rsidR="00630405" w:rsidRDefault="00630405" w:rsidP="00453401">
    <w:pPr>
      <w:rPr>
        <w:sz w:val="20"/>
        <w:szCs w:val="20"/>
      </w:rPr>
    </w:pPr>
  </w:p>
  <w:p w14:paraId="1AE44FAB" w14:textId="77777777" w:rsidR="005D4EDD" w:rsidRPr="00630405" w:rsidRDefault="00630405" w:rsidP="00453401">
    <w:pPr>
      <w:rPr>
        <w:rFonts w:ascii="Bahnschrift" w:hAnsi="Bahnschrift"/>
        <w:sz w:val="20"/>
        <w:szCs w:val="20"/>
      </w:rPr>
    </w:pPr>
    <w:r>
      <w:rPr>
        <w:sz w:val="20"/>
        <w:szCs w:val="20"/>
      </w:rPr>
      <w:t xml:space="preserve">  </w:t>
    </w:r>
    <w:r w:rsidRPr="00630405">
      <w:rPr>
        <w:sz w:val="20"/>
        <w:szCs w:val="20"/>
      </w:rPr>
      <w:t xml:space="preserve">  </w:t>
    </w:r>
    <w:r w:rsidR="00D00722">
      <w:rPr>
        <w:noProof/>
        <w:lang w:val="es-AR"/>
      </w:rPr>
      <w:drawing>
        <wp:inline distT="0" distB="0" distL="0" distR="0" wp14:anchorId="1AACD092" wp14:editId="72CA3260">
          <wp:extent cx="1354535" cy="40891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ADENA versión 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088" cy="4453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53401">
      <w:t xml:space="preserve">    </w:t>
    </w:r>
    <w:r w:rsidR="00E81C94" w:rsidRPr="00E81C94">
      <w:t xml:space="preserve"> </w:t>
    </w:r>
    <w:r w:rsidR="00453401">
      <w:t xml:space="preserve">   </w:t>
    </w:r>
    <w:r>
      <w:t xml:space="preserve">                                                     </w:t>
    </w:r>
    <w:r>
      <w:rPr>
        <w:noProof/>
        <w:lang w:val="es-AR"/>
      </w:rPr>
      <w:drawing>
        <wp:inline distT="0" distB="0" distL="0" distR="0" wp14:anchorId="51FB75B3" wp14:editId="36DF325D">
          <wp:extent cx="1875211" cy="47434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UNDEF Horizontal azul 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02458" cy="5318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630405">
      <w:rPr>
        <w:sz w:val="20"/>
        <w:szCs w:val="20"/>
      </w:rPr>
      <w:t xml:space="preserve">                                          </w:t>
    </w:r>
    <w:r w:rsidR="00453401" w:rsidRPr="00630405">
      <w:rPr>
        <w:sz w:val="20"/>
        <w:szCs w:val="20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4C746E"/>
    <w:multiLevelType w:val="hybridMultilevel"/>
    <w:tmpl w:val="00D8A904"/>
    <w:lvl w:ilvl="0" w:tplc="13087406"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B5FB9"/>
    <w:multiLevelType w:val="hybridMultilevel"/>
    <w:tmpl w:val="21A05F58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53438F"/>
    <w:multiLevelType w:val="hybridMultilevel"/>
    <w:tmpl w:val="2ABCB1E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601BBC"/>
    <w:multiLevelType w:val="hybridMultilevel"/>
    <w:tmpl w:val="61E876CA"/>
    <w:lvl w:ilvl="0" w:tplc="2C0A0011">
      <w:start w:val="1"/>
      <w:numFmt w:val="decimal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23993622">
    <w:abstractNumId w:val="0"/>
  </w:num>
  <w:num w:numId="2" w16cid:durableId="2102601896">
    <w:abstractNumId w:val="2"/>
  </w:num>
  <w:num w:numId="3" w16cid:durableId="512382834">
    <w:abstractNumId w:val="3"/>
  </w:num>
  <w:num w:numId="4" w16cid:durableId="287249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EDD"/>
    <w:rsid w:val="0001179C"/>
    <w:rsid w:val="00031964"/>
    <w:rsid w:val="00082690"/>
    <w:rsid w:val="000B21D4"/>
    <w:rsid w:val="000E5AD5"/>
    <w:rsid w:val="0019362F"/>
    <w:rsid w:val="001D730C"/>
    <w:rsid w:val="00255F5E"/>
    <w:rsid w:val="00296735"/>
    <w:rsid w:val="002C6DF1"/>
    <w:rsid w:val="002D02DE"/>
    <w:rsid w:val="002F19A4"/>
    <w:rsid w:val="00340B7D"/>
    <w:rsid w:val="003A0A37"/>
    <w:rsid w:val="003E4B22"/>
    <w:rsid w:val="00453401"/>
    <w:rsid w:val="00460EDF"/>
    <w:rsid w:val="00474F2A"/>
    <w:rsid w:val="005216E1"/>
    <w:rsid w:val="0057122E"/>
    <w:rsid w:val="00587E9C"/>
    <w:rsid w:val="005B6925"/>
    <w:rsid w:val="005D4EDD"/>
    <w:rsid w:val="00606FD1"/>
    <w:rsid w:val="00630405"/>
    <w:rsid w:val="00662D55"/>
    <w:rsid w:val="006A2A29"/>
    <w:rsid w:val="006B26C4"/>
    <w:rsid w:val="006C06B8"/>
    <w:rsid w:val="006D649A"/>
    <w:rsid w:val="00716977"/>
    <w:rsid w:val="0071780F"/>
    <w:rsid w:val="007453AB"/>
    <w:rsid w:val="007562E6"/>
    <w:rsid w:val="00787FB2"/>
    <w:rsid w:val="007A20BB"/>
    <w:rsid w:val="007D4856"/>
    <w:rsid w:val="00897746"/>
    <w:rsid w:val="00915978"/>
    <w:rsid w:val="00A309F1"/>
    <w:rsid w:val="00A70478"/>
    <w:rsid w:val="00B44140"/>
    <w:rsid w:val="00BB60A2"/>
    <w:rsid w:val="00C403F1"/>
    <w:rsid w:val="00C45977"/>
    <w:rsid w:val="00CB3C3F"/>
    <w:rsid w:val="00CD3E5C"/>
    <w:rsid w:val="00D00722"/>
    <w:rsid w:val="00D33EE3"/>
    <w:rsid w:val="00D3508F"/>
    <w:rsid w:val="00D519EF"/>
    <w:rsid w:val="00D546D3"/>
    <w:rsid w:val="00D92605"/>
    <w:rsid w:val="00DC4204"/>
    <w:rsid w:val="00E337A3"/>
    <w:rsid w:val="00E81C94"/>
    <w:rsid w:val="00E84E83"/>
    <w:rsid w:val="00F85B61"/>
    <w:rsid w:val="00F91E17"/>
    <w:rsid w:val="00FF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0F479F"/>
  <w15:docId w15:val="{E987F290-36CC-49EE-AB29-F3A701D2A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CB3C3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3C3F"/>
  </w:style>
  <w:style w:type="paragraph" w:styleId="Piedepgina">
    <w:name w:val="footer"/>
    <w:basedOn w:val="Normal"/>
    <w:link w:val="PiedepginaCar"/>
    <w:uiPriority w:val="99"/>
    <w:unhideWhenUsed/>
    <w:rsid w:val="00CB3C3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3C3F"/>
  </w:style>
  <w:style w:type="paragraph" w:styleId="Textodeglobo">
    <w:name w:val="Balloon Text"/>
    <w:basedOn w:val="Normal"/>
    <w:link w:val="TextodegloboCar"/>
    <w:uiPriority w:val="99"/>
    <w:semiHidden/>
    <w:unhideWhenUsed/>
    <w:rsid w:val="00340B7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40B7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29673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216E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cturasddhh.wordpress.com/wp-content/uploads/2016/08/bobbio-norbertoestado-gobierno-y-sociedad-caps-2-4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pKUz8m4gBJ96FkopBad3TBFITKA==">AMUW2mU3Bkh2nfP7y8bdSc0qIzBBK15hElqgOLOHyA1fv5sPKt0GR/HuK9+tHcG4IzovZ3qjupI31nRy3MymllWwBLcdkensiZIMoachINs0Q4+nm2yidiieLjA2FzWyCztcRwxnX6/y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209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 Hidalgo</dc:creator>
  <cp:lastModifiedBy>Mercedes Somosierra</cp:lastModifiedBy>
  <cp:revision>18</cp:revision>
  <cp:lastPrinted>2024-10-23T16:43:00Z</cp:lastPrinted>
  <dcterms:created xsi:type="dcterms:W3CDTF">2025-06-03T14:55:00Z</dcterms:created>
  <dcterms:modified xsi:type="dcterms:W3CDTF">2025-07-23T15:12:00Z</dcterms:modified>
</cp:coreProperties>
</file>