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EEE6" w14:textId="77777777" w:rsidR="00F25663" w:rsidRPr="00487A84" w:rsidRDefault="00F25663" w:rsidP="00F25663">
      <w:pPr>
        <w:rPr>
          <w:rFonts w:ascii="Arial" w:hAnsi="Arial" w:cs="Arial"/>
          <w:u w:val="single"/>
        </w:rPr>
      </w:pPr>
      <w:r w:rsidRPr="00487A84">
        <w:rPr>
          <w:rFonts w:ascii="Arial" w:hAnsi="Arial" w:cs="Arial"/>
          <w:u w:val="single"/>
        </w:rPr>
        <w:t>Fase de Preproducción:</w:t>
      </w:r>
    </w:p>
    <w:p w14:paraId="2547F28E" w14:textId="77777777" w:rsidR="00F25663" w:rsidRPr="00487A84" w:rsidRDefault="00F25663" w:rsidP="00F25663">
      <w:pPr>
        <w:rPr>
          <w:rFonts w:ascii="Arial" w:hAnsi="Arial" w:cs="Arial"/>
        </w:rPr>
      </w:pPr>
    </w:p>
    <w:p w14:paraId="5430F4F2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  <w:u w:val="single"/>
        </w:rPr>
        <w:t>Conceptualización</w:t>
      </w:r>
      <w:r w:rsidRPr="00487A84">
        <w:rPr>
          <w:rFonts w:ascii="Arial" w:hAnsi="Arial" w:cs="Arial"/>
        </w:rPr>
        <w:t>:</w:t>
      </w:r>
    </w:p>
    <w:p w14:paraId="7531CD10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1294E743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Define la visión y el objetivo principal del juego.</w:t>
      </w:r>
    </w:p>
    <w:p w14:paraId="75789FF9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Crea una descripción general detallada del juego, incluyendo mecánicas clave, historia y características únicas.</w:t>
      </w:r>
    </w:p>
    <w:p w14:paraId="2F9DFADC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  <w:u w:val="single"/>
        </w:rPr>
        <w:t>Diseño del Juego</w:t>
      </w:r>
      <w:r w:rsidRPr="00487A84">
        <w:rPr>
          <w:rFonts w:ascii="Arial" w:hAnsi="Arial" w:cs="Arial"/>
        </w:rPr>
        <w:t>:</w:t>
      </w:r>
    </w:p>
    <w:p w14:paraId="5AAD96DF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5081D7C1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Define las mecánicas del juego, como el sistema de batallas, progresión de personajes y exploración.</w:t>
      </w:r>
    </w:p>
    <w:p w14:paraId="203EF2CA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Diseña los sistemas de interacción con la ciudad, el gremio, la tienda y otros elementos del juego.</w:t>
      </w:r>
    </w:p>
    <w:p w14:paraId="29F4E389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  <w:u w:val="single"/>
        </w:rPr>
        <w:t>Arte y Estilo Visual</w:t>
      </w:r>
      <w:r w:rsidRPr="00487A84">
        <w:rPr>
          <w:rFonts w:ascii="Arial" w:hAnsi="Arial" w:cs="Arial"/>
        </w:rPr>
        <w:t>:</w:t>
      </w:r>
    </w:p>
    <w:p w14:paraId="32C9C26E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0134D0A1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Decide el estilo artístico y visual del juego, desde personajes y enemigos hasta entornos y efectos visuales.</w:t>
      </w:r>
    </w:p>
    <w:p w14:paraId="62345BB8" w14:textId="77777777" w:rsidR="00F25663" w:rsidRPr="00487A84" w:rsidRDefault="00F25663" w:rsidP="00F25663">
      <w:pPr>
        <w:ind w:left="708"/>
        <w:rPr>
          <w:rFonts w:ascii="Arial" w:hAnsi="Arial" w:cs="Arial"/>
          <w:u w:val="single"/>
        </w:rPr>
      </w:pPr>
      <w:r w:rsidRPr="00487A84">
        <w:rPr>
          <w:rFonts w:ascii="Arial" w:hAnsi="Arial" w:cs="Arial"/>
          <w:u w:val="single"/>
        </w:rPr>
        <w:t>Narrativa y Personajes:</w:t>
      </w:r>
    </w:p>
    <w:p w14:paraId="0DAF9AA2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24CBF04D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Desarrolla la historia principal y las misiones secundarias.</w:t>
      </w:r>
    </w:p>
    <w:p w14:paraId="3ECE7D55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Crea una lista de personajes principales y secundarios, junto con sus antecedentes y motivaciones.</w:t>
      </w:r>
    </w:p>
    <w:p w14:paraId="12AB0B09" w14:textId="77777777" w:rsidR="00F25663" w:rsidRPr="00487A84" w:rsidRDefault="00F25663" w:rsidP="00F25663">
      <w:pPr>
        <w:ind w:firstLine="708"/>
        <w:rPr>
          <w:rFonts w:ascii="Arial" w:hAnsi="Arial" w:cs="Arial"/>
        </w:rPr>
      </w:pPr>
      <w:r w:rsidRPr="00487A84">
        <w:rPr>
          <w:rFonts w:ascii="Arial" w:hAnsi="Arial" w:cs="Arial"/>
          <w:u w:val="single"/>
        </w:rPr>
        <w:t>Planificación del Desarrollo</w:t>
      </w:r>
      <w:r w:rsidRPr="00487A84">
        <w:rPr>
          <w:rFonts w:ascii="Arial" w:hAnsi="Arial" w:cs="Arial"/>
        </w:rPr>
        <w:t>:</w:t>
      </w:r>
    </w:p>
    <w:p w14:paraId="46D313FD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2AB2A1D6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Divide el proyecto en etapas y establece hitos claros.</w:t>
      </w:r>
    </w:p>
    <w:p w14:paraId="21F748D0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Asigna tareas a los miembros del equipo si estás trabajando en colaboración.</w:t>
      </w:r>
    </w:p>
    <w:p w14:paraId="26B124A3" w14:textId="77777777" w:rsidR="00F25663" w:rsidRPr="00487A84" w:rsidRDefault="00F25663" w:rsidP="00F25663">
      <w:pPr>
        <w:rPr>
          <w:rFonts w:ascii="Arial" w:hAnsi="Arial" w:cs="Arial"/>
          <w:u w:val="single"/>
        </w:rPr>
      </w:pPr>
      <w:r w:rsidRPr="00487A84">
        <w:rPr>
          <w:rFonts w:ascii="Arial" w:hAnsi="Arial" w:cs="Arial"/>
          <w:u w:val="single"/>
        </w:rPr>
        <w:t>Fase de Producción:</w:t>
      </w:r>
    </w:p>
    <w:p w14:paraId="74D74938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0220D88B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  <w:u w:val="single"/>
        </w:rPr>
        <w:t>Desarrollo Técnico</w:t>
      </w:r>
      <w:r w:rsidRPr="00487A84">
        <w:rPr>
          <w:rFonts w:ascii="Arial" w:hAnsi="Arial" w:cs="Arial"/>
        </w:rPr>
        <w:t>:</w:t>
      </w:r>
    </w:p>
    <w:p w14:paraId="411FEEE3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011C629F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Crea un prototipo funcional del juego para probar las mecánicas clave.</w:t>
      </w:r>
    </w:p>
    <w:p w14:paraId="3900244F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Implementa los sistemas de combate por turnos, interacción con la ciudad y otros elementos principales.</w:t>
      </w:r>
    </w:p>
    <w:p w14:paraId="557DCD88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  <w:u w:val="single"/>
        </w:rPr>
        <w:t>Desarrollo de Arte</w:t>
      </w:r>
      <w:r w:rsidRPr="00487A84">
        <w:rPr>
          <w:rFonts w:ascii="Arial" w:hAnsi="Arial" w:cs="Arial"/>
        </w:rPr>
        <w:t>:</w:t>
      </w:r>
    </w:p>
    <w:p w14:paraId="5642AFC0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575D2E51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Comienza a crear los elementos artísticos, como personajes, enemigos, escenarios y objetos.</w:t>
      </w:r>
    </w:p>
    <w:p w14:paraId="2CC6C3E6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Asegúrate de que el arte sea coherente con el estilo visual elegido.</w:t>
      </w:r>
    </w:p>
    <w:p w14:paraId="60562CAA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  <w:u w:val="single"/>
        </w:rPr>
        <w:t>Desarrollo de Narrativa</w:t>
      </w:r>
      <w:r w:rsidRPr="00487A84">
        <w:rPr>
          <w:rFonts w:ascii="Arial" w:hAnsi="Arial" w:cs="Arial"/>
        </w:rPr>
        <w:t>:</w:t>
      </w:r>
    </w:p>
    <w:p w14:paraId="64FC54FD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3F5568F1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lastRenderedPageBreak/>
        <w:t>Escribe los diálogos de los PNJ, la historia y las misiones.</w:t>
      </w:r>
    </w:p>
    <w:p w14:paraId="4AA7C921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Integra la narrativa en el juego de manera coherente.</w:t>
      </w:r>
    </w:p>
    <w:p w14:paraId="21DBE031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  <w:u w:val="single"/>
        </w:rPr>
        <w:t>Pruebas Internas</w:t>
      </w:r>
      <w:r w:rsidRPr="00487A84">
        <w:rPr>
          <w:rFonts w:ascii="Arial" w:hAnsi="Arial" w:cs="Arial"/>
        </w:rPr>
        <w:t>:</w:t>
      </w:r>
    </w:p>
    <w:p w14:paraId="0B346C2E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7526D2E9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Realiza pruebas internas para identificar errores y equilibrar las mecánicas.</w:t>
      </w:r>
    </w:p>
    <w:p w14:paraId="6D76294E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Asegúrate de que todas las características funcionen correctamente y que el juego sea jugable.</w:t>
      </w:r>
    </w:p>
    <w:p w14:paraId="691B8E7E" w14:textId="77777777" w:rsidR="00F25663" w:rsidRPr="00487A84" w:rsidRDefault="00F25663" w:rsidP="00F25663">
      <w:pPr>
        <w:rPr>
          <w:rFonts w:ascii="Arial" w:hAnsi="Arial" w:cs="Arial"/>
          <w:u w:val="single"/>
        </w:rPr>
      </w:pPr>
      <w:r w:rsidRPr="00487A84">
        <w:rPr>
          <w:rFonts w:ascii="Arial" w:hAnsi="Arial" w:cs="Arial"/>
          <w:u w:val="single"/>
        </w:rPr>
        <w:t>Fase de Postproducción:</w:t>
      </w:r>
    </w:p>
    <w:p w14:paraId="61366D09" w14:textId="77777777" w:rsidR="00F25663" w:rsidRPr="00487A84" w:rsidRDefault="00F25663" w:rsidP="00F25663">
      <w:pPr>
        <w:ind w:left="708"/>
        <w:rPr>
          <w:rFonts w:ascii="Arial" w:hAnsi="Arial" w:cs="Arial"/>
        </w:rPr>
      </w:pPr>
    </w:p>
    <w:p w14:paraId="0001D661" w14:textId="77777777" w:rsidR="00F25663" w:rsidRPr="00487A84" w:rsidRDefault="00F25663" w:rsidP="00F25663">
      <w:pPr>
        <w:ind w:left="708"/>
        <w:rPr>
          <w:rFonts w:ascii="Arial" w:hAnsi="Arial" w:cs="Arial"/>
          <w:u w:val="single"/>
        </w:rPr>
      </w:pPr>
      <w:r w:rsidRPr="00487A84">
        <w:rPr>
          <w:rFonts w:ascii="Arial" w:hAnsi="Arial" w:cs="Arial"/>
          <w:u w:val="single"/>
        </w:rPr>
        <w:t>Optimización:</w:t>
      </w:r>
    </w:p>
    <w:p w14:paraId="6189EE20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Refina el rendimiento del juego, optimiza los gráficos y asegúrate de que funcione en diferentes plataformas.</w:t>
      </w:r>
    </w:p>
    <w:p w14:paraId="038125E2" w14:textId="77777777" w:rsidR="00F25663" w:rsidRPr="00487A84" w:rsidRDefault="00F25663" w:rsidP="00F25663">
      <w:pPr>
        <w:ind w:left="708"/>
        <w:rPr>
          <w:rFonts w:ascii="Arial" w:hAnsi="Arial" w:cs="Arial"/>
          <w:u w:val="single"/>
        </w:rPr>
      </w:pPr>
      <w:r w:rsidRPr="00487A84">
        <w:rPr>
          <w:rFonts w:ascii="Arial" w:hAnsi="Arial" w:cs="Arial"/>
          <w:u w:val="single"/>
        </w:rPr>
        <w:t>Pulido Visual y de Sonido:</w:t>
      </w:r>
    </w:p>
    <w:p w14:paraId="0C9711CB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Añade efectos visuales y música para mejorar la atmósfera del juego.</w:t>
      </w:r>
    </w:p>
    <w:p w14:paraId="1A923F30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Asegúrate de que los efectos de sonido y la música sean coherentes y realcen la experiencia.</w:t>
      </w:r>
    </w:p>
    <w:p w14:paraId="778ECEE1" w14:textId="77777777" w:rsidR="00F25663" w:rsidRPr="00487A84" w:rsidRDefault="00F25663" w:rsidP="00F25663">
      <w:pPr>
        <w:ind w:left="708"/>
        <w:rPr>
          <w:rFonts w:ascii="Arial" w:hAnsi="Arial" w:cs="Arial"/>
          <w:u w:val="single"/>
        </w:rPr>
      </w:pPr>
      <w:r w:rsidRPr="00487A84">
        <w:rPr>
          <w:rFonts w:ascii="Arial" w:hAnsi="Arial" w:cs="Arial"/>
          <w:u w:val="single"/>
        </w:rPr>
        <w:t>Pruebas Externas (Beta):</w:t>
      </w:r>
    </w:p>
    <w:p w14:paraId="3CA381A7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Lanza una versión beta limitada para recopilar comentarios de jugadores externos.</w:t>
      </w:r>
    </w:p>
    <w:p w14:paraId="67B1BD81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Utiliza los comentarios para realizar mejoras finales antes del lanzamiento.</w:t>
      </w:r>
    </w:p>
    <w:p w14:paraId="28BFF5E6" w14:textId="77777777" w:rsidR="00F25663" w:rsidRPr="00487A84" w:rsidRDefault="00F25663" w:rsidP="00F25663">
      <w:pPr>
        <w:ind w:left="708"/>
        <w:rPr>
          <w:rFonts w:ascii="Arial" w:hAnsi="Arial" w:cs="Arial"/>
          <w:u w:val="single"/>
        </w:rPr>
      </w:pPr>
      <w:r w:rsidRPr="00487A84">
        <w:rPr>
          <w:rFonts w:ascii="Arial" w:hAnsi="Arial" w:cs="Arial"/>
          <w:u w:val="single"/>
        </w:rPr>
        <w:t>Lanzamiento y Marketing:</w:t>
      </w:r>
    </w:p>
    <w:p w14:paraId="674951F1" w14:textId="77777777" w:rsidR="00F25663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Prepara el juego para el lanzamiento en plataformas seleccionadas.</w:t>
      </w:r>
    </w:p>
    <w:p w14:paraId="38A30AF6" w14:textId="7C8244E6" w:rsidR="00CF1BA6" w:rsidRPr="00487A84" w:rsidRDefault="00F25663" w:rsidP="00F25663">
      <w:pPr>
        <w:ind w:left="708"/>
        <w:rPr>
          <w:rFonts w:ascii="Arial" w:hAnsi="Arial" w:cs="Arial"/>
        </w:rPr>
      </w:pPr>
      <w:r w:rsidRPr="00487A84">
        <w:rPr>
          <w:rFonts w:ascii="Arial" w:hAnsi="Arial" w:cs="Arial"/>
        </w:rPr>
        <w:t>Crea materiales promocionales y planifica estrategias de marketing.</w:t>
      </w:r>
    </w:p>
    <w:p w14:paraId="2C9A23F7" w14:textId="77777777" w:rsidR="00CF1BA6" w:rsidRDefault="00CF1BA6">
      <w:r>
        <w:br w:type="page"/>
      </w:r>
    </w:p>
    <w:p w14:paraId="78840A0B" w14:textId="3CA63D87" w:rsidR="00533968" w:rsidRDefault="00CF1BA6" w:rsidP="00CF1BA6">
      <w:pPr>
        <w:ind w:left="708"/>
        <w:jc w:val="center"/>
        <w:rPr>
          <w:sz w:val="24"/>
          <w:szCs w:val="24"/>
        </w:rPr>
      </w:pPr>
      <w:r w:rsidRPr="00487A8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CONCEPTUALIZACION</w:t>
      </w:r>
    </w:p>
    <w:p w14:paraId="5A1C2507" w14:textId="77777777" w:rsidR="00CF1BA6" w:rsidRDefault="00CF1BA6" w:rsidP="00F25663">
      <w:pPr>
        <w:ind w:left="708"/>
        <w:rPr>
          <w:sz w:val="24"/>
          <w:szCs w:val="24"/>
        </w:rPr>
      </w:pPr>
    </w:p>
    <w:p w14:paraId="5CB591A6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Mecánicas y Funciones Clave:</w:t>
      </w:r>
    </w:p>
    <w:p w14:paraId="3CA1821E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1B09998F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Interacción basada en Decisiones:</w:t>
      </w:r>
    </w:p>
    <w:p w14:paraId="5A54C290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00B8F053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La interfaz de usuario mostrará la ubicación actual y las opciones disponibles para el jugador.</w:t>
      </w:r>
    </w:p>
    <w:p w14:paraId="51E843BE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Cada opción representará una decisión que influirá en la dirección de la historia y en las posibles acciones futuras del jugador.</w:t>
      </w:r>
    </w:p>
    <w:p w14:paraId="567BB494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Sistema de Escenarios y Cambio de Ubicación:</w:t>
      </w:r>
    </w:p>
    <w:p w14:paraId="62CB6DED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314506F9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Cada ubicación (ciudad, tienda, gremio, portal, etc.) se representará como un escenario con sus propias opciones de decisión.</w:t>
      </w:r>
    </w:p>
    <w:p w14:paraId="40294B2F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El jugador puede cambiar de escenario seleccionando opciones específicas, lo que determinará la siguiente ubicación a la que se dirige.</w:t>
      </w:r>
    </w:p>
    <w:p w14:paraId="0B3623EB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Exploración y Exploración de Pisos del Portal:</w:t>
      </w:r>
    </w:p>
    <w:p w14:paraId="370C99AE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79708199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La exploración de los pisos del portal será una opción en la interfaz de decisiones. Los jugadores podrán elegir explorar pisos específicos y enfrentar desafíos.</w:t>
      </w:r>
    </w:p>
    <w:p w14:paraId="6C28BF2B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 xml:space="preserve">Cada piso se generará </w:t>
      </w:r>
      <w:proofErr w:type="spellStart"/>
      <w:r w:rsidRPr="00090B28">
        <w:rPr>
          <w:rFonts w:ascii="Arial" w:hAnsi="Arial" w:cs="Arial"/>
          <w:sz w:val="24"/>
          <w:szCs w:val="24"/>
        </w:rPr>
        <w:t>proceduralmente</w:t>
      </w:r>
      <w:proofErr w:type="spellEnd"/>
      <w:r w:rsidRPr="00090B28">
        <w:rPr>
          <w:rFonts w:ascii="Arial" w:hAnsi="Arial" w:cs="Arial"/>
          <w:sz w:val="24"/>
          <w:szCs w:val="24"/>
        </w:rPr>
        <w:t>, incorporando enemigos, tesoros y rompecabezas únicos.</w:t>
      </w:r>
    </w:p>
    <w:p w14:paraId="723AC6BC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Sistema de Combate por Turnos:</w:t>
      </w:r>
    </w:p>
    <w:p w14:paraId="53E70CB6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61DF8A0A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Durante las batallas por turnos, los jugadores podrán seleccionar entre diversas opciones de ataque, defensa, habilidades y uso de objetos.</w:t>
      </w:r>
    </w:p>
    <w:p w14:paraId="57BF9F5D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Las habilidades y ataques tendrán costos de energía y efectos específicos que influirán en el desarrollo de la batalla.</w:t>
      </w:r>
    </w:p>
    <w:p w14:paraId="6D5184AE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Interacción con Personajes No Jugables (PNJ):</w:t>
      </w:r>
    </w:p>
    <w:p w14:paraId="6B5BF581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41E63E17" w14:textId="77777777" w:rsid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El diálogo con los PNJ se presentará como opciones en la interfaz de decisiones. Las respuestas y elecciones afectarán la relación con los PNJ y las oportunidades futuras.</w:t>
      </w:r>
    </w:p>
    <w:p w14:paraId="6F4E3498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38E8C54F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Componentes Técnicos:</w:t>
      </w:r>
    </w:p>
    <w:p w14:paraId="54E63014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1DCF5AF1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Motor de Juego:</w:t>
      </w:r>
    </w:p>
    <w:p w14:paraId="36E083B4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5E29540D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Utilizaremos un motor de juego que permita una interfaz interactiva y la gestión de decisiones, asegurando que los jugadores puedan seleccionar opciones de manera fluida.</w:t>
      </w:r>
    </w:p>
    <w:p w14:paraId="728A5162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Interfaz de Usuario:</w:t>
      </w:r>
    </w:p>
    <w:p w14:paraId="3F611490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0A5EAAD0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Desarrollaremos una interfaz de usuario (UI) intuitiva y accesible que presente las ubicaciones, opciones de decisión y detalles relevantes de manera clara.</w:t>
      </w:r>
    </w:p>
    <w:p w14:paraId="6CCBA083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Scripts y Programación:</w:t>
      </w:r>
    </w:p>
    <w:p w14:paraId="5AD9AF35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6C237A90" w14:textId="71DB9D46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 xml:space="preserve">Se implementarán scripts en lenguajes como </w:t>
      </w:r>
      <w:r>
        <w:rPr>
          <w:rFonts w:ascii="Arial" w:hAnsi="Arial" w:cs="Arial"/>
          <w:sz w:val="24"/>
          <w:szCs w:val="24"/>
        </w:rPr>
        <w:t xml:space="preserve">PHP, HTML,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Pr="00090B28">
        <w:rPr>
          <w:rFonts w:ascii="Arial" w:hAnsi="Arial" w:cs="Arial"/>
          <w:sz w:val="24"/>
          <w:szCs w:val="24"/>
        </w:rPr>
        <w:t xml:space="preserve"> para gestionar las interacciones, el cambio de escenarios, el combate y la lógica de decisiones.</w:t>
      </w:r>
    </w:p>
    <w:p w14:paraId="2821DF40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Diseño de Escenarios y Escenarios Procedurales:</w:t>
      </w:r>
    </w:p>
    <w:p w14:paraId="367E5452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27759EDD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Cada ubicación será diseñada como un escenario único, con sus opciones de decisión y eventos asociados.</w:t>
      </w:r>
    </w:p>
    <w:p w14:paraId="665C4C4A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Los pisos del portal se generarán procedimentalmente utilizando algoritmos para garantizar variedad y desafío.</w:t>
      </w:r>
    </w:p>
    <w:p w14:paraId="7DE7A213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Optimización y Pruebas:</w:t>
      </w:r>
    </w:p>
    <w:p w14:paraId="3A41A206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02F1820C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Se realizarán pruebas exhaustivas para garantizar que las decisiones y las mecánicas de juego funcionen de manera coherente y sin problemas.</w:t>
      </w:r>
    </w:p>
    <w:p w14:paraId="0616ACE0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  <w:u w:val="single"/>
        </w:rPr>
      </w:pPr>
      <w:r w:rsidRPr="00090B28">
        <w:rPr>
          <w:rFonts w:ascii="Arial" w:hAnsi="Arial" w:cs="Arial"/>
          <w:sz w:val="24"/>
          <w:szCs w:val="24"/>
          <w:u w:val="single"/>
        </w:rPr>
        <w:t>Iteración y Desarrollo Continuo:</w:t>
      </w:r>
    </w:p>
    <w:p w14:paraId="2EF2CECB" w14:textId="77777777" w:rsidR="00090B28" w:rsidRPr="00090B28" w:rsidRDefault="00090B28" w:rsidP="00090B28">
      <w:pPr>
        <w:ind w:left="708"/>
        <w:rPr>
          <w:rFonts w:ascii="Arial" w:hAnsi="Arial" w:cs="Arial"/>
          <w:sz w:val="24"/>
          <w:szCs w:val="24"/>
        </w:rPr>
      </w:pPr>
    </w:p>
    <w:p w14:paraId="2450FE46" w14:textId="743670CD" w:rsidR="00CF1BA6" w:rsidRDefault="00090B28" w:rsidP="00090B28">
      <w:pPr>
        <w:ind w:left="708"/>
        <w:rPr>
          <w:rFonts w:ascii="Arial" w:hAnsi="Arial" w:cs="Arial"/>
          <w:sz w:val="24"/>
          <w:szCs w:val="24"/>
        </w:rPr>
      </w:pPr>
      <w:r w:rsidRPr="00090B28">
        <w:rPr>
          <w:rFonts w:ascii="Arial" w:hAnsi="Arial" w:cs="Arial"/>
          <w:sz w:val="24"/>
          <w:szCs w:val="24"/>
        </w:rPr>
        <w:t>Al mantener un enfoque en la toma de decisiones y la exploración, estamos comprometidos con crear una experiencia de juego que sea inmersiva y altamente influenciada por las elecciones del jugador. Estamos entusiasmados por implementar estas mecánicas y crear una experiencia única en el género RPG</w:t>
      </w:r>
      <w:r w:rsidR="00487A84">
        <w:rPr>
          <w:rFonts w:ascii="Arial" w:hAnsi="Arial" w:cs="Arial"/>
          <w:sz w:val="24"/>
          <w:szCs w:val="24"/>
        </w:rPr>
        <w:t>.</w:t>
      </w:r>
    </w:p>
    <w:p w14:paraId="76538BC4" w14:textId="0E2E856A" w:rsidR="009C49CA" w:rsidRDefault="009C4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C0DB39" w14:textId="77777777" w:rsidR="00487A84" w:rsidRDefault="00487A84" w:rsidP="00090B28">
      <w:pPr>
        <w:ind w:left="708"/>
        <w:rPr>
          <w:rFonts w:ascii="Arial" w:hAnsi="Arial" w:cs="Arial"/>
          <w:sz w:val="24"/>
          <w:szCs w:val="24"/>
        </w:rPr>
      </w:pPr>
    </w:p>
    <w:p w14:paraId="0AC150EA" w14:textId="75090A8B" w:rsidR="00487A84" w:rsidRDefault="00BF544A" w:rsidP="00487A84">
      <w:pPr>
        <w:ind w:left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Tabla de decisiones.</w:t>
      </w:r>
    </w:p>
    <w:p w14:paraId="01872CD0" w14:textId="4151D5D9" w:rsidR="00BF544A" w:rsidRDefault="00576B1D" w:rsidP="00487A84">
      <w:pPr>
        <w:ind w:left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object w:dxaOrig="225" w:dyaOrig="225" w14:anchorId="01E28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0.4pt;margin-top:26.75pt;width:401.55pt;height:394.7pt;z-index:251659264;mso-position-horizontal-relative:text;mso-position-vertical-relative:text">
            <v:imagedata r:id="rId5" o:title=""/>
            <w10:wrap type="square" side="right"/>
          </v:shape>
          <o:OLEObject Type="Embed" ProgID="Excel.Sheet.12" ShapeID="_x0000_s1027" DrawAspect="Content" ObjectID="_1753020263" r:id="rId6"/>
        </w:object>
      </w:r>
    </w:p>
    <w:p w14:paraId="3D9AE44A" w14:textId="45F0C8BD" w:rsidR="00487A84" w:rsidRDefault="00576B1D" w:rsidP="00487A8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74D34D65" w14:textId="77777777" w:rsidR="00487A84" w:rsidRPr="00487A84" w:rsidRDefault="00487A84" w:rsidP="00487A84">
      <w:pPr>
        <w:ind w:left="708"/>
        <w:rPr>
          <w:rFonts w:ascii="Arial" w:hAnsi="Arial" w:cs="Arial"/>
          <w:sz w:val="24"/>
          <w:szCs w:val="24"/>
        </w:rPr>
      </w:pPr>
    </w:p>
    <w:p w14:paraId="6A91FFED" w14:textId="4323D3FE" w:rsidR="004D409B" w:rsidRDefault="004D4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AEC91" w14:textId="77777777" w:rsidR="004D409B" w:rsidRPr="00576B1D" w:rsidRDefault="004D409B" w:rsidP="00576B1D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lastRenderedPageBreak/>
        <w:t>Sistema de Objetos e Inventario con Vinculación a la Base de Datos:</w:t>
      </w:r>
    </w:p>
    <w:p w14:paraId="45524E7E" w14:textId="77777777" w:rsidR="004D409B" w:rsidRPr="00576B1D" w:rsidRDefault="004D409B" w:rsidP="00576B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Definición de Objetos Internamente:</w:t>
      </w:r>
    </w:p>
    <w:p w14:paraId="019A0D1F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Crea un archivo interno, como un archivo JSON o un módulo de Python, que contenga una lista de objetos predefinidos con sus características (nombre, descripción, efectos, estadísticas, etc.).</w:t>
      </w:r>
    </w:p>
    <w:p w14:paraId="0DF60D78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Cada objeto debe tener un identificador único (ID) que lo distinga de otros objetos.</w:t>
      </w:r>
    </w:p>
    <w:p w14:paraId="336F78B5" w14:textId="77777777" w:rsidR="004D409B" w:rsidRPr="00576B1D" w:rsidRDefault="004D409B" w:rsidP="00576B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Base de Datos para Inventario:</w:t>
      </w:r>
    </w:p>
    <w:p w14:paraId="56767B00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En la base de datos, crea una tabla "inventario" que almacene la información de los objetos en posesión del jugador.</w:t>
      </w:r>
    </w:p>
    <w:p w14:paraId="1A599CE3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Los campos de esta tabla podrían incluir el ID del objeto, la cantidad y la posición en el inventario.</w:t>
      </w:r>
    </w:p>
    <w:p w14:paraId="7AE45F38" w14:textId="77777777" w:rsidR="004D409B" w:rsidRPr="00576B1D" w:rsidRDefault="004D409B" w:rsidP="00576B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Vinculación de Inventario y Partida:</w:t>
      </w:r>
    </w:p>
    <w:p w14:paraId="2625CE5F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Crea una relación entre la tabla "partida" y la tabla "inventario" utilizando el código de usuario (</w:t>
      </w:r>
      <w:proofErr w:type="spellStart"/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cod_user</w:t>
      </w:r>
      <w:proofErr w:type="spellEnd"/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) como clave principal.</w:t>
      </w:r>
    </w:p>
    <w:p w14:paraId="136AE310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De esta manera, podrás asociar el inventario con la partida y el jugador correspondiente.</w:t>
      </w:r>
    </w:p>
    <w:p w14:paraId="06959A68" w14:textId="77777777" w:rsidR="004D409B" w:rsidRPr="00576B1D" w:rsidRDefault="004D409B" w:rsidP="00576B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Carga y Guardado de Datos:</w:t>
      </w:r>
    </w:p>
    <w:p w14:paraId="34514719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Cuando se carga una partida, recupera los datos de la tabla "inventario" vinculados al jugador y la partida en curso.</w:t>
      </w:r>
    </w:p>
    <w:p w14:paraId="2D215037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Carga estos datos en una variable global que represente el inventario actual del jugador en la partida.</w:t>
      </w:r>
    </w:p>
    <w:p w14:paraId="720F286B" w14:textId="77777777" w:rsidR="004D409B" w:rsidRPr="00576B1D" w:rsidRDefault="004D409B" w:rsidP="00576B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Interacción con el Inventario:</w:t>
      </w:r>
    </w:p>
    <w:p w14:paraId="4A8E73ED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Implementa lógica para agregar, eliminar y actualizar objetos en la tabla "inventario" según las acciones del jugador, como comprar, usar o vender objetos.</w:t>
      </w:r>
    </w:p>
    <w:p w14:paraId="56022A08" w14:textId="77777777" w:rsidR="004D409B" w:rsidRPr="00576B1D" w:rsidRDefault="004D409B" w:rsidP="00576B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s-AR"/>
          <w14:ligatures w14:val="none"/>
        </w:rPr>
        <w:t>Persistencia de Datos:</w:t>
      </w:r>
    </w:p>
    <w:p w14:paraId="2C135411" w14:textId="77777777" w:rsidR="004D409B" w:rsidRPr="00576B1D" w:rsidRDefault="004D409B" w:rsidP="00576B1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</w:pPr>
      <w:r w:rsidRPr="00576B1D">
        <w:rPr>
          <w:rFonts w:ascii="Segoe UI" w:eastAsia="Times New Roman" w:hAnsi="Segoe UI" w:cs="Segoe UI"/>
          <w:kern w:val="0"/>
          <w:sz w:val="24"/>
          <w:szCs w:val="24"/>
          <w:lang w:eastAsia="es-AR"/>
          <w14:ligatures w14:val="none"/>
        </w:rPr>
        <w:t>Asegúrate de que los cambios en el inventario se reflejen correctamente en la base de datos, y que estos cambios se guarden y recuperen adecuadamente al cargar y guardar partidas.</w:t>
      </w:r>
    </w:p>
    <w:p w14:paraId="50887E9B" w14:textId="77777777" w:rsidR="00487A84" w:rsidRPr="00090B28" w:rsidRDefault="00487A84" w:rsidP="00090B28">
      <w:pPr>
        <w:ind w:left="708"/>
        <w:rPr>
          <w:rFonts w:ascii="Arial" w:hAnsi="Arial" w:cs="Arial"/>
          <w:sz w:val="24"/>
          <w:szCs w:val="24"/>
        </w:rPr>
      </w:pPr>
    </w:p>
    <w:sectPr w:rsidR="00487A84" w:rsidRPr="00090B28" w:rsidSect="00CF1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B5724"/>
    <w:multiLevelType w:val="multilevel"/>
    <w:tmpl w:val="B4CC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5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D2"/>
    <w:rsid w:val="00090B28"/>
    <w:rsid w:val="00487A84"/>
    <w:rsid w:val="004D409B"/>
    <w:rsid w:val="00533968"/>
    <w:rsid w:val="00576B1D"/>
    <w:rsid w:val="008173D3"/>
    <w:rsid w:val="009C49CA"/>
    <w:rsid w:val="00BF544A"/>
    <w:rsid w:val="00CF1BA6"/>
    <w:rsid w:val="00DF4190"/>
    <w:rsid w:val="00E729D2"/>
    <w:rsid w:val="00F2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9A20981"/>
  <w15:chartTrackingRefBased/>
  <w15:docId w15:val="{FBBC18F7-B186-4CE0-80D6-0D02C954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D4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2023-08-08T14:06:00Z</dcterms:created>
  <dcterms:modified xsi:type="dcterms:W3CDTF">2023-08-08T20:18:00Z</dcterms:modified>
</cp:coreProperties>
</file>