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81969" w14:textId="77777777" w:rsidR="008E131B" w:rsidRDefault="00000000">
      <w:pPr>
        <w:pStyle w:val="Ttulo1"/>
        <w:rPr>
          <w:color w:val="749D2D"/>
        </w:rPr>
      </w:pPr>
      <w:bookmarkStart w:id="0" w:name="_nnoaqs795tri" w:colFirst="0" w:colLast="0"/>
      <w:bookmarkEnd w:id="0"/>
      <w:r>
        <w:rPr>
          <w:color w:val="749D2D"/>
        </w:rPr>
        <w:t>Apoyo Desafío - Análisis de caso</w:t>
      </w:r>
    </w:p>
    <w:p w14:paraId="1EA3CC41" w14:textId="77777777" w:rsidR="008E131B" w:rsidRDefault="008E131B">
      <w:pPr>
        <w:jc w:val="left"/>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8E131B" w14:paraId="3149F671" w14:textId="77777777">
        <w:tc>
          <w:tcPr>
            <w:tcW w:w="2235"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0CDF9DE0" w14:textId="77777777" w:rsidR="008E131B" w:rsidRDefault="00000000">
            <w:pPr>
              <w:widowControl w:val="0"/>
              <w:spacing w:line="240" w:lineRule="auto"/>
              <w:rPr>
                <w:b/>
              </w:rPr>
            </w:pPr>
            <w:r>
              <w:rPr>
                <w:b/>
              </w:rPr>
              <w:t>Nombre Estudiante</w:t>
            </w:r>
          </w:p>
        </w:tc>
        <w:tc>
          <w:tcPr>
            <w:tcW w:w="6765"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79B8600E" w14:textId="4C9CA509" w:rsidR="008E131B" w:rsidRDefault="00A95A96">
            <w:pPr>
              <w:widowControl w:val="0"/>
              <w:spacing w:line="240" w:lineRule="auto"/>
              <w:jc w:val="left"/>
            </w:pPr>
            <w:r>
              <w:t>Matías Alveal Castillo</w:t>
            </w:r>
          </w:p>
        </w:tc>
      </w:tr>
      <w:tr w:rsidR="008E131B" w14:paraId="78516C3A" w14:textId="77777777">
        <w:tc>
          <w:tcPr>
            <w:tcW w:w="2235"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7D80228A" w14:textId="77777777" w:rsidR="008E131B" w:rsidRDefault="00000000">
            <w:pPr>
              <w:widowControl w:val="0"/>
              <w:spacing w:line="240" w:lineRule="auto"/>
              <w:rPr>
                <w:b/>
              </w:rPr>
            </w:pPr>
            <w:r>
              <w:rPr>
                <w:b/>
              </w:rPr>
              <w:t>Generación</w:t>
            </w:r>
          </w:p>
        </w:tc>
        <w:tc>
          <w:tcPr>
            <w:tcW w:w="6765"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37BA1200" w14:textId="193BCDFD" w:rsidR="008E131B" w:rsidRDefault="00166179">
            <w:pPr>
              <w:widowControl w:val="0"/>
              <w:spacing w:line="240" w:lineRule="auto"/>
              <w:jc w:val="left"/>
            </w:pPr>
            <w:r w:rsidRPr="00166179">
              <w:rPr>
                <w:b/>
                <w:bCs/>
              </w:rPr>
              <w:t>RLAB-23-02-09-0058-1</w:t>
            </w:r>
          </w:p>
        </w:tc>
      </w:tr>
    </w:tbl>
    <w:p w14:paraId="66B1F24A" w14:textId="77777777" w:rsidR="008E131B" w:rsidRDefault="008E131B">
      <w:pPr>
        <w:jc w:val="left"/>
      </w:pPr>
    </w:p>
    <w:p w14:paraId="53A8FF96" w14:textId="77777777" w:rsidR="008E131B" w:rsidRDefault="008E131B">
      <w:pPr>
        <w:jc w:val="left"/>
      </w:pPr>
    </w:p>
    <w:p w14:paraId="1561FD41" w14:textId="77777777" w:rsidR="008E131B" w:rsidRDefault="00000000">
      <w:pPr>
        <w:numPr>
          <w:ilvl w:val="0"/>
          <w:numId w:val="1"/>
        </w:numPr>
        <w:rPr>
          <w:color w:val="749D2D"/>
        </w:rPr>
      </w:pPr>
      <w:r>
        <w:t xml:space="preserve">Según lo presentado en el caso, los métodos de estudio de Rocío no han sido suficiente, por ello, te solicitamos sugerirle 2 métodos de organización de los revisados en la lectura en el apartado de autoaprendizaje, y justifica la elección. </w:t>
      </w:r>
    </w:p>
    <w:p w14:paraId="6B3D5F55" w14:textId="77777777" w:rsidR="008E131B" w:rsidRDefault="00000000">
      <w:pPr>
        <w:ind w:left="720"/>
      </w:pPr>
      <w:r>
        <w:t>(</w:t>
      </w:r>
      <w:r>
        <w:rPr>
          <w:b/>
        </w:rPr>
        <w:t>2 Puntos</w:t>
      </w:r>
      <w:r>
        <w:t>)</w:t>
      </w:r>
    </w:p>
    <w:p w14:paraId="2C7F2CFA" w14:textId="77777777" w:rsidR="008E131B" w:rsidRDefault="008E131B"/>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E131B" w14:paraId="2305004F" w14:textId="77777777">
        <w:trPr>
          <w:trHeight w:val="465"/>
        </w:trPr>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25ED3848" w14:textId="77777777" w:rsidR="008E131B" w:rsidRDefault="00000000">
            <w:pPr>
              <w:widowControl w:val="0"/>
              <w:pBdr>
                <w:top w:val="nil"/>
                <w:left w:val="nil"/>
                <w:bottom w:val="nil"/>
                <w:right w:val="nil"/>
                <w:between w:val="nil"/>
              </w:pBdr>
              <w:spacing w:line="240" w:lineRule="auto"/>
              <w:jc w:val="center"/>
              <w:rPr>
                <w:b/>
              </w:rPr>
            </w:pPr>
            <w:r>
              <w:rPr>
                <w:b/>
              </w:rPr>
              <w:t>Método 1</w:t>
            </w:r>
          </w:p>
        </w:tc>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1894E43F" w14:textId="77777777" w:rsidR="008E131B" w:rsidRDefault="00000000">
            <w:pPr>
              <w:widowControl w:val="0"/>
              <w:pBdr>
                <w:top w:val="nil"/>
                <w:left w:val="nil"/>
                <w:bottom w:val="nil"/>
                <w:right w:val="nil"/>
                <w:between w:val="nil"/>
              </w:pBdr>
              <w:spacing w:line="240" w:lineRule="auto"/>
              <w:jc w:val="center"/>
              <w:rPr>
                <w:b/>
              </w:rPr>
            </w:pPr>
            <w:r>
              <w:rPr>
                <w:b/>
              </w:rPr>
              <w:t>Método 2</w:t>
            </w:r>
          </w:p>
        </w:tc>
      </w:tr>
      <w:tr w:rsidR="008E131B" w14:paraId="69FAD9E2"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47A30F4E" w14:textId="21994D6F" w:rsidR="008E131B" w:rsidRDefault="003E41ED" w:rsidP="003E41ED">
            <w:pPr>
              <w:widowControl w:val="0"/>
              <w:pBdr>
                <w:top w:val="nil"/>
                <w:left w:val="nil"/>
                <w:bottom w:val="nil"/>
                <w:right w:val="nil"/>
                <w:between w:val="nil"/>
              </w:pBdr>
              <w:spacing w:line="240" w:lineRule="auto"/>
            </w:pPr>
            <w:r>
              <w:t>Leer el material y asistir a clases es solo una parte del aprendizaje. Rocío debe buscar ejemplos prácticos y darle tiempo para practicar todo lo aprendido en clase. De esta forma, aplicará lo teórico aprendido en la práctica.</w:t>
            </w:r>
            <w:r w:rsidR="003642E4">
              <w:t xml:space="preserve"> Es importante que Rocío pregunte si no entiendo algo, debe aplicar el aprendizaje activo.</w:t>
            </w:r>
          </w:p>
          <w:p w14:paraId="558EF2E9" w14:textId="77777777" w:rsidR="008E131B" w:rsidRDefault="008E131B">
            <w:pPr>
              <w:widowControl w:val="0"/>
              <w:pBdr>
                <w:top w:val="nil"/>
                <w:left w:val="nil"/>
                <w:bottom w:val="nil"/>
                <w:right w:val="nil"/>
                <w:between w:val="nil"/>
              </w:pBdr>
              <w:spacing w:line="240" w:lineRule="auto"/>
              <w:jc w:val="left"/>
            </w:pPr>
          </w:p>
          <w:p w14:paraId="6809AABC" w14:textId="77777777" w:rsidR="008E131B" w:rsidRDefault="008E131B">
            <w:pPr>
              <w:widowControl w:val="0"/>
              <w:pBdr>
                <w:top w:val="nil"/>
                <w:left w:val="nil"/>
                <w:bottom w:val="nil"/>
                <w:right w:val="nil"/>
                <w:between w:val="nil"/>
              </w:pBdr>
              <w:spacing w:line="240" w:lineRule="auto"/>
              <w:jc w:val="left"/>
            </w:pPr>
          </w:p>
          <w:p w14:paraId="55E7E32F" w14:textId="77777777" w:rsidR="008E131B" w:rsidRDefault="008E131B">
            <w:pPr>
              <w:widowControl w:val="0"/>
              <w:pBdr>
                <w:top w:val="nil"/>
                <w:left w:val="nil"/>
                <w:bottom w:val="nil"/>
                <w:right w:val="nil"/>
                <w:between w:val="nil"/>
              </w:pBdr>
              <w:spacing w:line="240" w:lineRule="auto"/>
              <w:jc w:val="left"/>
            </w:pP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3C0369B3" w14:textId="3857D2A5" w:rsidR="008E131B" w:rsidRDefault="003E41ED" w:rsidP="003E41ED">
            <w:pPr>
              <w:widowControl w:val="0"/>
              <w:pBdr>
                <w:top w:val="nil"/>
                <w:left w:val="nil"/>
                <w:bottom w:val="nil"/>
                <w:right w:val="nil"/>
                <w:between w:val="nil"/>
              </w:pBdr>
              <w:spacing w:line="240" w:lineRule="auto"/>
            </w:pPr>
            <w:r>
              <w:t xml:space="preserve">Tal vez leer el material no es suficiente o no es la forma </w:t>
            </w:r>
            <w:r>
              <w:t>óptima</w:t>
            </w:r>
            <w:r>
              <w:t xml:space="preserve"> de aprender para Rocío. Es recomendable que busque un nuevo método. Los mapas conceptuales o los resúmenes son dos métodos útiles para entender de manera más efectiva la teoría.</w:t>
            </w:r>
          </w:p>
        </w:tc>
      </w:tr>
    </w:tbl>
    <w:p w14:paraId="5785957B" w14:textId="77777777" w:rsidR="008E131B" w:rsidRDefault="008E131B"/>
    <w:p w14:paraId="3AC47C7B" w14:textId="77777777" w:rsidR="008E131B" w:rsidRDefault="00000000">
      <w:pPr>
        <w:numPr>
          <w:ilvl w:val="0"/>
          <w:numId w:val="1"/>
        </w:numPr>
        <w:rPr>
          <w:color w:val="749D2D"/>
        </w:rPr>
      </w:pPr>
      <w:r>
        <w:t>Rocío está claramente frustrada porque no obtiene los resultados que ella espera, por eso, debes sugerirle un paso a paso para que ella pueda identificar su frustración y trabajarla. En este ítem, te debes guiar de la lectura, en el apartado “</w:t>
      </w:r>
      <w:r>
        <w:rPr>
          <w:i/>
        </w:rPr>
        <w:t>Técnicas para gestionar la tolerancia a la frustración</w:t>
      </w:r>
      <w:r>
        <w:t>”.</w:t>
      </w:r>
    </w:p>
    <w:p w14:paraId="1EE84AA2" w14:textId="77777777" w:rsidR="008E131B" w:rsidRDefault="00000000">
      <w:pPr>
        <w:ind w:left="720"/>
      </w:pPr>
      <w:r>
        <w:t>(</w:t>
      </w:r>
      <w:r>
        <w:rPr>
          <w:b/>
        </w:rPr>
        <w:t>2,5 Puntos</w:t>
      </w:r>
      <w:r>
        <w:t>)</w:t>
      </w:r>
    </w:p>
    <w:p w14:paraId="5083FB6C" w14:textId="77777777" w:rsidR="008E131B" w:rsidRDefault="008E131B">
      <w:pPr>
        <w:ind w:left="720"/>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E131B" w14:paraId="31D83774" w14:textId="77777777">
        <w:trPr>
          <w:trHeight w:val="420"/>
        </w:trPr>
        <w:tc>
          <w:tcPr>
            <w:tcW w:w="8308" w:type="dxa"/>
            <w:gridSpan w:val="2"/>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72513E84" w14:textId="77777777" w:rsidR="008E131B" w:rsidRDefault="00000000">
            <w:pPr>
              <w:jc w:val="center"/>
              <w:rPr>
                <w:b/>
              </w:rPr>
            </w:pPr>
            <w:r>
              <w:rPr>
                <w:b/>
              </w:rPr>
              <w:t>Técnicas para gestionar la tolerancia a la frustración</w:t>
            </w:r>
          </w:p>
        </w:tc>
      </w:tr>
      <w:tr w:rsidR="008E131B" w14:paraId="301B14F2"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4ED42D63" w14:textId="77777777" w:rsidR="008E131B" w:rsidRDefault="00000000">
            <w:pPr>
              <w:widowControl w:val="0"/>
              <w:pBdr>
                <w:top w:val="nil"/>
                <w:left w:val="nil"/>
                <w:bottom w:val="nil"/>
                <w:right w:val="nil"/>
                <w:between w:val="nil"/>
              </w:pBdr>
              <w:spacing w:line="240" w:lineRule="auto"/>
              <w:jc w:val="left"/>
            </w:pPr>
            <w:r>
              <w:t>Paso 1:</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3CDE1D69" w14:textId="2205ED34" w:rsidR="008E131B" w:rsidRDefault="003E41ED" w:rsidP="00166179">
            <w:pPr>
              <w:widowControl w:val="0"/>
              <w:pBdr>
                <w:top w:val="nil"/>
                <w:left w:val="nil"/>
                <w:bottom w:val="nil"/>
                <w:right w:val="nil"/>
                <w:between w:val="nil"/>
              </w:pBdr>
              <w:spacing w:line="240" w:lineRule="auto"/>
            </w:pPr>
            <w:r>
              <w:t xml:space="preserve">Reconocer cuando sientas frustración </w:t>
            </w:r>
          </w:p>
        </w:tc>
      </w:tr>
      <w:tr w:rsidR="008E131B" w14:paraId="16ABBB5B"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19FF4C8D" w14:textId="77777777" w:rsidR="008E131B" w:rsidRDefault="00000000">
            <w:pPr>
              <w:widowControl w:val="0"/>
              <w:pBdr>
                <w:top w:val="nil"/>
                <w:left w:val="nil"/>
                <w:bottom w:val="nil"/>
                <w:right w:val="nil"/>
                <w:between w:val="nil"/>
              </w:pBdr>
              <w:spacing w:line="240" w:lineRule="auto"/>
              <w:jc w:val="left"/>
            </w:pPr>
            <w:r>
              <w:t>Paso 2:</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72287F62" w14:textId="29BE0926" w:rsidR="008E131B" w:rsidRDefault="003E41ED" w:rsidP="00166179">
            <w:pPr>
              <w:widowControl w:val="0"/>
              <w:pBdr>
                <w:top w:val="nil"/>
                <w:left w:val="nil"/>
                <w:bottom w:val="nil"/>
                <w:right w:val="nil"/>
                <w:between w:val="nil"/>
              </w:pBdr>
              <w:spacing w:line="240" w:lineRule="auto"/>
            </w:pPr>
            <w:r>
              <w:t>Conoce tus limitaciones y donde debes trabajar</w:t>
            </w:r>
          </w:p>
        </w:tc>
      </w:tr>
      <w:tr w:rsidR="008E131B" w14:paraId="40420DF0"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553F4323" w14:textId="77777777" w:rsidR="008E131B" w:rsidRDefault="00000000">
            <w:pPr>
              <w:widowControl w:val="0"/>
              <w:pBdr>
                <w:top w:val="nil"/>
                <w:left w:val="nil"/>
                <w:bottom w:val="nil"/>
                <w:right w:val="nil"/>
                <w:between w:val="nil"/>
              </w:pBdr>
              <w:spacing w:line="240" w:lineRule="auto"/>
              <w:jc w:val="left"/>
            </w:pPr>
            <w:r>
              <w:t>Paso 3:</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76FF6E94" w14:textId="0C3F16DC" w:rsidR="008E131B" w:rsidRDefault="003E41ED" w:rsidP="00166179">
            <w:pPr>
              <w:widowControl w:val="0"/>
              <w:pBdr>
                <w:top w:val="nil"/>
                <w:left w:val="nil"/>
                <w:bottom w:val="nil"/>
                <w:right w:val="nil"/>
                <w:between w:val="nil"/>
              </w:pBdr>
              <w:spacing w:line="240" w:lineRule="auto"/>
            </w:pPr>
            <w:r>
              <w:t>No tomes nada personal, no te están atacando a ti en lo personal</w:t>
            </w:r>
          </w:p>
        </w:tc>
      </w:tr>
      <w:tr w:rsidR="008E131B" w14:paraId="2D9BFDB9"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411D98DD" w14:textId="77777777" w:rsidR="008E131B" w:rsidRDefault="00000000">
            <w:pPr>
              <w:widowControl w:val="0"/>
              <w:pBdr>
                <w:top w:val="nil"/>
                <w:left w:val="nil"/>
                <w:bottom w:val="nil"/>
                <w:right w:val="nil"/>
                <w:between w:val="nil"/>
              </w:pBdr>
              <w:spacing w:line="240" w:lineRule="auto"/>
              <w:jc w:val="left"/>
            </w:pPr>
            <w:r>
              <w:lastRenderedPageBreak/>
              <w:t>Paso 4:</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277E269C" w14:textId="7413FFBB" w:rsidR="008E131B" w:rsidRDefault="003E41ED" w:rsidP="00166179">
            <w:pPr>
              <w:widowControl w:val="0"/>
              <w:pBdr>
                <w:top w:val="nil"/>
                <w:left w:val="nil"/>
                <w:bottom w:val="nil"/>
                <w:right w:val="nil"/>
                <w:between w:val="nil"/>
              </w:pBdr>
              <w:spacing w:line="240" w:lineRule="auto"/>
            </w:pPr>
            <w:r>
              <w:t xml:space="preserve">Ajusta tu estrategia de tal forma que puedas mejorar </w:t>
            </w:r>
          </w:p>
        </w:tc>
      </w:tr>
      <w:tr w:rsidR="008E131B" w14:paraId="6DEBA0F5"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54616DE2" w14:textId="77777777" w:rsidR="008E131B" w:rsidRDefault="00000000">
            <w:pPr>
              <w:widowControl w:val="0"/>
              <w:pBdr>
                <w:top w:val="nil"/>
                <w:left w:val="nil"/>
                <w:bottom w:val="nil"/>
                <w:right w:val="nil"/>
                <w:between w:val="nil"/>
              </w:pBdr>
              <w:spacing w:line="240" w:lineRule="auto"/>
              <w:jc w:val="left"/>
            </w:pPr>
            <w:r>
              <w:t>Paso 5:</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38C16279" w14:textId="6707E54E" w:rsidR="008E131B" w:rsidRDefault="003E41ED" w:rsidP="00166179">
            <w:pPr>
              <w:widowControl w:val="0"/>
              <w:pBdr>
                <w:top w:val="nil"/>
                <w:left w:val="nil"/>
                <w:bottom w:val="nil"/>
                <w:right w:val="nil"/>
                <w:between w:val="nil"/>
              </w:pBdr>
              <w:spacing w:line="240" w:lineRule="auto"/>
            </w:pPr>
            <w:r>
              <w:t xml:space="preserve">Confía en tu potencial de mejorar, tu puedes mejorar y lo harás, pero paso a paso. El mejor programador no nace de la noche a la mañana </w:t>
            </w:r>
          </w:p>
        </w:tc>
      </w:tr>
    </w:tbl>
    <w:p w14:paraId="038AD184" w14:textId="77777777" w:rsidR="008E131B" w:rsidRDefault="008E131B">
      <w:pPr>
        <w:ind w:left="720"/>
      </w:pPr>
    </w:p>
    <w:p w14:paraId="7F9467D3" w14:textId="77777777" w:rsidR="008E131B" w:rsidRDefault="008E131B"/>
    <w:p w14:paraId="7B6016AA" w14:textId="77777777" w:rsidR="008E131B" w:rsidRDefault="008E131B"/>
    <w:p w14:paraId="30527244" w14:textId="77777777" w:rsidR="008E131B" w:rsidRDefault="008E131B"/>
    <w:p w14:paraId="65F673F1" w14:textId="77777777" w:rsidR="008E131B" w:rsidRDefault="00000000">
      <w:pPr>
        <w:numPr>
          <w:ilvl w:val="0"/>
          <w:numId w:val="1"/>
        </w:numPr>
        <w:rPr>
          <w:color w:val="749D2D"/>
        </w:rPr>
      </w:pPr>
      <w:r>
        <w:t>El trabajo en equipo es una dificultad para Rocío. Para apoyarla, deberás completar el siguiente cuadro comparativo declarando las ventajas y desventajas del trabajo en equipo (al menos 4 ventajas y al menos 2 desventajas), que le permitan visualizar a Rocío un panorama general, y luego entrega tus recomendaciones, siguiendo la siguiente pauta:</w:t>
      </w:r>
    </w:p>
    <w:p w14:paraId="3ACACB34" w14:textId="77777777" w:rsidR="008E131B" w:rsidRDefault="00000000">
      <w:pPr>
        <w:ind w:left="720"/>
      </w:pPr>
      <w:r>
        <w:t>(</w:t>
      </w:r>
      <w:r>
        <w:rPr>
          <w:b/>
        </w:rPr>
        <w:t>3 Puntos</w:t>
      </w:r>
      <w:r>
        <w:t>)</w:t>
      </w:r>
    </w:p>
    <w:p w14:paraId="10E25DE3" w14:textId="77777777" w:rsidR="008E131B" w:rsidRDefault="008E131B"/>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8E131B" w14:paraId="7E63D66F" w14:textId="77777777">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573898B1" w14:textId="77777777" w:rsidR="008E131B" w:rsidRDefault="00000000">
            <w:pPr>
              <w:widowControl w:val="0"/>
              <w:spacing w:line="240" w:lineRule="auto"/>
              <w:jc w:val="center"/>
              <w:rPr>
                <w:b/>
              </w:rPr>
            </w:pPr>
            <w:r>
              <w:rPr>
                <w:b/>
              </w:rPr>
              <w:t>Ventajas</w:t>
            </w:r>
          </w:p>
        </w:tc>
        <w:tc>
          <w:tcPr>
            <w:tcW w:w="4154"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3146A63A" w14:textId="77777777" w:rsidR="008E131B" w:rsidRDefault="00000000">
            <w:pPr>
              <w:widowControl w:val="0"/>
              <w:spacing w:line="240" w:lineRule="auto"/>
              <w:jc w:val="center"/>
              <w:rPr>
                <w:b/>
              </w:rPr>
            </w:pPr>
            <w:r>
              <w:rPr>
                <w:b/>
              </w:rPr>
              <w:t>Desventajas</w:t>
            </w:r>
          </w:p>
        </w:tc>
      </w:tr>
      <w:tr w:rsidR="008E131B" w14:paraId="16CE0955"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57265895" w14:textId="1151F20C" w:rsidR="008E131B" w:rsidRDefault="003642E4">
            <w:pPr>
              <w:widowControl w:val="0"/>
              <w:spacing w:line="240" w:lineRule="auto"/>
              <w:jc w:val="left"/>
            </w:pPr>
            <w:r>
              <w:t>Creatividad y sinergia: puede generar nuevas ideas y soluciones.</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75213A7F" w14:textId="0FBF81F7" w:rsidR="008E131B" w:rsidRDefault="003642E4">
            <w:pPr>
              <w:widowControl w:val="0"/>
              <w:spacing w:line="240" w:lineRule="auto"/>
              <w:jc w:val="left"/>
            </w:pPr>
            <w:r>
              <w:t>Conflictos interpersonales: Diferencias de opiniones pueden llevar a conflictos y tensiones dentro del equipo.</w:t>
            </w:r>
          </w:p>
        </w:tc>
      </w:tr>
      <w:tr w:rsidR="008E131B" w14:paraId="29D1996C"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7948CAA2" w14:textId="2B55B01C" w:rsidR="008E131B" w:rsidRDefault="003642E4">
            <w:pPr>
              <w:widowControl w:val="0"/>
              <w:spacing w:line="240" w:lineRule="auto"/>
              <w:jc w:val="left"/>
            </w:pPr>
            <w:r>
              <w:t>Fortalecimiento del equipo: El trabajo en equipo fortalece lazos entre compañeros.</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78929100" w14:textId="40E99EC5" w:rsidR="008E131B" w:rsidRDefault="003642E4">
            <w:pPr>
              <w:widowControl w:val="0"/>
              <w:spacing w:line="240" w:lineRule="auto"/>
              <w:jc w:val="left"/>
            </w:pPr>
            <w:r>
              <w:t>Posible perdida de individualidad: Algunos miembros pueden sentir que sus ideas no son escuchadas o valoradas.</w:t>
            </w:r>
          </w:p>
        </w:tc>
      </w:tr>
      <w:tr w:rsidR="008E131B" w14:paraId="3005F1FA"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68F797C7" w14:textId="5C650AA1" w:rsidR="008E131B" w:rsidRDefault="003642E4">
            <w:pPr>
              <w:widowControl w:val="0"/>
              <w:spacing w:line="240" w:lineRule="auto"/>
              <w:jc w:val="left"/>
            </w:pPr>
            <w:r>
              <w:t>Estructuras Flexibles: Gran capacidad de adaptarse a los cambios y tomar decisiones de manera ágil.</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7D869B6F" w14:textId="201C2676" w:rsidR="008E131B" w:rsidRDefault="003642E4">
            <w:pPr>
              <w:widowControl w:val="0"/>
              <w:spacing w:line="240" w:lineRule="auto"/>
              <w:jc w:val="left"/>
            </w:pPr>
            <w:r>
              <w:t>Posible pérdida de eficiencia: se puede ralentizar los procesos y reducir la eficiencia.</w:t>
            </w:r>
          </w:p>
        </w:tc>
      </w:tr>
      <w:tr w:rsidR="008E131B" w14:paraId="5351B658" w14:textId="77777777">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6F20D903" w14:textId="399FDD1A" w:rsidR="008E131B" w:rsidRDefault="003642E4">
            <w:pPr>
              <w:widowControl w:val="0"/>
              <w:spacing w:line="240" w:lineRule="auto"/>
              <w:jc w:val="left"/>
            </w:pPr>
            <w:r>
              <w:t>Responsabilidad compartida: Los logros y fracasos se comparten entre los compañeros.</w:t>
            </w:r>
          </w:p>
        </w:tc>
        <w:tc>
          <w:tcPr>
            <w:tcW w:w="4154"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5A323615" w14:textId="472B1F85" w:rsidR="008E131B" w:rsidRDefault="003642E4">
            <w:pPr>
              <w:widowControl w:val="0"/>
              <w:spacing w:line="240" w:lineRule="auto"/>
              <w:jc w:val="left"/>
            </w:pPr>
            <w:r>
              <w:t>Posibilidad de desviación de objetivos: Se pueden desviar el enfoque de las metas y objetivos del equipo.</w:t>
            </w:r>
          </w:p>
        </w:tc>
      </w:tr>
    </w:tbl>
    <w:p w14:paraId="00CD2B55" w14:textId="77777777" w:rsidR="008E131B" w:rsidRDefault="008E131B">
      <w:pPr>
        <w:ind w:left="720"/>
      </w:pP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E131B" w14:paraId="068EC93B" w14:textId="77777777">
        <w:tc>
          <w:tcPr>
            <w:tcW w:w="8309"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5A041BCB" w14:textId="77777777" w:rsidR="008E131B" w:rsidRDefault="00000000">
            <w:pPr>
              <w:widowControl w:val="0"/>
              <w:spacing w:line="240" w:lineRule="auto"/>
              <w:jc w:val="left"/>
              <w:rPr>
                <w:b/>
              </w:rPr>
            </w:pPr>
            <w:r>
              <w:rPr>
                <w:b/>
              </w:rPr>
              <w:t>Recomendaciones:</w:t>
            </w:r>
          </w:p>
          <w:p w14:paraId="6AAB1243" w14:textId="32C40767" w:rsidR="008E131B" w:rsidRDefault="00C531AF" w:rsidP="00C531AF">
            <w:pPr>
              <w:widowControl w:val="0"/>
              <w:spacing w:line="240" w:lineRule="auto"/>
            </w:pPr>
            <w:r>
              <w:t xml:space="preserve">Trabajar en equipo es un desafío que trae grandes oportunidades para alcanzar objetivos y metas que, trabajando individualmente, serían mucho más difíciles de lograr. Sin embargo, hay que superar obstáculos que pueden entorpecer el trabajo. Es esencial crear un ambiente de trabajo agradable, donde todos los miembros del equipo se sientan escuchados y valorados; de esta forma, se pueden evitar posibles conflictos. Aun así, como seres humanos sociales, los conflictos son inherentes a nosotros, por lo que es importante tener la capacidad de aprender de ellos y avanzar. El trabajo en equipo nos ha llevado a la luna y más allá, por lo que usarlo es la mejor manera de construir grandes cosas. Debemos aprender día a día, proyecto a </w:t>
            </w:r>
            <w:r>
              <w:lastRenderedPageBreak/>
              <w:t>proyecto, a trabajar de mejor manera en equipo. No hay que parar de avanzar.</w:t>
            </w:r>
          </w:p>
          <w:p w14:paraId="242A51BF" w14:textId="77777777" w:rsidR="008E131B" w:rsidRDefault="008E131B">
            <w:pPr>
              <w:widowControl w:val="0"/>
              <w:spacing w:line="240" w:lineRule="auto"/>
              <w:jc w:val="left"/>
            </w:pPr>
          </w:p>
        </w:tc>
      </w:tr>
    </w:tbl>
    <w:p w14:paraId="2ECAA2CB" w14:textId="77777777" w:rsidR="008E131B" w:rsidRDefault="008E131B"/>
    <w:p w14:paraId="2ED40EBA" w14:textId="77777777" w:rsidR="008E131B" w:rsidRDefault="008E131B"/>
    <w:p w14:paraId="1845CC44" w14:textId="77777777" w:rsidR="008E131B" w:rsidRDefault="00000000">
      <w:pPr>
        <w:numPr>
          <w:ilvl w:val="0"/>
          <w:numId w:val="1"/>
        </w:numPr>
        <w:rPr>
          <w:color w:val="749D2D"/>
        </w:rPr>
      </w:pPr>
      <w:r>
        <w:t xml:space="preserve">La oferta que recibe Rocío es muy tentadora, y solucionaría muchos de sus problemas, sin embargo, es poco ético. Por ello, escribe a Rocío al menos 5 razones por las cuales no debería aceptar este trato teniendo cómo idea principal que esto puede afectar a la industria TI cuando se desempeñe en labores relacionadas. </w:t>
      </w:r>
    </w:p>
    <w:p w14:paraId="48BA063F" w14:textId="77777777" w:rsidR="008E131B" w:rsidRDefault="00000000">
      <w:pPr>
        <w:ind w:left="720"/>
      </w:pPr>
      <w:r>
        <w:t>(</w:t>
      </w:r>
      <w:r>
        <w:rPr>
          <w:b/>
        </w:rPr>
        <w:t>2,5 Puntos</w:t>
      </w:r>
      <w:r>
        <w:t>)</w:t>
      </w:r>
    </w:p>
    <w:p w14:paraId="238E8BE9" w14:textId="77777777" w:rsidR="008E131B" w:rsidRDefault="008E131B">
      <w:pPr>
        <w:ind w:left="720"/>
      </w:pPr>
    </w:p>
    <w:tbl>
      <w:tblPr>
        <w:tblStyle w:val="a4"/>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680"/>
      </w:tblGrid>
      <w:tr w:rsidR="008E131B" w14:paraId="5BE51B24" w14:textId="77777777">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2E9A2823" w14:textId="77777777" w:rsidR="008E131B" w:rsidRDefault="00000000">
            <w:pPr>
              <w:widowControl w:val="0"/>
              <w:pBdr>
                <w:top w:val="nil"/>
                <w:left w:val="nil"/>
                <w:bottom w:val="nil"/>
                <w:right w:val="nil"/>
                <w:between w:val="nil"/>
              </w:pBdr>
              <w:spacing w:line="240" w:lineRule="auto"/>
              <w:jc w:val="center"/>
              <w:rPr>
                <w:b/>
              </w:rPr>
            </w:pPr>
            <w:r>
              <w:rPr>
                <w:b/>
              </w:rPr>
              <w:t>N°</w:t>
            </w:r>
          </w:p>
        </w:tc>
        <w:tc>
          <w:tcPr>
            <w:tcW w:w="768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6B028CEC" w14:textId="77777777" w:rsidR="008E131B" w:rsidRDefault="00000000">
            <w:pPr>
              <w:widowControl w:val="0"/>
              <w:pBdr>
                <w:top w:val="nil"/>
                <w:left w:val="nil"/>
                <w:bottom w:val="nil"/>
                <w:right w:val="nil"/>
                <w:between w:val="nil"/>
              </w:pBdr>
              <w:spacing w:line="240" w:lineRule="auto"/>
              <w:jc w:val="center"/>
              <w:rPr>
                <w:b/>
              </w:rPr>
            </w:pPr>
            <w:r>
              <w:rPr>
                <w:b/>
              </w:rPr>
              <w:t>Descripción</w:t>
            </w:r>
          </w:p>
        </w:tc>
      </w:tr>
      <w:tr w:rsidR="008E131B" w14:paraId="6C361A19" w14:textId="77777777">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7F4F1302" w14:textId="77777777" w:rsidR="008E131B" w:rsidRDefault="00000000">
            <w:pPr>
              <w:widowControl w:val="0"/>
              <w:pBdr>
                <w:top w:val="nil"/>
                <w:left w:val="nil"/>
                <w:bottom w:val="nil"/>
                <w:right w:val="nil"/>
                <w:between w:val="nil"/>
              </w:pBdr>
              <w:spacing w:line="240" w:lineRule="auto"/>
              <w:jc w:val="center"/>
              <w:rPr>
                <w:b/>
              </w:rPr>
            </w:pPr>
            <w:r>
              <w:rPr>
                <w:b/>
              </w:rPr>
              <w:t>1</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17993940" w14:textId="3B650F9A" w:rsidR="008E131B" w:rsidRPr="00166179" w:rsidRDefault="00C531AF" w:rsidP="00166179">
            <w:pPr>
              <w:widowControl w:val="0"/>
              <w:pBdr>
                <w:top w:val="nil"/>
                <w:left w:val="nil"/>
                <w:bottom w:val="nil"/>
                <w:right w:val="nil"/>
                <w:between w:val="nil"/>
              </w:pBdr>
              <w:spacing w:line="240" w:lineRule="auto"/>
            </w:pPr>
            <w:r w:rsidRPr="00166179">
              <w:t>Seria una falta de desarrollo personal y profesional</w:t>
            </w:r>
            <w:r w:rsidR="00166179">
              <w:t>:</w:t>
            </w:r>
            <w:r w:rsidRPr="00166179">
              <w:t xml:space="preserve"> Aceptar el trabajo entregado por su amigo le </w:t>
            </w:r>
            <w:r w:rsidR="00166179" w:rsidRPr="00166179">
              <w:t>privaría</w:t>
            </w:r>
            <w:r w:rsidRPr="00166179">
              <w:t xml:space="preserve"> de la oportunidad de desarrollar sus propias habilidades y crecer profesionalmente. El verdadero aprendizaje proviene del esfuerzo personal.</w:t>
            </w:r>
          </w:p>
        </w:tc>
      </w:tr>
      <w:tr w:rsidR="008E131B" w14:paraId="2A46916D" w14:textId="77777777">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729426B7" w14:textId="77777777" w:rsidR="008E131B" w:rsidRDefault="00000000">
            <w:pPr>
              <w:widowControl w:val="0"/>
              <w:pBdr>
                <w:top w:val="nil"/>
                <w:left w:val="nil"/>
                <w:bottom w:val="nil"/>
                <w:right w:val="nil"/>
                <w:between w:val="nil"/>
              </w:pBdr>
              <w:spacing w:line="240" w:lineRule="auto"/>
              <w:jc w:val="center"/>
              <w:rPr>
                <w:b/>
              </w:rPr>
            </w:pPr>
            <w:r>
              <w:rPr>
                <w:b/>
              </w:rPr>
              <w:t>2</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389E4194" w14:textId="4FB4749D" w:rsidR="008E131B" w:rsidRDefault="00166179" w:rsidP="00166179">
            <w:pPr>
              <w:widowControl w:val="0"/>
              <w:pBdr>
                <w:top w:val="nil"/>
                <w:left w:val="nil"/>
                <w:bottom w:val="nil"/>
                <w:right w:val="nil"/>
                <w:between w:val="nil"/>
              </w:pBdr>
              <w:spacing w:line="240" w:lineRule="auto"/>
            </w:pPr>
            <w:r>
              <w:t>Sería</w:t>
            </w:r>
            <w:r w:rsidR="00C531AF">
              <w:t xml:space="preserve"> una </w:t>
            </w:r>
            <w:r>
              <w:t>falta a</w:t>
            </w:r>
            <w:r w:rsidR="00C531AF">
              <w:t xml:space="preserve"> la integridad y ética profesional</w:t>
            </w:r>
            <w:r>
              <w:t xml:space="preserve">: </w:t>
            </w:r>
            <w:r w:rsidR="00C531AF">
              <w:t xml:space="preserve">Aceptar el trabajo de otra persona como propia va </w:t>
            </w:r>
            <w:r>
              <w:t>en contra</w:t>
            </w:r>
            <w:r w:rsidR="00C531AF">
              <w:t xml:space="preserve"> de los principios éticos y de la integridad profesional. En la industria de TI, la honestidad y la transparencia son fundamentales para construir relaciones de confianza y credibilidad.</w:t>
            </w:r>
          </w:p>
        </w:tc>
      </w:tr>
      <w:tr w:rsidR="008E131B" w14:paraId="7D9856CA" w14:textId="77777777">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7045C116" w14:textId="77777777" w:rsidR="008E131B" w:rsidRDefault="00000000">
            <w:pPr>
              <w:widowControl w:val="0"/>
              <w:pBdr>
                <w:top w:val="nil"/>
                <w:left w:val="nil"/>
                <w:bottom w:val="nil"/>
                <w:right w:val="nil"/>
                <w:between w:val="nil"/>
              </w:pBdr>
              <w:spacing w:line="240" w:lineRule="auto"/>
              <w:jc w:val="center"/>
              <w:rPr>
                <w:b/>
              </w:rPr>
            </w:pPr>
            <w:r>
              <w:rPr>
                <w:b/>
              </w:rPr>
              <w:t>3</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3F0D5590" w14:textId="05E064EC" w:rsidR="008E131B" w:rsidRDefault="00166179" w:rsidP="00166179">
            <w:pPr>
              <w:widowControl w:val="0"/>
              <w:pBdr>
                <w:top w:val="nil"/>
                <w:left w:val="nil"/>
                <w:bottom w:val="nil"/>
                <w:right w:val="nil"/>
                <w:between w:val="nil"/>
              </w:pBdr>
              <w:spacing w:line="240" w:lineRule="auto"/>
            </w:pPr>
            <w:r>
              <w:t>Sería un precedente negativo: Aceptar la oferta sentaría un precedente negativo para futuras situaciones similares. Si Rocío se acostumbra a recibir trabajos de otros, podría caer en la tentación de hacerlo nuevamente en el futuro, comprometiendo su integridad profesional.</w:t>
            </w:r>
          </w:p>
        </w:tc>
      </w:tr>
      <w:tr w:rsidR="008E131B" w14:paraId="298A340C" w14:textId="77777777">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58468FA6" w14:textId="77777777" w:rsidR="008E131B" w:rsidRDefault="00000000">
            <w:pPr>
              <w:widowControl w:val="0"/>
              <w:pBdr>
                <w:top w:val="nil"/>
                <w:left w:val="nil"/>
                <w:bottom w:val="nil"/>
                <w:right w:val="nil"/>
                <w:between w:val="nil"/>
              </w:pBdr>
              <w:spacing w:line="240" w:lineRule="auto"/>
              <w:jc w:val="center"/>
              <w:rPr>
                <w:b/>
              </w:rPr>
            </w:pPr>
            <w:r>
              <w:rPr>
                <w:b/>
              </w:rPr>
              <w:t>4</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2601AE58" w14:textId="44F25403" w:rsidR="008E131B" w:rsidRDefault="00166179" w:rsidP="00166179">
            <w:pPr>
              <w:widowControl w:val="0"/>
              <w:pBdr>
                <w:top w:val="nil"/>
                <w:left w:val="nil"/>
                <w:bottom w:val="nil"/>
                <w:right w:val="nil"/>
                <w:between w:val="nil"/>
              </w:pBdr>
              <w:spacing w:line="240" w:lineRule="auto"/>
            </w:pPr>
            <w:r>
              <w:t>Sería un impacto en la industria de TI: Aceptar trabajos entregados por otros sin realizar esfuerzo propio puede generar una baja calidad en los productos y servicios desarrollados en la industria de TI. Esto podría afectar la reputación y la confianza del público en la industria.</w:t>
            </w:r>
          </w:p>
        </w:tc>
      </w:tr>
      <w:tr w:rsidR="008E131B" w14:paraId="6D8A02CE" w14:textId="77777777">
        <w:tc>
          <w:tcPr>
            <w:tcW w:w="600" w:type="dxa"/>
            <w:tcBorders>
              <w:top w:val="single" w:sz="8" w:space="0" w:color="749D2D"/>
              <w:left w:val="single" w:sz="8" w:space="0" w:color="749D2D"/>
              <w:bottom w:val="single" w:sz="8" w:space="0" w:color="749D2D"/>
              <w:right w:val="single" w:sz="8" w:space="0" w:color="749D2D"/>
            </w:tcBorders>
            <w:shd w:val="clear" w:color="auto" w:fill="D9D9D9"/>
            <w:tcMar>
              <w:top w:w="100" w:type="dxa"/>
              <w:left w:w="100" w:type="dxa"/>
              <w:bottom w:w="100" w:type="dxa"/>
              <w:right w:w="100" w:type="dxa"/>
            </w:tcMar>
          </w:tcPr>
          <w:p w14:paraId="35FB6E2D" w14:textId="77777777" w:rsidR="008E131B" w:rsidRDefault="00000000">
            <w:pPr>
              <w:widowControl w:val="0"/>
              <w:pBdr>
                <w:top w:val="nil"/>
                <w:left w:val="nil"/>
                <w:bottom w:val="nil"/>
                <w:right w:val="nil"/>
                <w:between w:val="nil"/>
              </w:pBdr>
              <w:spacing w:line="240" w:lineRule="auto"/>
              <w:jc w:val="center"/>
              <w:rPr>
                <w:b/>
              </w:rPr>
            </w:pPr>
            <w:r>
              <w:rPr>
                <w:b/>
              </w:rPr>
              <w:t>5</w:t>
            </w:r>
          </w:p>
        </w:tc>
        <w:tc>
          <w:tcPr>
            <w:tcW w:w="7680" w:type="dxa"/>
            <w:tcBorders>
              <w:top w:val="single" w:sz="8" w:space="0" w:color="749D2D"/>
              <w:left w:val="single" w:sz="8" w:space="0" w:color="749D2D"/>
              <w:bottom w:val="single" w:sz="8" w:space="0" w:color="749D2D"/>
              <w:right w:val="single" w:sz="8" w:space="0" w:color="749D2D"/>
            </w:tcBorders>
            <w:shd w:val="clear" w:color="auto" w:fill="auto"/>
            <w:tcMar>
              <w:top w:w="100" w:type="dxa"/>
              <w:left w:w="100" w:type="dxa"/>
              <w:bottom w:w="100" w:type="dxa"/>
              <w:right w:w="100" w:type="dxa"/>
            </w:tcMar>
          </w:tcPr>
          <w:p w14:paraId="09BE8892" w14:textId="05AE62C5" w:rsidR="008E131B" w:rsidRDefault="00166179" w:rsidP="00166179">
            <w:pPr>
              <w:widowControl w:val="0"/>
              <w:pBdr>
                <w:top w:val="nil"/>
                <w:left w:val="nil"/>
                <w:bottom w:val="nil"/>
                <w:right w:val="nil"/>
                <w:between w:val="nil"/>
              </w:pBdr>
              <w:spacing w:line="240" w:lineRule="auto"/>
            </w:pPr>
            <w:r>
              <w:t>Sería una falta de Aprendizaje y desarrollo de habilidades: Al no realizar el trabajo por sí misma, Roció perdería la oportunidad de aprender y desarrollar las habilidades necesarias para enfrentar desafíos similares en el futuro. El verdadero crecimiento profesional viene de enfrentar y superar obstáculos por unos mismo.</w:t>
            </w:r>
          </w:p>
        </w:tc>
      </w:tr>
    </w:tbl>
    <w:p w14:paraId="629A9AC3" w14:textId="77777777" w:rsidR="008E131B" w:rsidRDefault="008E131B">
      <w:pPr>
        <w:ind w:left="720"/>
      </w:pPr>
    </w:p>
    <w:sectPr w:rsidR="008E131B">
      <w:headerReference w:type="default" r:id="rId7"/>
      <w:footerReference w:type="default" r:id="rId8"/>
      <w:headerReference w:type="first" r:id="rId9"/>
      <w:footerReference w:type="first" r:id="rId10"/>
      <w:pgSz w:w="11909" w:h="16834"/>
      <w:pgMar w:top="1984"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C27B" w14:textId="77777777" w:rsidR="0004024F" w:rsidRDefault="0004024F">
      <w:pPr>
        <w:spacing w:line="240" w:lineRule="auto"/>
      </w:pPr>
      <w:r>
        <w:separator/>
      </w:r>
    </w:p>
  </w:endnote>
  <w:endnote w:type="continuationSeparator" w:id="0">
    <w:p w14:paraId="0F93B9A2" w14:textId="77777777" w:rsidR="0004024F" w:rsidRDefault="00040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F3E0" w14:textId="77777777" w:rsidR="008E131B" w:rsidRDefault="00000000">
    <w:pPr>
      <w:spacing w:before="200" w:line="240" w:lineRule="auto"/>
      <w:jc w:val="left"/>
      <w:rPr>
        <w:b/>
        <w:color w:val="749D2D"/>
        <w:sz w:val="24"/>
        <w:szCs w:val="24"/>
      </w:rPr>
    </w:pPr>
    <w:r>
      <w:rPr>
        <w:b/>
        <w:color w:val="749D2D"/>
        <w:sz w:val="28"/>
        <w:szCs w:val="28"/>
      </w:rPr>
      <w:t xml:space="preserve">_                                                                                                                        </w:t>
    </w:r>
    <w:r>
      <w:rPr>
        <w:b/>
        <w:color w:val="749D2D"/>
        <w:sz w:val="28"/>
        <w:szCs w:val="28"/>
      </w:rPr>
      <w:fldChar w:fldCharType="begin"/>
    </w:r>
    <w:r>
      <w:rPr>
        <w:b/>
        <w:color w:val="749D2D"/>
        <w:sz w:val="28"/>
        <w:szCs w:val="28"/>
      </w:rPr>
      <w:instrText>PAGE</w:instrText>
    </w:r>
    <w:r>
      <w:rPr>
        <w:b/>
        <w:color w:val="749D2D"/>
        <w:sz w:val="28"/>
        <w:szCs w:val="28"/>
      </w:rPr>
      <w:fldChar w:fldCharType="separate"/>
    </w:r>
    <w:r w:rsidR="00A95A96">
      <w:rPr>
        <w:b/>
        <w:noProof/>
        <w:color w:val="749D2D"/>
        <w:sz w:val="28"/>
        <w:szCs w:val="28"/>
      </w:rPr>
      <w:t>1</w:t>
    </w:r>
    <w:r>
      <w:rPr>
        <w:b/>
        <w:color w:val="749D2D"/>
        <w:sz w:val="28"/>
        <w:szCs w:val="28"/>
      </w:rPr>
      <w:fldChar w:fldCharType="end"/>
    </w:r>
  </w:p>
  <w:p w14:paraId="2FD4B104" w14:textId="77777777" w:rsidR="008E131B" w:rsidRDefault="00000000">
    <w:r>
      <w:rPr>
        <w:noProof/>
      </w:rPr>
      <mc:AlternateContent>
        <mc:Choice Requires="wpg">
          <w:drawing>
            <wp:inline distT="114300" distB="114300" distL="114300" distR="114300" wp14:anchorId="5CE59D91" wp14:editId="6FDABE1B">
              <wp:extent cx="5657850" cy="23140"/>
              <wp:effectExtent l="0" t="0" r="0" b="0"/>
              <wp:docPr id="1" name="Conector recto de flecha 1"/>
              <wp:cNvGraphicFramePr/>
              <a:graphic xmlns:a="http://schemas.openxmlformats.org/drawingml/2006/main">
                <a:graphicData uri="http://schemas.microsoft.com/office/word/2010/wordprocessingShape">
                  <wps:wsp>
                    <wps:cNvCnPr/>
                    <wps:spPr>
                      <a:xfrm>
                        <a:off x="904875" y="1771650"/>
                        <a:ext cx="4638600" cy="0"/>
                      </a:xfrm>
                      <a:prstGeom prst="straightConnector1">
                        <a:avLst/>
                      </a:prstGeom>
                      <a:noFill/>
                      <a:ln w="28575" cap="flat" cmpd="sng">
                        <a:solidFill>
                          <a:srgbClr val="739D2D"/>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657850" cy="23140"/>
              <wp:effectExtent b="0" l="0" r="0" 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57850" cy="23140"/>
                      </a:xfrm>
                      <a:prstGeom prst="rect"/>
                      <a:ln/>
                    </pic:spPr>
                  </pic:pic>
                </a:graphicData>
              </a:graphic>
            </wp:inline>
          </w:drawing>
        </mc:Fallback>
      </mc:AlternateContent>
    </w:r>
  </w:p>
  <w:p w14:paraId="0D97BBBA" w14:textId="77777777" w:rsidR="008E131B" w:rsidRDefault="00000000">
    <w:pPr>
      <w:spacing w:line="480" w:lineRule="auto"/>
      <w:jc w:val="center"/>
      <w:rPr>
        <w:sz w:val="20"/>
        <w:szCs w:val="20"/>
      </w:rPr>
    </w:pPr>
    <w:r>
      <w:rPr>
        <w:color w:val="666666"/>
      </w:rPr>
      <w:t>www.desafiolatam.com</w:t>
    </w:r>
    <w:r>
      <w:t xml:space="preserve">                                                                                                                                                                                                                                                               </w:t>
    </w:r>
    <w:r>
      <w:rPr>
        <w:sz w:val="20"/>
        <w:szCs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276B" w14:textId="77777777" w:rsidR="008E131B" w:rsidRDefault="008E131B">
    <w:pPr>
      <w:spacing w:line="240" w:lineRule="auto"/>
    </w:pPr>
  </w:p>
  <w:p w14:paraId="61AC1D25" w14:textId="77777777" w:rsidR="008E131B" w:rsidRDefault="008E131B">
    <w:pPr>
      <w:spacing w:line="240" w:lineRule="auto"/>
    </w:pPr>
  </w:p>
  <w:p w14:paraId="22E6F626" w14:textId="77777777" w:rsidR="008E131B" w:rsidRDefault="00000000">
    <w:pPr>
      <w:spacing w:line="240" w:lineRule="auto"/>
    </w:pPr>
    <w:r>
      <w:rPr>
        <w:noProof/>
      </w:rPr>
      <w:drawing>
        <wp:inline distT="342900" distB="342900" distL="342900" distR="342900" wp14:anchorId="6EFC9740" wp14:editId="6B4362DD">
          <wp:extent cx="5734050" cy="266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0833" b="-91666"/>
                  <a:stretch>
                    <a:fillRect/>
                  </a:stretch>
                </pic:blipFill>
                <pic:spPr>
                  <a:xfrm>
                    <a:off x="0" y="0"/>
                    <a:ext cx="5734050" cy="266700"/>
                  </a:xfrm>
                  <a:prstGeom prst="rect">
                    <a:avLst/>
                  </a:prstGeom>
                  <a:ln/>
                </pic:spPr>
              </pic:pic>
            </a:graphicData>
          </a:graphic>
        </wp:inline>
      </w:drawing>
    </w:r>
  </w:p>
  <w:p w14:paraId="117DE441" w14:textId="77777777" w:rsidR="008E131B" w:rsidRDefault="008E131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4848F" w14:textId="77777777" w:rsidR="0004024F" w:rsidRDefault="0004024F">
      <w:pPr>
        <w:spacing w:line="240" w:lineRule="auto"/>
      </w:pPr>
      <w:r>
        <w:separator/>
      </w:r>
    </w:p>
  </w:footnote>
  <w:footnote w:type="continuationSeparator" w:id="0">
    <w:p w14:paraId="6F962902" w14:textId="77777777" w:rsidR="0004024F" w:rsidRDefault="000402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E32" w14:textId="77777777" w:rsidR="008E131B" w:rsidRDefault="00000000">
    <w:r>
      <w:rPr>
        <w:noProof/>
      </w:rPr>
      <w:drawing>
        <wp:anchor distT="114300" distB="114300" distL="114300" distR="114300" simplePos="0" relativeHeight="251658240" behindDoc="0" locked="0" layoutInCell="1" hidden="0" allowOverlap="1" wp14:anchorId="6DB42539" wp14:editId="3304DED7">
          <wp:simplePos x="0" y="0"/>
          <wp:positionH relativeFrom="column">
            <wp:posOffset>1</wp:posOffset>
          </wp:positionH>
          <wp:positionV relativeFrom="paragraph">
            <wp:posOffset>333375</wp:posOffset>
          </wp:positionV>
          <wp:extent cx="2571750" cy="4000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50092"/>
                  <a:stretch>
                    <a:fillRect/>
                  </a:stretch>
                </pic:blipFill>
                <pic:spPr>
                  <a:xfrm>
                    <a:off x="0" y="0"/>
                    <a:ext cx="2571750" cy="400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B6E" w14:textId="77777777" w:rsidR="008E131B" w:rsidRDefault="00000000">
    <w:pPr>
      <w:spacing w:line="240" w:lineRule="auto"/>
      <w:ind w:left="6803"/>
      <w:rPr>
        <w:sz w:val="20"/>
        <w:szCs w:val="20"/>
      </w:rPr>
    </w:pPr>
    <w:r>
      <w:rPr>
        <w:sz w:val="20"/>
        <w:szCs w:val="20"/>
      </w:rPr>
      <w:t xml:space="preserve">                                                                                                                                </w:t>
    </w:r>
    <w:r>
      <w:rPr>
        <w:sz w:val="20"/>
        <w:szCs w:val="20"/>
      </w:rPr>
      <w:br/>
      <w:t xml:space="preserve"> </w:t>
    </w:r>
    <w:r>
      <w:rPr>
        <w:noProof/>
      </w:rPr>
      <w:drawing>
        <wp:anchor distT="114300" distB="114300" distL="114300" distR="114300" simplePos="0" relativeHeight="251659264" behindDoc="0" locked="0" layoutInCell="1" hidden="0" allowOverlap="1" wp14:anchorId="35BC0A5F" wp14:editId="09E69C08">
          <wp:simplePos x="0" y="0"/>
          <wp:positionH relativeFrom="column">
            <wp:posOffset>1</wp:posOffset>
          </wp:positionH>
          <wp:positionV relativeFrom="paragraph">
            <wp:posOffset>619125</wp:posOffset>
          </wp:positionV>
          <wp:extent cx="3211513" cy="566738"/>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211513" cy="5667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F96"/>
    <w:multiLevelType w:val="multilevel"/>
    <w:tmpl w:val="B72A772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79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31B"/>
    <w:rsid w:val="0004024F"/>
    <w:rsid w:val="00166179"/>
    <w:rsid w:val="003642E4"/>
    <w:rsid w:val="003E41ED"/>
    <w:rsid w:val="008E131B"/>
    <w:rsid w:val="00A95A96"/>
    <w:rsid w:val="00C531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E4A3"/>
  <w15:docId w15:val="{C6D8A527-CE46-47CC-B9C4-82CDC51C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s-419" w:eastAsia="es-CL"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center"/>
      <w:outlineLvl w:val="0"/>
    </w:pPr>
    <w:rPr>
      <w:b/>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841</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castillo alveal</cp:lastModifiedBy>
  <cp:revision>2</cp:revision>
  <dcterms:created xsi:type="dcterms:W3CDTF">2024-01-30T20:47:00Z</dcterms:created>
  <dcterms:modified xsi:type="dcterms:W3CDTF">2024-01-30T22:55:00Z</dcterms:modified>
</cp:coreProperties>
</file>