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69D9A" w14:textId="77777777" w:rsidR="004F1783" w:rsidRPr="00196BF0" w:rsidRDefault="004F1783" w:rsidP="004F1783">
      <w:pPr>
        <w:pStyle w:val="Title"/>
        <w:jc w:val="center"/>
        <w:rPr>
          <w:rFonts w:asciiTheme="minorHAnsi" w:hAnsiTheme="minorHAnsi" w:cstheme="minorHAnsi"/>
        </w:rPr>
      </w:pPr>
    </w:p>
    <w:p w14:paraId="1B68FE48" w14:textId="77777777" w:rsidR="004F1783" w:rsidRPr="00196BF0" w:rsidRDefault="004F1783" w:rsidP="004F1783">
      <w:pPr>
        <w:rPr>
          <w:rFonts w:cstheme="minorHAnsi"/>
        </w:rPr>
      </w:pPr>
    </w:p>
    <w:p w14:paraId="25EFC1C3" w14:textId="77777777" w:rsidR="004F1783" w:rsidRPr="00196BF0" w:rsidRDefault="004F1783" w:rsidP="004F1783">
      <w:pPr>
        <w:rPr>
          <w:rFonts w:cstheme="minorHAnsi"/>
        </w:rPr>
      </w:pPr>
    </w:p>
    <w:p w14:paraId="79E912C1" w14:textId="77777777" w:rsidR="004F1783" w:rsidRPr="00196BF0" w:rsidRDefault="004F1783" w:rsidP="004F1783">
      <w:pPr>
        <w:pStyle w:val="Title"/>
        <w:jc w:val="center"/>
        <w:rPr>
          <w:rFonts w:asciiTheme="minorHAnsi" w:hAnsiTheme="minorHAnsi" w:cstheme="minorHAnsi"/>
        </w:rPr>
      </w:pPr>
      <w:proofErr w:type="spellStart"/>
      <w:r w:rsidRPr="00196BF0">
        <w:rPr>
          <w:rFonts w:asciiTheme="minorHAnsi" w:hAnsiTheme="minorHAnsi" w:cstheme="minorHAnsi"/>
        </w:rPr>
        <w:t>Inferència</w:t>
      </w:r>
      <w:proofErr w:type="spellEnd"/>
    </w:p>
    <w:p w14:paraId="54550F05" w14:textId="77777777" w:rsidR="00D94B36" w:rsidRDefault="004F1783" w:rsidP="004F1783">
      <w:pPr>
        <w:pStyle w:val="Title"/>
        <w:jc w:val="center"/>
        <w:rPr>
          <w:rFonts w:asciiTheme="minorHAnsi" w:hAnsiTheme="minorHAnsi" w:cstheme="minorHAnsi"/>
        </w:rPr>
      </w:pPr>
      <w:r w:rsidRPr="00196BF0">
        <w:rPr>
          <w:rFonts w:asciiTheme="minorHAnsi" w:hAnsiTheme="minorHAnsi" w:cstheme="minorHAnsi"/>
        </w:rPr>
        <w:t>Estadística</w:t>
      </w:r>
      <w:r w:rsidR="00D94B36">
        <w:rPr>
          <w:rFonts w:asciiTheme="minorHAnsi" w:hAnsiTheme="minorHAnsi" w:cstheme="minorHAnsi"/>
        </w:rPr>
        <w:t xml:space="preserve"> </w:t>
      </w:r>
    </w:p>
    <w:p w14:paraId="7D8169CD" w14:textId="68579847" w:rsidR="00181EC3" w:rsidRDefault="00CA4E20" w:rsidP="004F1783">
      <w:pPr>
        <w:pStyle w:val="Title"/>
        <w:jc w:val="center"/>
        <w:rPr>
          <w:rFonts w:asciiTheme="minorHAnsi" w:hAnsiTheme="minorHAnsi" w:cstheme="minorHAnsi"/>
        </w:rPr>
      </w:pPr>
      <w:r>
        <w:rPr>
          <w:rFonts w:asciiTheme="minorHAnsi" w:hAnsiTheme="minorHAnsi" w:cstheme="minorHAnsi"/>
        </w:rPr>
        <w:t>Actividad 4</w:t>
      </w:r>
      <w:bookmarkStart w:id="0" w:name="_GoBack"/>
      <w:bookmarkEnd w:id="0"/>
    </w:p>
    <w:p w14:paraId="6DD671DE" w14:textId="3E7EA368" w:rsidR="00D94B36" w:rsidRPr="00D94B36" w:rsidRDefault="00D94B36" w:rsidP="00D94B36">
      <w:r>
        <w:tab/>
      </w:r>
      <w:r>
        <w:tab/>
      </w:r>
      <w:r>
        <w:tab/>
      </w:r>
      <w:r>
        <w:tab/>
      </w:r>
      <w:r>
        <w:tab/>
      </w:r>
      <w:r>
        <w:tab/>
      </w:r>
    </w:p>
    <w:p w14:paraId="68C4C8B1" w14:textId="77777777" w:rsidR="004F1783" w:rsidRPr="00196BF0" w:rsidRDefault="004F1783" w:rsidP="004F1783">
      <w:pPr>
        <w:rPr>
          <w:rFonts w:cstheme="minorHAnsi"/>
        </w:rPr>
      </w:pPr>
    </w:p>
    <w:p w14:paraId="60542BCE" w14:textId="77777777" w:rsidR="004F1783" w:rsidRPr="00196BF0" w:rsidRDefault="004F1783" w:rsidP="004F1783">
      <w:pPr>
        <w:rPr>
          <w:rFonts w:cstheme="minorHAnsi"/>
        </w:rPr>
      </w:pPr>
    </w:p>
    <w:p w14:paraId="18216132" w14:textId="77777777" w:rsidR="004F1783" w:rsidRPr="00B04BFE" w:rsidRDefault="004F1783" w:rsidP="004F1783">
      <w:pPr>
        <w:rPr>
          <w:rFonts w:cstheme="minorHAnsi"/>
        </w:rPr>
      </w:pPr>
    </w:p>
    <w:p w14:paraId="539A6918" w14:textId="77777777" w:rsidR="004F1783" w:rsidRPr="00196BF0" w:rsidRDefault="004F1783" w:rsidP="004F1783">
      <w:pPr>
        <w:rPr>
          <w:rFonts w:cstheme="minorHAnsi"/>
        </w:rPr>
      </w:pPr>
    </w:p>
    <w:p w14:paraId="65BEA4D1" w14:textId="77777777" w:rsidR="004F1783" w:rsidRPr="00196BF0" w:rsidRDefault="004F1783" w:rsidP="004F1783">
      <w:pPr>
        <w:rPr>
          <w:rFonts w:cstheme="minorHAnsi"/>
        </w:rPr>
      </w:pPr>
    </w:p>
    <w:p w14:paraId="5DC5E3BB" w14:textId="77777777" w:rsidR="004F1783" w:rsidRPr="00196BF0" w:rsidRDefault="004F1783" w:rsidP="004F1783">
      <w:pPr>
        <w:rPr>
          <w:rFonts w:cstheme="minorHAnsi"/>
        </w:rPr>
      </w:pPr>
    </w:p>
    <w:p w14:paraId="0BBE55CD" w14:textId="77777777" w:rsidR="004F1783" w:rsidRPr="00196BF0" w:rsidRDefault="004F1783" w:rsidP="004F1783">
      <w:pPr>
        <w:rPr>
          <w:rFonts w:cstheme="minorHAnsi"/>
        </w:rPr>
      </w:pPr>
    </w:p>
    <w:p w14:paraId="1FEE5D49" w14:textId="77777777" w:rsidR="004F1783" w:rsidRPr="00196BF0" w:rsidRDefault="004F1783" w:rsidP="004F1783">
      <w:pPr>
        <w:rPr>
          <w:rFonts w:cstheme="minorHAnsi"/>
        </w:rPr>
      </w:pPr>
    </w:p>
    <w:p w14:paraId="167D7BC2" w14:textId="77777777" w:rsidR="004F1783" w:rsidRPr="00196BF0" w:rsidRDefault="004F1783" w:rsidP="004F1783">
      <w:pPr>
        <w:rPr>
          <w:rFonts w:cstheme="minorHAnsi"/>
        </w:rPr>
      </w:pPr>
    </w:p>
    <w:p w14:paraId="67018AD4" w14:textId="77777777" w:rsidR="004F1783" w:rsidRPr="00196BF0" w:rsidRDefault="004F1783" w:rsidP="004F1783">
      <w:pPr>
        <w:rPr>
          <w:rFonts w:cstheme="minorHAnsi"/>
        </w:rPr>
      </w:pPr>
    </w:p>
    <w:p w14:paraId="4137E08D" w14:textId="77777777" w:rsidR="004F1783" w:rsidRPr="00196BF0" w:rsidRDefault="004F1783" w:rsidP="004F1783">
      <w:pPr>
        <w:rPr>
          <w:rFonts w:cstheme="minorHAnsi"/>
        </w:rPr>
      </w:pPr>
    </w:p>
    <w:p w14:paraId="17AE4C87" w14:textId="77777777" w:rsidR="004F1783" w:rsidRPr="00196BF0" w:rsidRDefault="004F1783" w:rsidP="004F1783">
      <w:pPr>
        <w:rPr>
          <w:rFonts w:cstheme="minorHAnsi"/>
        </w:rPr>
      </w:pPr>
    </w:p>
    <w:p w14:paraId="14BA9F94" w14:textId="77777777" w:rsidR="004F1783" w:rsidRPr="00196BF0" w:rsidRDefault="004F1783" w:rsidP="004F1783">
      <w:pPr>
        <w:rPr>
          <w:rFonts w:cstheme="minorHAnsi"/>
        </w:rPr>
      </w:pPr>
    </w:p>
    <w:p w14:paraId="56889DA6" w14:textId="77777777" w:rsidR="004F1783" w:rsidRPr="00196BF0" w:rsidRDefault="004F1783" w:rsidP="004F1783">
      <w:pPr>
        <w:rPr>
          <w:rFonts w:cstheme="minorHAnsi"/>
        </w:rPr>
      </w:pPr>
    </w:p>
    <w:p w14:paraId="5214BB93" w14:textId="77777777" w:rsidR="004F1783" w:rsidRPr="00196BF0" w:rsidRDefault="004F1783" w:rsidP="004F1783">
      <w:pPr>
        <w:rPr>
          <w:rFonts w:cstheme="minorHAnsi"/>
        </w:rPr>
      </w:pPr>
    </w:p>
    <w:p w14:paraId="006CE12E" w14:textId="77777777" w:rsidR="004F1783" w:rsidRPr="00196BF0" w:rsidRDefault="004F1783" w:rsidP="004F1783">
      <w:pPr>
        <w:rPr>
          <w:rFonts w:cstheme="minorHAnsi"/>
        </w:rPr>
      </w:pPr>
    </w:p>
    <w:p w14:paraId="136EF0BE" w14:textId="267970E1" w:rsidR="00E851BD" w:rsidRPr="00196BF0" w:rsidRDefault="00E851BD" w:rsidP="004F1783">
      <w:pPr>
        <w:rPr>
          <w:rFonts w:cstheme="minorHAnsi"/>
        </w:rPr>
      </w:pPr>
    </w:p>
    <w:p w14:paraId="2216542F" w14:textId="77777777" w:rsidR="00E851BD" w:rsidRPr="00196BF0" w:rsidRDefault="00E851BD" w:rsidP="004F1783">
      <w:pPr>
        <w:rPr>
          <w:rFonts w:cstheme="minorHAnsi"/>
        </w:rPr>
      </w:pPr>
    </w:p>
    <w:p w14:paraId="4DA85A87" w14:textId="77777777" w:rsidR="00E851BD" w:rsidRPr="00196BF0" w:rsidRDefault="00E851BD" w:rsidP="004F1783">
      <w:pPr>
        <w:rPr>
          <w:rFonts w:cstheme="minorHAnsi"/>
          <w:sz w:val="36"/>
        </w:rPr>
      </w:pPr>
      <w:r w:rsidRPr="00196BF0">
        <w:rPr>
          <w:rFonts w:cstheme="minorHAnsi"/>
          <w:sz w:val="36"/>
        </w:rPr>
        <w:t>Yolanda Colom Torrens</w:t>
      </w:r>
    </w:p>
    <w:p w14:paraId="4EA5C382" w14:textId="729365C0" w:rsidR="00823E4B" w:rsidRDefault="00EF5EA0" w:rsidP="00EF5EA0">
      <w:pPr>
        <w:pStyle w:val="Heading1"/>
        <w:rPr>
          <w:rFonts w:asciiTheme="minorHAnsi" w:hAnsiTheme="minorHAnsi"/>
          <w:lang w:val="es-PE"/>
        </w:rPr>
      </w:pPr>
      <w:r w:rsidRPr="00DF67F0">
        <w:rPr>
          <w:rFonts w:asciiTheme="minorHAnsi" w:hAnsiTheme="minorHAnsi"/>
          <w:lang w:val="es-PE"/>
        </w:rPr>
        <w:lastRenderedPageBreak/>
        <w:t>Introducción</w:t>
      </w:r>
    </w:p>
    <w:p w14:paraId="4F883925" w14:textId="51C31A6F" w:rsidR="002243F1" w:rsidRPr="002243F1" w:rsidRDefault="002243F1" w:rsidP="002243F1">
      <w:pPr>
        <w:pStyle w:val="NoSpacing"/>
        <w:rPr>
          <w:sz w:val="28"/>
          <w:lang w:val="es-PE"/>
        </w:rPr>
      </w:pPr>
      <w:r>
        <w:rPr>
          <w:sz w:val="28"/>
          <w:lang w:val="es-PE"/>
        </w:rPr>
        <w:t xml:space="preserve">Durante este problema se desarrollarán de manera distinta el informe, es decir se ira resolviendo paso a paso por Python como manipular el </w:t>
      </w:r>
      <w:proofErr w:type="spellStart"/>
      <w:r>
        <w:rPr>
          <w:sz w:val="28"/>
          <w:lang w:val="es-PE"/>
        </w:rPr>
        <w:t>dataframe</w:t>
      </w:r>
      <w:proofErr w:type="spellEnd"/>
      <w:r>
        <w:rPr>
          <w:sz w:val="28"/>
          <w:lang w:val="es-PE"/>
        </w:rPr>
        <w:t xml:space="preserve"> y los datos según lo que estamos buscando resolver</w:t>
      </w:r>
      <w:r w:rsidR="00CA4E20">
        <w:rPr>
          <w:sz w:val="28"/>
          <w:lang w:val="es-PE"/>
        </w:rPr>
        <w:t>, además de ir explicando cada método en particular y sus utilidades.</w:t>
      </w:r>
    </w:p>
    <w:p w14:paraId="1BB37B27" w14:textId="77777777" w:rsidR="002243F1" w:rsidRPr="002243F1" w:rsidRDefault="002243F1" w:rsidP="002243F1">
      <w:pPr>
        <w:rPr>
          <w:lang w:val="es-PE"/>
        </w:rPr>
      </w:pPr>
    </w:p>
    <w:p w14:paraId="5A9B8FA1" w14:textId="4D9E0961" w:rsidR="00842C48" w:rsidRPr="00C06B4A" w:rsidRDefault="00EF5EA0" w:rsidP="00C06B4A">
      <w:pPr>
        <w:pStyle w:val="Heading1"/>
        <w:rPr>
          <w:rFonts w:asciiTheme="minorHAnsi" w:hAnsiTheme="minorHAnsi" w:cstheme="minorHAnsi"/>
          <w:lang w:val="es-PE"/>
        </w:rPr>
      </w:pPr>
      <w:r w:rsidRPr="00C06B4A">
        <w:rPr>
          <w:rFonts w:asciiTheme="minorHAnsi" w:hAnsiTheme="minorHAnsi" w:cstheme="minorHAnsi"/>
          <w:lang w:val="es-PE"/>
        </w:rPr>
        <w:t>Problema 1</w:t>
      </w:r>
    </w:p>
    <w:p w14:paraId="2E690C1A" w14:textId="3A64DE11" w:rsidR="00DF67F0" w:rsidRPr="00E35873" w:rsidRDefault="002243F1" w:rsidP="002558E5">
      <w:pPr>
        <w:pStyle w:val="NoSpacing"/>
        <w:rPr>
          <w:lang w:val="es-PE"/>
        </w:rPr>
      </w:pPr>
      <w:r w:rsidRPr="00E35873">
        <w:rPr>
          <w:lang w:val="es-PE"/>
        </w:rPr>
        <w:t xml:space="preserve">Primero debemos crear el </w:t>
      </w:r>
      <w:proofErr w:type="spellStart"/>
      <w:r w:rsidRPr="00E35873">
        <w:rPr>
          <w:lang w:val="es-PE"/>
        </w:rPr>
        <w:t>dataframe</w:t>
      </w:r>
      <w:proofErr w:type="spellEnd"/>
      <w:r w:rsidRPr="00E35873">
        <w:rPr>
          <w:lang w:val="es-PE"/>
        </w:rPr>
        <w:t xml:space="preserve"> y la tabla que deseamos evaluar para una serie temporal del tipo III</w:t>
      </w:r>
    </w:p>
    <w:p w14:paraId="4AA80798" w14:textId="25668878" w:rsidR="002243F1" w:rsidRPr="00DF67F0" w:rsidRDefault="002243F1" w:rsidP="002558E5">
      <w:pPr>
        <w:pStyle w:val="NoSpacing"/>
        <w:rPr>
          <w:b/>
          <w:sz w:val="28"/>
          <w:lang w:val="es-PE"/>
        </w:rPr>
      </w:pPr>
      <w:r>
        <w:rPr>
          <w:b/>
          <w:noProof/>
          <w:sz w:val="28"/>
          <w:lang w:val="en-US"/>
        </w:rPr>
        <w:drawing>
          <wp:inline distT="0" distB="0" distL="0" distR="0" wp14:anchorId="698E1BB6" wp14:editId="60AE021A">
            <wp:extent cx="5943600" cy="2733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o1.PNG"/>
                    <pic:cNvPicPr/>
                  </pic:nvPicPr>
                  <pic:blipFill>
                    <a:blip r:embed="rId8">
                      <a:extLst>
                        <a:ext uri="{28A0092B-C50C-407E-A947-70E740481C1C}">
                          <a14:useLocalDpi xmlns:a14="http://schemas.microsoft.com/office/drawing/2010/main" val="0"/>
                        </a:ext>
                      </a:extLst>
                    </a:blip>
                    <a:stretch>
                      <a:fillRect/>
                    </a:stretch>
                  </pic:blipFill>
                  <pic:spPr>
                    <a:xfrm>
                      <a:off x="0" y="0"/>
                      <a:ext cx="5951405" cy="2737062"/>
                    </a:xfrm>
                    <a:prstGeom prst="rect">
                      <a:avLst/>
                    </a:prstGeom>
                  </pic:spPr>
                </pic:pic>
              </a:graphicData>
            </a:graphic>
          </wp:inline>
        </w:drawing>
      </w:r>
    </w:p>
    <w:p w14:paraId="64E5B8F3" w14:textId="46735523" w:rsidR="00007B29" w:rsidRDefault="00E35873" w:rsidP="00007B29">
      <w:pPr>
        <w:pStyle w:val="NoSpacing"/>
        <w:rPr>
          <w:lang w:val="es-PE"/>
        </w:rPr>
      </w:pPr>
      <w:r>
        <w:rPr>
          <w:lang w:val="es-PE"/>
        </w:rPr>
        <w:t>Luego deberemos aplicar el uso de AEH, Dobles medias móviles y tendencia lineal.</w:t>
      </w:r>
    </w:p>
    <w:p w14:paraId="51EAFD45" w14:textId="086841FC" w:rsidR="00E35873" w:rsidRDefault="00E35873" w:rsidP="00007B29">
      <w:pPr>
        <w:pStyle w:val="NoSpacing"/>
        <w:rPr>
          <w:lang w:val="es-PE"/>
        </w:rPr>
      </w:pPr>
      <w:r>
        <w:rPr>
          <w:lang w:val="es-PE"/>
        </w:rPr>
        <w:t>-</w:t>
      </w:r>
      <w:proofErr w:type="gramStart"/>
      <w:r>
        <w:rPr>
          <w:lang w:val="es-PE"/>
        </w:rPr>
        <w:t>AEH(</w:t>
      </w:r>
      <w:proofErr w:type="gramEnd"/>
      <w:r>
        <w:rPr>
          <w:lang w:val="es-PE"/>
        </w:rPr>
        <w:t xml:space="preserve">modelo de </w:t>
      </w:r>
      <w:proofErr w:type="spellStart"/>
      <w:r>
        <w:rPr>
          <w:lang w:val="es-PE"/>
        </w:rPr>
        <w:t>suavizamiento</w:t>
      </w:r>
      <w:proofErr w:type="spellEnd"/>
      <w:r>
        <w:rPr>
          <w:lang w:val="es-PE"/>
        </w:rPr>
        <w:t xml:space="preserve"> exponencial aditivo </w:t>
      </w:r>
      <w:proofErr w:type="spellStart"/>
      <w:r>
        <w:rPr>
          <w:lang w:val="es-PE"/>
        </w:rPr>
        <w:t>Holt-Winters</w:t>
      </w:r>
      <w:proofErr w:type="spellEnd"/>
      <w:r>
        <w:rPr>
          <w:lang w:val="es-PE"/>
        </w:rPr>
        <w:t>), se utiliza para predecir series temporales. Para argumenta que los valores futuros esta relacionados con una combinación de los de su nivel actual, tendencia y el componente estacional. Para este modelo tenemos dos variables importantes alfa que controla la influencia del valor actual y gamma el cual controla la tendencia.</w:t>
      </w:r>
    </w:p>
    <w:p w14:paraId="22B803D7" w14:textId="02355B35" w:rsidR="00E35873" w:rsidRPr="00DF67F0" w:rsidRDefault="00E35873" w:rsidP="00007B29">
      <w:pPr>
        <w:pStyle w:val="NoSpacing"/>
        <w:rPr>
          <w:lang w:val="es-PE"/>
        </w:rPr>
      </w:pPr>
      <w:r>
        <w:rPr>
          <w:noProof/>
          <w:lang w:val="en-US"/>
        </w:rPr>
        <w:drawing>
          <wp:inline distT="0" distB="0" distL="0" distR="0" wp14:anchorId="53F8A3EB" wp14:editId="792033C3">
            <wp:extent cx="5943600" cy="25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58443E50" w14:textId="77777777" w:rsidR="00E35873" w:rsidRDefault="00E35873" w:rsidP="00E35873">
      <w:pPr>
        <w:rPr>
          <w:lang w:val="es-PE"/>
        </w:rPr>
      </w:pPr>
    </w:p>
    <w:p w14:paraId="2AECB631" w14:textId="2DE3AF20" w:rsidR="00E35873" w:rsidRDefault="00E35873" w:rsidP="00E35873">
      <w:pPr>
        <w:rPr>
          <w:lang w:val="es-PE"/>
        </w:rPr>
      </w:pPr>
      <w:r>
        <w:rPr>
          <w:lang w:val="es-PE"/>
        </w:rPr>
        <w:lastRenderedPageBreak/>
        <w:t xml:space="preserve">-EL método de dobles medias móviles: </w:t>
      </w:r>
      <w:r w:rsidR="00E82D76">
        <w:rPr>
          <w:lang w:val="es-PE"/>
        </w:rPr>
        <w:t xml:space="preserve">en esta técnica la predicción es simple y lo hace a partir del cálculo de promedios de dos niveles, al largo plazo y al corto plazo. Esto se realiza al extrapolar las diferencias de los valores futuros de ambos niveles. Para esto la variable K determinara el porte. </w:t>
      </w:r>
    </w:p>
    <w:p w14:paraId="01E94E27" w14:textId="1FB8C5A5" w:rsidR="00E82D76" w:rsidRDefault="00E82D76" w:rsidP="00E35873">
      <w:pPr>
        <w:rPr>
          <w:lang w:val="es-PE"/>
        </w:rPr>
      </w:pPr>
      <w:r>
        <w:rPr>
          <w:noProof/>
          <w:lang w:val="en-US"/>
        </w:rPr>
        <w:drawing>
          <wp:inline distT="0" distB="0" distL="0" distR="0" wp14:anchorId="0E830D2E" wp14:editId="5248CCBF">
            <wp:extent cx="5943600" cy="3323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e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200C425B" w14:textId="3E2BE620" w:rsidR="00E82D76" w:rsidRDefault="00E82D76" w:rsidP="00E35873">
      <w:pPr>
        <w:rPr>
          <w:lang w:val="es-PE"/>
        </w:rPr>
      </w:pPr>
      <w:r>
        <w:rPr>
          <w:lang w:val="es-PE"/>
        </w:rPr>
        <w:t xml:space="preserve">Por </w:t>
      </w:r>
      <w:proofErr w:type="gramStart"/>
      <w:r>
        <w:rPr>
          <w:lang w:val="es-PE"/>
        </w:rPr>
        <w:t>último</w:t>
      </w:r>
      <w:proofErr w:type="gramEnd"/>
      <w:r>
        <w:rPr>
          <w:lang w:val="es-PE"/>
        </w:rPr>
        <w:t xml:space="preserve"> el método de tendencia lineal, este método funciona bajo la hipótesis de que la serie temporal sigue una tendencia lineal. Esta es muy utilizada en regresiones lineales extrapolando los valores futuros de la función, es necesario el cálculo de coeficientes de esta tendencia.</w:t>
      </w:r>
    </w:p>
    <w:p w14:paraId="509CABC5" w14:textId="5F6B4F02" w:rsidR="00E82D76" w:rsidRDefault="00E82D76" w:rsidP="00E35873">
      <w:pPr>
        <w:rPr>
          <w:lang w:val="es-PE"/>
        </w:rPr>
      </w:pPr>
      <w:r>
        <w:rPr>
          <w:noProof/>
          <w:lang w:val="en-US"/>
        </w:rPr>
        <w:drawing>
          <wp:inline distT="0" distB="0" distL="0" distR="0" wp14:anchorId="32C2EC4C" wp14:editId="64FE1632">
            <wp:extent cx="5943600" cy="3056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6255"/>
                    </a:xfrm>
                    <a:prstGeom prst="rect">
                      <a:avLst/>
                    </a:prstGeom>
                  </pic:spPr>
                </pic:pic>
              </a:graphicData>
            </a:graphic>
          </wp:inline>
        </w:drawing>
      </w:r>
    </w:p>
    <w:p w14:paraId="66103C0D" w14:textId="6AEBFEB0" w:rsidR="00E82D76" w:rsidRDefault="00E82D76" w:rsidP="00E35873">
      <w:pPr>
        <w:rPr>
          <w:lang w:val="es-PE"/>
        </w:rPr>
      </w:pPr>
      <w:r w:rsidRPr="00E82D76">
        <w:rPr>
          <w:lang w:val="es-PE"/>
        </w:rPr>
        <w:lastRenderedPageBreak/>
        <w:t xml:space="preserve">En este caso, el método de las dobles </w:t>
      </w:r>
      <w:r w:rsidR="00CA4E20">
        <w:rPr>
          <w:lang w:val="es-PE"/>
        </w:rPr>
        <w:t>medias móviles con amplitud k=2</w:t>
      </w:r>
      <w:r w:rsidRPr="00E82D76">
        <w:rPr>
          <w:lang w:val="es-PE"/>
        </w:rPr>
        <w:t xml:space="preserve"> tiene el MSE más bajo (7.2829861111111125), por lo q</w:t>
      </w:r>
      <w:r w:rsidR="00CA4E20">
        <w:rPr>
          <w:lang w:val="es-PE"/>
        </w:rPr>
        <w:t xml:space="preserve">ue se prefiere utilizar este para este caso ya que el </w:t>
      </w:r>
      <w:r w:rsidRPr="00E82D76">
        <w:rPr>
          <w:lang w:val="es-PE"/>
        </w:rPr>
        <w:t>método es el mejor de los que se han probado en estos datos.</w:t>
      </w:r>
    </w:p>
    <w:p w14:paraId="47379CBE" w14:textId="3B850E3A" w:rsidR="00E82D76" w:rsidRDefault="00E82D76" w:rsidP="00E35873">
      <w:pPr>
        <w:rPr>
          <w:lang w:val="es-PE"/>
        </w:rPr>
      </w:pPr>
    </w:p>
    <w:p w14:paraId="7A7F9272" w14:textId="359713FE" w:rsidR="00E82D76" w:rsidRDefault="00E82D76" w:rsidP="00E35873">
      <w:pPr>
        <w:rPr>
          <w:lang w:val="es-PE"/>
        </w:rPr>
      </w:pPr>
      <w:r>
        <w:rPr>
          <w:noProof/>
          <w:lang w:val="en-US"/>
        </w:rPr>
        <w:drawing>
          <wp:inline distT="0" distB="0" distL="0" distR="0" wp14:anchorId="7FE6D0E2" wp14:editId="2E6B964F">
            <wp:extent cx="5943600" cy="3974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e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4465"/>
                    </a:xfrm>
                    <a:prstGeom prst="rect">
                      <a:avLst/>
                    </a:prstGeom>
                  </pic:spPr>
                </pic:pic>
              </a:graphicData>
            </a:graphic>
          </wp:inline>
        </w:drawing>
      </w:r>
    </w:p>
    <w:p w14:paraId="304AC024" w14:textId="77777777" w:rsidR="00E35873" w:rsidRDefault="00E35873" w:rsidP="00DF67F0">
      <w:pPr>
        <w:pStyle w:val="Heading1"/>
        <w:rPr>
          <w:rFonts w:asciiTheme="minorHAnsi" w:hAnsiTheme="minorHAnsi"/>
          <w:lang w:val="es-PE"/>
        </w:rPr>
      </w:pPr>
    </w:p>
    <w:p w14:paraId="7BCBBE80" w14:textId="52583946" w:rsidR="00800783" w:rsidRDefault="00800783" w:rsidP="00800783">
      <w:pPr>
        <w:ind w:firstLine="720"/>
      </w:pPr>
    </w:p>
    <w:p w14:paraId="02673B5B" w14:textId="6CCC2DB8" w:rsidR="007D07A8" w:rsidRPr="007D07A8" w:rsidRDefault="007D07A8" w:rsidP="007D07A8">
      <w:pPr>
        <w:pStyle w:val="Heading1"/>
        <w:rPr>
          <w:rFonts w:asciiTheme="minorHAnsi" w:eastAsiaTheme="minorHAnsi" w:hAnsiTheme="minorHAnsi" w:cstheme="minorBidi"/>
          <w:color w:val="auto"/>
          <w:sz w:val="22"/>
          <w:szCs w:val="22"/>
        </w:rPr>
      </w:pPr>
    </w:p>
    <w:p w14:paraId="6DBD8ECB" w14:textId="77777777" w:rsidR="007D07A8" w:rsidRPr="007D07A8" w:rsidRDefault="007D07A8" w:rsidP="007D07A8">
      <w:pPr>
        <w:pStyle w:val="Heading1"/>
        <w:rPr>
          <w:rFonts w:asciiTheme="minorHAnsi" w:eastAsiaTheme="minorHAnsi" w:hAnsiTheme="minorHAnsi" w:cstheme="minorBidi"/>
          <w:color w:val="auto"/>
          <w:sz w:val="22"/>
          <w:szCs w:val="22"/>
        </w:rPr>
      </w:pPr>
    </w:p>
    <w:p w14:paraId="2930ABE7" w14:textId="77777777" w:rsidR="00D41383" w:rsidRDefault="00D41383" w:rsidP="00DF67F0">
      <w:pPr>
        <w:pStyle w:val="Heading1"/>
        <w:rPr>
          <w:lang w:val="es-PE"/>
        </w:rPr>
      </w:pPr>
    </w:p>
    <w:p w14:paraId="23241BCE" w14:textId="7002CEBF" w:rsidR="00D41383" w:rsidRDefault="00D41383" w:rsidP="00D94B36">
      <w:pPr>
        <w:rPr>
          <w:lang w:val="es-PE"/>
        </w:rPr>
      </w:pPr>
      <w:r w:rsidRPr="00D41383">
        <w:rPr>
          <w:b/>
          <w:bCs/>
          <w:lang w:val="es-PE"/>
        </w:rPr>
        <w:t xml:space="preserve">   </w:t>
      </w:r>
    </w:p>
    <w:p w14:paraId="56B0026C" w14:textId="63615C9A" w:rsidR="00D41383" w:rsidRPr="002558E5" w:rsidRDefault="00D41383" w:rsidP="00D41383">
      <w:pPr>
        <w:pStyle w:val="NoSpacing"/>
        <w:ind w:left="555"/>
        <w:rPr>
          <w:lang w:val="es-PE"/>
        </w:rPr>
      </w:pPr>
    </w:p>
    <w:sectPr w:rsidR="00D41383" w:rsidRPr="002558E5" w:rsidSect="0088562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18CE7" w14:textId="77777777" w:rsidR="004875E1" w:rsidRDefault="004875E1" w:rsidP="004F1783">
      <w:pPr>
        <w:spacing w:after="0" w:line="240" w:lineRule="auto"/>
      </w:pPr>
      <w:r>
        <w:separator/>
      </w:r>
    </w:p>
  </w:endnote>
  <w:endnote w:type="continuationSeparator" w:id="0">
    <w:p w14:paraId="729EFA89" w14:textId="77777777" w:rsidR="004875E1" w:rsidRDefault="004875E1" w:rsidP="004F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AD87B" w14:textId="77777777" w:rsidR="004875E1" w:rsidRDefault="004875E1" w:rsidP="004F1783">
      <w:pPr>
        <w:spacing w:after="0" w:line="240" w:lineRule="auto"/>
      </w:pPr>
      <w:r>
        <w:separator/>
      </w:r>
    </w:p>
  </w:footnote>
  <w:footnote w:type="continuationSeparator" w:id="0">
    <w:p w14:paraId="0D515BF0" w14:textId="77777777" w:rsidR="004875E1" w:rsidRDefault="004875E1" w:rsidP="004F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2ABA2" w14:textId="77777777" w:rsidR="004F1783" w:rsidRPr="00196BF0" w:rsidRDefault="004F1783" w:rsidP="004F1783">
    <w:pPr>
      <w:pStyle w:val="Header"/>
      <w:jc w:val="right"/>
      <w:rPr>
        <w:rFonts w:cstheme="minorHAnsi"/>
        <w:color w:val="1F1F1F"/>
        <w:sz w:val="16"/>
        <w:szCs w:val="16"/>
        <w:shd w:val="clear" w:color="auto" w:fill="FFFFFF"/>
      </w:rPr>
    </w:pPr>
    <w:r w:rsidRPr="00196BF0">
      <w:rPr>
        <w:rFonts w:cstheme="minorHAnsi"/>
        <w:noProof/>
        <w:sz w:val="16"/>
        <w:szCs w:val="16"/>
        <w:lang w:val="en-US"/>
      </w:rPr>
      <w:drawing>
        <wp:anchor distT="0" distB="0" distL="114300" distR="114300" simplePos="0" relativeHeight="251658240" behindDoc="1" locked="0" layoutInCell="1" allowOverlap="1" wp14:anchorId="26D15C5C" wp14:editId="48D10944">
          <wp:simplePos x="0" y="0"/>
          <wp:positionH relativeFrom="margin">
            <wp:posOffset>-715525</wp:posOffset>
          </wp:positionH>
          <wp:positionV relativeFrom="paragraph">
            <wp:posOffset>-133899</wp:posOffset>
          </wp:positionV>
          <wp:extent cx="1139588" cy="47927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l="7643" t="31841" r="2249" b="30262"/>
                  <a:stretch/>
                </pic:blipFill>
                <pic:spPr bwMode="auto">
                  <a:xfrm>
                    <a:off x="0" y="0"/>
                    <a:ext cx="1139588" cy="47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BF0">
      <w:rPr>
        <w:rFonts w:cstheme="minorHAnsi"/>
        <w:color w:val="1F1F1F"/>
        <w:sz w:val="16"/>
        <w:szCs w:val="16"/>
        <w:shd w:val="clear" w:color="auto" w:fill="FFFFFF"/>
      </w:rPr>
      <w:t xml:space="preserve">Inferencia Estadística      </w:t>
    </w:r>
  </w:p>
  <w:p w14:paraId="443F3C18" w14:textId="77777777" w:rsidR="004F1783" w:rsidRPr="00196BF0" w:rsidRDefault="004F1783" w:rsidP="004F1783">
    <w:pPr>
      <w:pStyle w:val="Header"/>
      <w:jc w:val="right"/>
      <w:rPr>
        <w:rFonts w:cstheme="minorHAnsi"/>
        <w:color w:val="1F1F1F"/>
        <w:sz w:val="16"/>
        <w:szCs w:val="16"/>
        <w:shd w:val="clear" w:color="auto" w:fill="FFFFFF"/>
      </w:rPr>
    </w:pPr>
    <w:r w:rsidRPr="00196BF0">
      <w:rPr>
        <w:rFonts w:cstheme="minorHAnsi"/>
        <w:color w:val="1F1F1F"/>
        <w:sz w:val="16"/>
        <w:szCs w:val="16"/>
        <w:shd w:val="clear" w:color="auto" w:fill="FFFFFF"/>
      </w:rPr>
      <w:t>Y Series Temporales</w:t>
    </w:r>
  </w:p>
  <w:p w14:paraId="48F1412E" w14:textId="77777777" w:rsidR="004F1783" w:rsidRDefault="00B04BFE" w:rsidP="004F1783">
    <w:pPr>
      <w:pStyle w:val="Header"/>
      <w:jc w:val="right"/>
      <w:rPr>
        <w:rFonts w:cstheme="minorHAnsi"/>
        <w:color w:val="1F1F1F"/>
        <w:sz w:val="16"/>
        <w:szCs w:val="16"/>
        <w:shd w:val="clear" w:color="auto" w:fill="FFFFFF"/>
      </w:rPr>
    </w:pPr>
    <w:r>
      <w:rPr>
        <w:rFonts w:cstheme="minorHAnsi"/>
        <w:color w:val="1F1F1F"/>
        <w:sz w:val="16"/>
        <w:szCs w:val="16"/>
        <w:shd w:val="clear" w:color="auto" w:fill="FFFFFF"/>
      </w:rPr>
      <w:t>Matias Dávila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46B3C"/>
    <w:multiLevelType w:val="hybridMultilevel"/>
    <w:tmpl w:val="58E2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04C5B"/>
    <w:multiLevelType w:val="hybridMultilevel"/>
    <w:tmpl w:val="F91AEA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65A25C8"/>
    <w:multiLevelType w:val="hybridMultilevel"/>
    <w:tmpl w:val="23B0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52571"/>
    <w:multiLevelType w:val="hybridMultilevel"/>
    <w:tmpl w:val="2F1A484E"/>
    <w:lvl w:ilvl="0" w:tplc="340A0001">
      <w:start w:val="1"/>
      <w:numFmt w:val="bullet"/>
      <w:lvlText w:val=""/>
      <w:lvlJc w:val="left"/>
      <w:pPr>
        <w:ind w:left="915" w:hanging="360"/>
      </w:pPr>
      <w:rPr>
        <w:rFonts w:ascii="Symbol" w:hAnsi="Symbol"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4" w15:restartNumberingAfterBreak="0">
    <w:nsid w:val="21126DE9"/>
    <w:multiLevelType w:val="hybridMultilevel"/>
    <w:tmpl w:val="9D14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24199"/>
    <w:multiLevelType w:val="hybridMultilevel"/>
    <w:tmpl w:val="0DBEB81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A4B00"/>
    <w:multiLevelType w:val="hybridMultilevel"/>
    <w:tmpl w:val="0A6AE9BC"/>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7" w15:restartNumberingAfterBreak="0">
    <w:nsid w:val="2F7733A4"/>
    <w:multiLevelType w:val="hybridMultilevel"/>
    <w:tmpl w:val="AB14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2050"/>
    <w:multiLevelType w:val="hybridMultilevel"/>
    <w:tmpl w:val="96B4E510"/>
    <w:lvl w:ilvl="0" w:tplc="340A0001">
      <w:start w:val="1"/>
      <w:numFmt w:val="bullet"/>
      <w:lvlText w:val=""/>
      <w:lvlJc w:val="left"/>
      <w:pPr>
        <w:ind w:left="915" w:hanging="360"/>
      </w:pPr>
      <w:rPr>
        <w:rFonts w:ascii="Symbol" w:hAnsi="Symbol" w:hint="default"/>
      </w:r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9" w15:restartNumberingAfterBreak="0">
    <w:nsid w:val="3C902A3B"/>
    <w:multiLevelType w:val="hybridMultilevel"/>
    <w:tmpl w:val="60DE9510"/>
    <w:lvl w:ilvl="0" w:tplc="340A000F">
      <w:start w:val="1"/>
      <w:numFmt w:val="decimal"/>
      <w:lvlText w:val="%1."/>
      <w:lvlJc w:val="left"/>
      <w:pPr>
        <w:ind w:left="915" w:hanging="360"/>
      </w:pPr>
    </w:lvl>
    <w:lvl w:ilvl="1" w:tplc="340A0019" w:tentative="1">
      <w:start w:val="1"/>
      <w:numFmt w:val="lowerLetter"/>
      <w:lvlText w:val="%2."/>
      <w:lvlJc w:val="left"/>
      <w:pPr>
        <w:ind w:left="1635" w:hanging="360"/>
      </w:pPr>
    </w:lvl>
    <w:lvl w:ilvl="2" w:tplc="340A001B" w:tentative="1">
      <w:start w:val="1"/>
      <w:numFmt w:val="lowerRoman"/>
      <w:lvlText w:val="%3."/>
      <w:lvlJc w:val="right"/>
      <w:pPr>
        <w:ind w:left="2355" w:hanging="180"/>
      </w:pPr>
    </w:lvl>
    <w:lvl w:ilvl="3" w:tplc="340A000F" w:tentative="1">
      <w:start w:val="1"/>
      <w:numFmt w:val="decimal"/>
      <w:lvlText w:val="%4."/>
      <w:lvlJc w:val="left"/>
      <w:pPr>
        <w:ind w:left="3075" w:hanging="360"/>
      </w:pPr>
    </w:lvl>
    <w:lvl w:ilvl="4" w:tplc="340A0019" w:tentative="1">
      <w:start w:val="1"/>
      <w:numFmt w:val="lowerLetter"/>
      <w:lvlText w:val="%5."/>
      <w:lvlJc w:val="left"/>
      <w:pPr>
        <w:ind w:left="3795" w:hanging="360"/>
      </w:pPr>
    </w:lvl>
    <w:lvl w:ilvl="5" w:tplc="340A001B" w:tentative="1">
      <w:start w:val="1"/>
      <w:numFmt w:val="lowerRoman"/>
      <w:lvlText w:val="%6."/>
      <w:lvlJc w:val="right"/>
      <w:pPr>
        <w:ind w:left="4515" w:hanging="180"/>
      </w:pPr>
    </w:lvl>
    <w:lvl w:ilvl="6" w:tplc="340A000F" w:tentative="1">
      <w:start w:val="1"/>
      <w:numFmt w:val="decimal"/>
      <w:lvlText w:val="%7."/>
      <w:lvlJc w:val="left"/>
      <w:pPr>
        <w:ind w:left="5235" w:hanging="360"/>
      </w:pPr>
    </w:lvl>
    <w:lvl w:ilvl="7" w:tplc="340A0019" w:tentative="1">
      <w:start w:val="1"/>
      <w:numFmt w:val="lowerLetter"/>
      <w:lvlText w:val="%8."/>
      <w:lvlJc w:val="left"/>
      <w:pPr>
        <w:ind w:left="5955" w:hanging="360"/>
      </w:pPr>
    </w:lvl>
    <w:lvl w:ilvl="8" w:tplc="340A001B" w:tentative="1">
      <w:start w:val="1"/>
      <w:numFmt w:val="lowerRoman"/>
      <w:lvlText w:val="%9."/>
      <w:lvlJc w:val="right"/>
      <w:pPr>
        <w:ind w:left="6675" w:hanging="180"/>
      </w:pPr>
    </w:lvl>
  </w:abstractNum>
  <w:abstractNum w:abstractNumId="10" w15:restartNumberingAfterBreak="0">
    <w:nsid w:val="40A6699F"/>
    <w:multiLevelType w:val="hybridMultilevel"/>
    <w:tmpl w:val="7CD21AE2"/>
    <w:lvl w:ilvl="0" w:tplc="340A0001">
      <w:start w:val="1"/>
      <w:numFmt w:val="bullet"/>
      <w:lvlText w:val=""/>
      <w:lvlJc w:val="left"/>
      <w:pPr>
        <w:ind w:left="915" w:hanging="360"/>
      </w:pPr>
      <w:rPr>
        <w:rFonts w:ascii="Symbol" w:hAnsi="Symbol" w:hint="default"/>
      </w:rPr>
    </w:lvl>
    <w:lvl w:ilvl="1" w:tplc="340A0003" w:tentative="1">
      <w:start w:val="1"/>
      <w:numFmt w:val="bullet"/>
      <w:lvlText w:val="o"/>
      <w:lvlJc w:val="left"/>
      <w:pPr>
        <w:ind w:left="1635" w:hanging="360"/>
      </w:pPr>
      <w:rPr>
        <w:rFonts w:ascii="Courier New" w:hAnsi="Courier New" w:cs="Courier New" w:hint="default"/>
      </w:rPr>
    </w:lvl>
    <w:lvl w:ilvl="2" w:tplc="340A0005" w:tentative="1">
      <w:start w:val="1"/>
      <w:numFmt w:val="bullet"/>
      <w:lvlText w:val=""/>
      <w:lvlJc w:val="left"/>
      <w:pPr>
        <w:ind w:left="2355" w:hanging="360"/>
      </w:pPr>
      <w:rPr>
        <w:rFonts w:ascii="Wingdings" w:hAnsi="Wingdings" w:hint="default"/>
      </w:rPr>
    </w:lvl>
    <w:lvl w:ilvl="3" w:tplc="340A0001" w:tentative="1">
      <w:start w:val="1"/>
      <w:numFmt w:val="bullet"/>
      <w:lvlText w:val=""/>
      <w:lvlJc w:val="left"/>
      <w:pPr>
        <w:ind w:left="3075" w:hanging="360"/>
      </w:pPr>
      <w:rPr>
        <w:rFonts w:ascii="Symbol" w:hAnsi="Symbol" w:hint="default"/>
      </w:rPr>
    </w:lvl>
    <w:lvl w:ilvl="4" w:tplc="340A0003" w:tentative="1">
      <w:start w:val="1"/>
      <w:numFmt w:val="bullet"/>
      <w:lvlText w:val="o"/>
      <w:lvlJc w:val="left"/>
      <w:pPr>
        <w:ind w:left="3795" w:hanging="360"/>
      </w:pPr>
      <w:rPr>
        <w:rFonts w:ascii="Courier New" w:hAnsi="Courier New" w:cs="Courier New" w:hint="default"/>
      </w:rPr>
    </w:lvl>
    <w:lvl w:ilvl="5" w:tplc="340A0005" w:tentative="1">
      <w:start w:val="1"/>
      <w:numFmt w:val="bullet"/>
      <w:lvlText w:val=""/>
      <w:lvlJc w:val="left"/>
      <w:pPr>
        <w:ind w:left="4515" w:hanging="360"/>
      </w:pPr>
      <w:rPr>
        <w:rFonts w:ascii="Wingdings" w:hAnsi="Wingdings" w:hint="default"/>
      </w:rPr>
    </w:lvl>
    <w:lvl w:ilvl="6" w:tplc="340A0001" w:tentative="1">
      <w:start w:val="1"/>
      <w:numFmt w:val="bullet"/>
      <w:lvlText w:val=""/>
      <w:lvlJc w:val="left"/>
      <w:pPr>
        <w:ind w:left="5235" w:hanging="360"/>
      </w:pPr>
      <w:rPr>
        <w:rFonts w:ascii="Symbol" w:hAnsi="Symbol" w:hint="default"/>
      </w:rPr>
    </w:lvl>
    <w:lvl w:ilvl="7" w:tplc="340A0003" w:tentative="1">
      <w:start w:val="1"/>
      <w:numFmt w:val="bullet"/>
      <w:lvlText w:val="o"/>
      <w:lvlJc w:val="left"/>
      <w:pPr>
        <w:ind w:left="5955" w:hanging="360"/>
      </w:pPr>
      <w:rPr>
        <w:rFonts w:ascii="Courier New" w:hAnsi="Courier New" w:cs="Courier New" w:hint="default"/>
      </w:rPr>
    </w:lvl>
    <w:lvl w:ilvl="8" w:tplc="340A0005" w:tentative="1">
      <w:start w:val="1"/>
      <w:numFmt w:val="bullet"/>
      <w:lvlText w:val=""/>
      <w:lvlJc w:val="left"/>
      <w:pPr>
        <w:ind w:left="6675" w:hanging="360"/>
      </w:pPr>
      <w:rPr>
        <w:rFonts w:ascii="Wingdings" w:hAnsi="Wingdings" w:hint="default"/>
      </w:rPr>
    </w:lvl>
  </w:abstractNum>
  <w:abstractNum w:abstractNumId="11" w15:restartNumberingAfterBreak="0">
    <w:nsid w:val="41C15DCF"/>
    <w:multiLevelType w:val="hybridMultilevel"/>
    <w:tmpl w:val="0750D7C0"/>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12" w15:restartNumberingAfterBreak="0">
    <w:nsid w:val="45BD16C9"/>
    <w:multiLevelType w:val="hybridMultilevel"/>
    <w:tmpl w:val="B3BE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449DE"/>
    <w:multiLevelType w:val="hybridMultilevel"/>
    <w:tmpl w:val="3A3A465C"/>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14" w15:restartNumberingAfterBreak="0">
    <w:nsid w:val="49102D9F"/>
    <w:multiLevelType w:val="hybridMultilevel"/>
    <w:tmpl w:val="C1463F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2117B3"/>
    <w:multiLevelType w:val="hybridMultilevel"/>
    <w:tmpl w:val="ED14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95CE9"/>
    <w:multiLevelType w:val="hybridMultilevel"/>
    <w:tmpl w:val="AF2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00BA4"/>
    <w:multiLevelType w:val="hybridMultilevel"/>
    <w:tmpl w:val="0E0E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021C46"/>
    <w:multiLevelType w:val="hybridMultilevel"/>
    <w:tmpl w:val="C4E4DA02"/>
    <w:lvl w:ilvl="0" w:tplc="340A0001">
      <w:start w:val="1"/>
      <w:numFmt w:val="bullet"/>
      <w:lvlText w:val=""/>
      <w:lvlJc w:val="left"/>
      <w:pPr>
        <w:ind w:left="1275" w:hanging="360"/>
      </w:pPr>
      <w:rPr>
        <w:rFonts w:ascii="Symbol" w:hAnsi="Symbol" w:hint="default"/>
      </w:rPr>
    </w:lvl>
    <w:lvl w:ilvl="1" w:tplc="340A0003" w:tentative="1">
      <w:start w:val="1"/>
      <w:numFmt w:val="bullet"/>
      <w:lvlText w:val="o"/>
      <w:lvlJc w:val="left"/>
      <w:pPr>
        <w:ind w:left="1995" w:hanging="360"/>
      </w:pPr>
      <w:rPr>
        <w:rFonts w:ascii="Courier New" w:hAnsi="Courier New" w:cs="Courier New" w:hint="default"/>
      </w:rPr>
    </w:lvl>
    <w:lvl w:ilvl="2" w:tplc="340A0005" w:tentative="1">
      <w:start w:val="1"/>
      <w:numFmt w:val="bullet"/>
      <w:lvlText w:val=""/>
      <w:lvlJc w:val="left"/>
      <w:pPr>
        <w:ind w:left="2715" w:hanging="360"/>
      </w:pPr>
      <w:rPr>
        <w:rFonts w:ascii="Wingdings" w:hAnsi="Wingdings" w:hint="default"/>
      </w:rPr>
    </w:lvl>
    <w:lvl w:ilvl="3" w:tplc="340A0001" w:tentative="1">
      <w:start w:val="1"/>
      <w:numFmt w:val="bullet"/>
      <w:lvlText w:val=""/>
      <w:lvlJc w:val="left"/>
      <w:pPr>
        <w:ind w:left="3435" w:hanging="360"/>
      </w:pPr>
      <w:rPr>
        <w:rFonts w:ascii="Symbol" w:hAnsi="Symbol" w:hint="default"/>
      </w:rPr>
    </w:lvl>
    <w:lvl w:ilvl="4" w:tplc="340A0003" w:tentative="1">
      <w:start w:val="1"/>
      <w:numFmt w:val="bullet"/>
      <w:lvlText w:val="o"/>
      <w:lvlJc w:val="left"/>
      <w:pPr>
        <w:ind w:left="4155" w:hanging="360"/>
      </w:pPr>
      <w:rPr>
        <w:rFonts w:ascii="Courier New" w:hAnsi="Courier New" w:cs="Courier New" w:hint="default"/>
      </w:rPr>
    </w:lvl>
    <w:lvl w:ilvl="5" w:tplc="340A0005" w:tentative="1">
      <w:start w:val="1"/>
      <w:numFmt w:val="bullet"/>
      <w:lvlText w:val=""/>
      <w:lvlJc w:val="left"/>
      <w:pPr>
        <w:ind w:left="4875" w:hanging="360"/>
      </w:pPr>
      <w:rPr>
        <w:rFonts w:ascii="Wingdings" w:hAnsi="Wingdings" w:hint="default"/>
      </w:rPr>
    </w:lvl>
    <w:lvl w:ilvl="6" w:tplc="340A0001" w:tentative="1">
      <w:start w:val="1"/>
      <w:numFmt w:val="bullet"/>
      <w:lvlText w:val=""/>
      <w:lvlJc w:val="left"/>
      <w:pPr>
        <w:ind w:left="5595" w:hanging="360"/>
      </w:pPr>
      <w:rPr>
        <w:rFonts w:ascii="Symbol" w:hAnsi="Symbol" w:hint="default"/>
      </w:rPr>
    </w:lvl>
    <w:lvl w:ilvl="7" w:tplc="340A0003" w:tentative="1">
      <w:start w:val="1"/>
      <w:numFmt w:val="bullet"/>
      <w:lvlText w:val="o"/>
      <w:lvlJc w:val="left"/>
      <w:pPr>
        <w:ind w:left="6315" w:hanging="360"/>
      </w:pPr>
      <w:rPr>
        <w:rFonts w:ascii="Courier New" w:hAnsi="Courier New" w:cs="Courier New" w:hint="default"/>
      </w:rPr>
    </w:lvl>
    <w:lvl w:ilvl="8" w:tplc="340A0005" w:tentative="1">
      <w:start w:val="1"/>
      <w:numFmt w:val="bullet"/>
      <w:lvlText w:val=""/>
      <w:lvlJc w:val="left"/>
      <w:pPr>
        <w:ind w:left="7035" w:hanging="360"/>
      </w:pPr>
      <w:rPr>
        <w:rFonts w:ascii="Wingdings" w:hAnsi="Wingdings" w:hint="default"/>
      </w:rPr>
    </w:lvl>
  </w:abstractNum>
  <w:abstractNum w:abstractNumId="19" w15:restartNumberingAfterBreak="0">
    <w:nsid w:val="63D5213B"/>
    <w:multiLevelType w:val="hybridMultilevel"/>
    <w:tmpl w:val="272C1C9C"/>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20" w15:restartNumberingAfterBreak="0">
    <w:nsid w:val="68DB6DC2"/>
    <w:multiLevelType w:val="hybridMultilevel"/>
    <w:tmpl w:val="F84E4CB4"/>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abstractNum w:abstractNumId="21" w15:restartNumberingAfterBreak="0">
    <w:nsid w:val="6968783E"/>
    <w:multiLevelType w:val="hybridMultilevel"/>
    <w:tmpl w:val="03402EA0"/>
    <w:lvl w:ilvl="0" w:tplc="FFFFFFFF">
      <w:start w:val="1"/>
      <w:numFmt w:val="decimal"/>
      <w:lvlText w:val="%1."/>
      <w:lvlJc w:val="left"/>
      <w:pPr>
        <w:ind w:left="915" w:hanging="360"/>
      </w:pPr>
    </w:lvl>
    <w:lvl w:ilvl="1" w:tplc="FFFFFFFF" w:tentative="1">
      <w:start w:val="1"/>
      <w:numFmt w:val="lowerLetter"/>
      <w:lvlText w:val="%2."/>
      <w:lvlJc w:val="left"/>
      <w:pPr>
        <w:ind w:left="1635" w:hanging="360"/>
      </w:pPr>
    </w:lvl>
    <w:lvl w:ilvl="2" w:tplc="FFFFFFFF" w:tentative="1">
      <w:start w:val="1"/>
      <w:numFmt w:val="lowerRoman"/>
      <w:lvlText w:val="%3."/>
      <w:lvlJc w:val="right"/>
      <w:pPr>
        <w:ind w:left="2355" w:hanging="180"/>
      </w:pPr>
    </w:lvl>
    <w:lvl w:ilvl="3" w:tplc="FFFFFFFF" w:tentative="1">
      <w:start w:val="1"/>
      <w:numFmt w:val="decimal"/>
      <w:lvlText w:val="%4."/>
      <w:lvlJc w:val="left"/>
      <w:pPr>
        <w:ind w:left="3075" w:hanging="360"/>
      </w:pPr>
    </w:lvl>
    <w:lvl w:ilvl="4" w:tplc="FFFFFFFF" w:tentative="1">
      <w:start w:val="1"/>
      <w:numFmt w:val="lowerLetter"/>
      <w:lvlText w:val="%5."/>
      <w:lvlJc w:val="left"/>
      <w:pPr>
        <w:ind w:left="3795" w:hanging="360"/>
      </w:pPr>
    </w:lvl>
    <w:lvl w:ilvl="5" w:tplc="FFFFFFFF" w:tentative="1">
      <w:start w:val="1"/>
      <w:numFmt w:val="lowerRoman"/>
      <w:lvlText w:val="%6."/>
      <w:lvlJc w:val="right"/>
      <w:pPr>
        <w:ind w:left="4515" w:hanging="180"/>
      </w:pPr>
    </w:lvl>
    <w:lvl w:ilvl="6" w:tplc="FFFFFFFF" w:tentative="1">
      <w:start w:val="1"/>
      <w:numFmt w:val="decimal"/>
      <w:lvlText w:val="%7."/>
      <w:lvlJc w:val="left"/>
      <w:pPr>
        <w:ind w:left="5235" w:hanging="360"/>
      </w:pPr>
    </w:lvl>
    <w:lvl w:ilvl="7" w:tplc="FFFFFFFF" w:tentative="1">
      <w:start w:val="1"/>
      <w:numFmt w:val="lowerLetter"/>
      <w:lvlText w:val="%8."/>
      <w:lvlJc w:val="left"/>
      <w:pPr>
        <w:ind w:left="5955" w:hanging="360"/>
      </w:pPr>
    </w:lvl>
    <w:lvl w:ilvl="8" w:tplc="FFFFFFFF" w:tentative="1">
      <w:start w:val="1"/>
      <w:numFmt w:val="lowerRoman"/>
      <w:lvlText w:val="%9."/>
      <w:lvlJc w:val="right"/>
      <w:pPr>
        <w:ind w:left="6675" w:hanging="180"/>
      </w:pPr>
    </w:lvl>
  </w:abstractNum>
  <w:num w:numId="1">
    <w:abstractNumId w:val="17"/>
  </w:num>
  <w:num w:numId="2">
    <w:abstractNumId w:val="7"/>
  </w:num>
  <w:num w:numId="3">
    <w:abstractNumId w:val="4"/>
  </w:num>
  <w:num w:numId="4">
    <w:abstractNumId w:val="2"/>
  </w:num>
  <w:num w:numId="5">
    <w:abstractNumId w:val="5"/>
  </w:num>
  <w:num w:numId="6">
    <w:abstractNumId w:val="0"/>
  </w:num>
  <w:num w:numId="7">
    <w:abstractNumId w:val="15"/>
  </w:num>
  <w:num w:numId="8">
    <w:abstractNumId w:val="12"/>
  </w:num>
  <w:num w:numId="9">
    <w:abstractNumId w:val="16"/>
  </w:num>
  <w:num w:numId="10">
    <w:abstractNumId w:val="1"/>
  </w:num>
  <w:num w:numId="11">
    <w:abstractNumId w:val="9"/>
  </w:num>
  <w:num w:numId="12">
    <w:abstractNumId w:val="13"/>
  </w:num>
  <w:num w:numId="13">
    <w:abstractNumId w:val="8"/>
  </w:num>
  <w:num w:numId="14">
    <w:abstractNumId w:val="19"/>
  </w:num>
  <w:num w:numId="15">
    <w:abstractNumId w:val="11"/>
  </w:num>
  <w:num w:numId="16">
    <w:abstractNumId w:val="14"/>
  </w:num>
  <w:num w:numId="17">
    <w:abstractNumId w:val="6"/>
  </w:num>
  <w:num w:numId="18">
    <w:abstractNumId w:val="18"/>
  </w:num>
  <w:num w:numId="19">
    <w:abstractNumId w:val="10"/>
  </w:num>
  <w:num w:numId="20">
    <w:abstractNumId w:val="20"/>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C3"/>
    <w:rsid w:val="00007B29"/>
    <w:rsid w:val="0004484B"/>
    <w:rsid w:val="000C09AC"/>
    <w:rsid w:val="000F7586"/>
    <w:rsid w:val="00181EC3"/>
    <w:rsid w:val="00196BF0"/>
    <w:rsid w:val="001B309D"/>
    <w:rsid w:val="001F13EA"/>
    <w:rsid w:val="00206AF8"/>
    <w:rsid w:val="0021325B"/>
    <w:rsid w:val="002243F1"/>
    <w:rsid w:val="002558E5"/>
    <w:rsid w:val="00456803"/>
    <w:rsid w:val="004875E1"/>
    <w:rsid w:val="004F1783"/>
    <w:rsid w:val="00570209"/>
    <w:rsid w:val="00581C24"/>
    <w:rsid w:val="00676A15"/>
    <w:rsid w:val="006E4FCA"/>
    <w:rsid w:val="006F1E8A"/>
    <w:rsid w:val="006F5721"/>
    <w:rsid w:val="007327BD"/>
    <w:rsid w:val="007D07A8"/>
    <w:rsid w:val="007F0975"/>
    <w:rsid w:val="00800783"/>
    <w:rsid w:val="00823E4B"/>
    <w:rsid w:val="00830F26"/>
    <w:rsid w:val="00842C48"/>
    <w:rsid w:val="0087187C"/>
    <w:rsid w:val="00885625"/>
    <w:rsid w:val="00997C86"/>
    <w:rsid w:val="00A17025"/>
    <w:rsid w:val="00A25636"/>
    <w:rsid w:val="00B03902"/>
    <w:rsid w:val="00B04BFE"/>
    <w:rsid w:val="00BD1C80"/>
    <w:rsid w:val="00C06B4A"/>
    <w:rsid w:val="00C21F98"/>
    <w:rsid w:val="00C77FEB"/>
    <w:rsid w:val="00C827B3"/>
    <w:rsid w:val="00C843A7"/>
    <w:rsid w:val="00C879EA"/>
    <w:rsid w:val="00CA2A3D"/>
    <w:rsid w:val="00CA4E20"/>
    <w:rsid w:val="00CC6CE0"/>
    <w:rsid w:val="00D41383"/>
    <w:rsid w:val="00D50738"/>
    <w:rsid w:val="00D94B36"/>
    <w:rsid w:val="00D951F5"/>
    <w:rsid w:val="00DD4604"/>
    <w:rsid w:val="00DF67F0"/>
    <w:rsid w:val="00E11AF3"/>
    <w:rsid w:val="00E35873"/>
    <w:rsid w:val="00E44333"/>
    <w:rsid w:val="00E82D76"/>
    <w:rsid w:val="00E851BD"/>
    <w:rsid w:val="00E969AB"/>
    <w:rsid w:val="00EA67BB"/>
    <w:rsid w:val="00ED3325"/>
    <w:rsid w:val="00EF5EA0"/>
    <w:rsid w:val="00F5655D"/>
    <w:rsid w:val="00F96759"/>
    <w:rsid w:val="00F97067"/>
    <w:rsid w:val="00FE6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9E83B"/>
  <w15:chartTrackingRefBased/>
  <w15:docId w15:val="{222F1ED9-51D0-4DD2-B880-7462AA7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Heading1">
    <w:name w:val="heading 1"/>
    <w:basedOn w:val="Normal"/>
    <w:next w:val="Normal"/>
    <w:link w:val="Heading1Char"/>
    <w:uiPriority w:val="9"/>
    <w:qFormat/>
    <w:rsid w:val="00E8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83"/>
    <w:rPr>
      <w:lang w:val="es-CL"/>
    </w:rPr>
  </w:style>
  <w:style w:type="paragraph" w:styleId="Footer">
    <w:name w:val="footer"/>
    <w:basedOn w:val="Normal"/>
    <w:link w:val="FooterChar"/>
    <w:uiPriority w:val="99"/>
    <w:unhideWhenUsed/>
    <w:rsid w:val="004F1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83"/>
    <w:rPr>
      <w:lang w:val="es-CL"/>
    </w:rPr>
  </w:style>
  <w:style w:type="paragraph" w:styleId="Title">
    <w:name w:val="Title"/>
    <w:basedOn w:val="Normal"/>
    <w:next w:val="Normal"/>
    <w:link w:val="TitleChar"/>
    <w:uiPriority w:val="10"/>
    <w:qFormat/>
    <w:rsid w:val="004F1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83"/>
    <w:rPr>
      <w:rFonts w:asciiTheme="majorHAnsi" w:eastAsiaTheme="majorEastAsia" w:hAnsiTheme="majorHAnsi" w:cstheme="majorBidi"/>
      <w:spacing w:val="-10"/>
      <w:kern w:val="28"/>
      <w:sz w:val="56"/>
      <w:szCs w:val="56"/>
      <w:lang w:val="es-CL"/>
    </w:rPr>
  </w:style>
  <w:style w:type="character" w:customStyle="1" w:styleId="Heading1Char">
    <w:name w:val="Heading 1 Char"/>
    <w:basedOn w:val="DefaultParagraphFont"/>
    <w:link w:val="Heading1"/>
    <w:uiPriority w:val="9"/>
    <w:rsid w:val="00E851BD"/>
    <w:rPr>
      <w:rFonts w:asciiTheme="majorHAnsi" w:eastAsiaTheme="majorEastAsia" w:hAnsiTheme="majorHAnsi" w:cstheme="majorBidi"/>
      <w:color w:val="2F5496" w:themeColor="accent1" w:themeShade="BF"/>
      <w:sz w:val="32"/>
      <w:szCs w:val="32"/>
      <w:lang w:val="es-CL"/>
    </w:rPr>
  </w:style>
  <w:style w:type="paragraph" w:styleId="NoSpacing">
    <w:name w:val="No Spacing"/>
    <w:uiPriority w:val="1"/>
    <w:qFormat/>
    <w:rsid w:val="00E851BD"/>
    <w:pPr>
      <w:spacing w:after="0" w:line="240" w:lineRule="auto"/>
    </w:pPr>
    <w:rPr>
      <w:lang w:val="es-CL"/>
    </w:rPr>
  </w:style>
  <w:style w:type="paragraph" w:styleId="NormalWeb">
    <w:name w:val="Normal (Web)"/>
    <w:basedOn w:val="Normal"/>
    <w:uiPriority w:val="99"/>
    <w:semiHidden/>
    <w:unhideWhenUsed/>
    <w:rsid w:val="00E851B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2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00047">
      <w:bodyDiv w:val="1"/>
      <w:marLeft w:val="0"/>
      <w:marRight w:val="0"/>
      <w:marTop w:val="0"/>
      <w:marBottom w:val="0"/>
      <w:divBdr>
        <w:top w:val="none" w:sz="0" w:space="0" w:color="auto"/>
        <w:left w:val="none" w:sz="0" w:space="0" w:color="auto"/>
        <w:bottom w:val="none" w:sz="0" w:space="0" w:color="auto"/>
        <w:right w:val="none" w:sz="0" w:space="0" w:color="auto"/>
      </w:divBdr>
    </w:div>
    <w:div w:id="642126864">
      <w:bodyDiv w:val="1"/>
      <w:marLeft w:val="0"/>
      <w:marRight w:val="0"/>
      <w:marTop w:val="0"/>
      <w:marBottom w:val="0"/>
      <w:divBdr>
        <w:top w:val="none" w:sz="0" w:space="0" w:color="auto"/>
        <w:left w:val="none" w:sz="0" w:space="0" w:color="auto"/>
        <w:bottom w:val="none" w:sz="0" w:space="0" w:color="auto"/>
        <w:right w:val="none" w:sz="0" w:space="0" w:color="auto"/>
      </w:divBdr>
      <w:divsChild>
        <w:div w:id="1134447125">
          <w:marLeft w:val="0"/>
          <w:marRight w:val="0"/>
          <w:marTop w:val="0"/>
          <w:marBottom w:val="0"/>
          <w:divBdr>
            <w:top w:val="single" w:sz="2" w:space="0" w:color="auto"/>
            <w:left w:val="single" w:sz="2" w:space="0" w:color="auto"/>
            <w:bottom w:val="single" w:sz="6" w:space="0" w:color="auto"/>
            <w:right w:val="single" w:sz="2" w:space="0" w:color="auto"/>
          </w:divBdr>
          <w:divsChild>
            <w:div w:id="148766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452832">
                  <w:marLeft w:val="0"/>
                  <w:marRight w:val="0"/>
                  <w:marTop w:val="0"/>
                  <w:marBottom w:val="0"/>
                  <w:divBdr>
                    <w:top w:val="single" w:sz="2" w:space="0" w:color="D9D9E3"/>
                    <w:left w:val="single" w:sz="2" w:space="0" w:color="D9D9E3"/>
                    <w:bottom w:val="single" w:sz="2" w:space="0" w:color="D9D9E3"/>
                    <w:right w:val="single" w:sz="2" w:space="0" w:color="D9D9E3"/>
                  </w:divBdr>
                  <w:divsChild>
                    <w:div w:id="139924938">
                      <w:marLeft w:val="0"/>
                      <w:marRight w:val="0"/>
                      <w:marTop w:val="0"/>
                      <w:marBottom w:val="0"/>
                      <w:divBdr>
                        <w:top w:val="single" w:sz="2" w:space="0" w:color="D9D9E3"/>
                        <w:left w:val="single" w:sz="2" w:space="0" w:color="D9D9E3"/>
                        <w:bottom w:val="single" w:sz="2" w:space="0" w:color="D9D9E3"/>
                        <w:right w:val="single" w:sz="2" w:space="0" w:color="D9D9E3"/>
                      </w:divBdr>
                      <w:divsChild>
                        <w:div w:id="1217738556">
                          <w:marLeft w:val="0"/>
                          <w:marRight w:val="0"/>
                          <w:marTop w:val="0"/>
                          <w:marBottom w:val="0"/>
                          <w:divBdr>
                            <w:top w:val="single" w:sz="2" w:space="0" w:color="D9D9E3"/>
                            <w:left w:val="single" w:sz="2" w:space="0" w:color="D9D9E3"/>
                            <w:bottom w:val="single" w:sz="2" w:space="0" w:color="D9D9E3"/>
                            <w:right w:val="single" w:sz="2" w:space="0" w:color="D9D9E3"/>
                          </w:divBdr>
                          <w:divsChild>
                            <w:div w:id="137299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0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5780-CDE7-45F9-BF01-8BF53A59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Oscar</cp:lastModifiedBy>
  <cp:revision>2</cp:revision>
  <dcterms:created xsi:type="dcterms:W3CDTF">2023-05-24T19:54:00Z</dcterms:created>
  <dcterms:modified xsi:type="dcterms:W3CDTF">2023-05-24T19:54:00Z</dcterms:modified>
</cp:coreProperties>
</file>