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A2E" w:rsidRDefault="00972A2E" w:rsidP="00972A2E">
      <w:pPr>
        <w:jc w:val="both"/>
        <w:rPr>
          <w:b/>
          <w:i w:val="0"/>
        </w:rPr>
      </w:pPr>
      <w:r>
        <w:rPr>
          <w:b/>
          <w:i w:val="0"/>
        </w:rPr>
        <w:t>JAIME DONOSO</w:t>
      </w:r>
    </w:p>
    <w:p w:rsidR="00972A2E" w:rsidRDefault="00972A2E" w:rsidP="00972A2E">
      <w:pPr>
        <w:jc w:val="both"/>
        <w:rPr>
          <w:b/>
          <w:i w:val="0"/>
        </w:rPr>
      </w:pPr>
      <w:r>
        <w:rPr>
          <w:b/>
          <w:i w:val="0"/>
        </w:rPr>
        <w:t>INTRODUCCIÓN A LA MÚSICA EN 20 LECTURAS</w:t>
      </w:r>
    </w:p>
    <w:p w:rsidR="00972A2E" w:rsidRDefault="00972A2E" w:rsidP="00972A2E">
      <w:pPr>
        <w:jc w:val="both"/>
        <w:rPr>
          <w:b/>
          <w:i w:val="0"/>
        </w:rPr>
      </w:pPr>
      <w:r>
        <w:rPr>
          <w:b/>
          <w:i w:val="0"/>
        </w:rPr>
        <w:t>EDICIONES UNIVERSIDAD CATÓLICA DE CHILE</w:t>
      </w:r>
    </w:p>
    <w:p w:rsidR="00972A2E" w:rsidRDefault="00972A2E" w:rsidP="00972A2E">
      <w:pPr>
        <w:jc w:val="both"/>
        <w:rPr>
          <w:b/>
          <w:i w:val="0"/>
        </w:rPr>
      </w:pPr>
      <w:r>
        <w:rPr>
          <w:b/>
          <w:i w:val="0"/>
        </w:rPr>
        <w:t>CUARTA EDICIÓN. 2020</w:t>
      </w:r>
    </w:p>
    <w:p w:rsidR="00972A2E" w:rsidRDefault="00972A2E" w:rsidP="00972A2E">
      <w:pPr>
        <w:jc w:val="both"/>
        <w:rPr>
          <w:b/>
          <w:i w:val="0"/>
        </w:rPr>
      </w:pPr>
    </w:p>
    <w:p w:rsidR="00972A2E" w:rsidRPr="00D72AE7" w:rsidRDefault="00972A2E" w:rsidP="00972A2E">
      <w:pPr>
        <w:jc w:val="both"/>
        <w:rPr>
          <w:b/>
          <w:i w:val="0"/>
        </w:rPr>
      </w:pPr>
      <w:bookmarkStart w:id="0" w:name="_GoBack"/>
      <w:bookmarkEnd w:id="0"/>
      <w:r>
        <w:rPr>
          <w:b/>
          <w:i w:val="0"/>
        </w:rPr>
        <w:t>CAPÍTULO 13</w:t>
      </w:r>
    </w:p>
    <w:p w:rsidR="00972A2E" w:rsidRPr="00D72AE7" w:rsidRDefault="00972A2E" w:rsidP="00972A2E">
      <w:pPr>
        <w:jc w:val="both"/>
        <w:rPr>
          <w:b/>
          <w:i w:val="0"/>
        </w:rPr>
      </w:pPr>
      <w:r w:rsidRPr="00D72AE7">
        <w:rPr>
          <w:b/>
          <w:i w:val="0"/>
        </w:rPr>
        <w:t>CONSIDERACIONES SOBRE LOS ESTILOS.</w:t>
      </w:r>
    </w:p>
    <w:p w:rsidR="00972A2E" w:rsidRPr="00D72AE7" w:rsidRDefault="00972A2E" w:rsidP="00972A2E">
      <w:pPr>
        <w:jc w:val="both"/>
        <w:rPr>
          <w:b/>
          <w:i w:val="0"/>
        </w:rPr>
      </w:pPr>
      <w:r w:rsidRPr="00D72AE7">
        <w:rPr>
          <w:b/>
          <w:i w:val="0"/>
        </w:rPr>
        <w:t>PANORAMA HISTÓRICO</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 xml:space="preserve">Cuando nos aproximamos a la historia de la música occidental, nos parece natural que ella sea una sucesión de estilos cambiantes </w:t>
      </w:r>
      <w:proofErr w:type="gramStart"/>
      <w:r w:rsidRPr="00FD72CC">
        <w:rPr>
          <w:i w:val="0"/>
        </w:rPr>
        <w:t>y  así</w:t>
      </w:r>
      <w:proofErr w:type="gramEnd"/>
      <w:r w:rsidRPr="00FD72CC">
        <w:rPr>
          <w:i w:val="0"/>
        </w:rPr>
        <w:t xml:space="preserve"> hablamos del estilo renacentista, del barroco, del clásico vienés, del romántico, etc.</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 xml:space="preserve">La verdad es </w:t>
      </w:r>
      <w:proofErr w:type="gramStart"/>
      <w:r w:rsidRPr="00FD72CC">
        <w:rPr>
          <w:i w:val="0"/>
        </w:rPr>
        <w:t>que</w:t>
      </w:r>
      <w:proofErr w:type="gramEnd"/>
      <w:r w:rsidRPr="00FD72CC">
        <w:rPr>
          <w:i w:val="0"/>
        </w:rPr>
        <w:t xml:space="preserve"> si algo caracteriza a nuestra cultura, es la sucesión, en un lapso no demasiado extenso, de distintas “maneras” de conjugar los sonidos sobre la base de normativas y decisiones estéticas cambiantes en el tiempo. Esto, que resulta obvio para nosotros, no lo es tanto si comparamos nuestra situación con otras culturas musicales del mundo.</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 xml:space="preserve">Puesto que nuestra cultura musical se ha fijado la producción de objetos de arte como medida y parámetro, privilegiando la creación de “artefactos” reconocibles e </w:t>
      </w:r>
      <w:r>
        <w:rPr>
          <w:i w:val="0"/>
        </w:rPr>
        <w:t xml:space="preserve">identificables con la especial manera </w:t>
      </w:r>
      <w:r w:rsidRPr="00FD72CC">
        <w:rPr>
          <w:i w:val="0"/>
        </w:rPr>
        <w:t>de su autor directo o de una época particular, comprenderemos que las n</w:t>
      </w:r>
      <w:r>
        <w:rPr>
          <w:i w:val="0"/>
        </w:rPr>
        <w:t>ormativas</w:t>
      </w:r>
      <w:r w:rsidRPr="00FD72CC">
        <w:rPr>
          <w:i w:val="0"/>
        </w:rPr>
        <w:t xml:space="preserve"> </w:t>
      </w:r>
      <w:r>
        <w:rPr>
          <w:i w:val="0"/>
        </w:rPr>
        <w:t>cambien de tiempo en tiempo</w:t>
      </w:r>
      <w:r w:rsidRPr="00FD72CC">
        <w:rPr>
          <w:i w:val="0"/>
        </w:rPr>
        <w:t xml:space="preserve">, según sea la especial visión de ese creador o de esa época. De allí también deduciremos </w:t>
      </w:r>
      <w:proofErr w:type="gramStart"/>
      <w:r w:rsidRPr="00FD72CC">
        <w:rPr>
          <w:i w:val="0"/>
        </w:rPr>
        <w:t>que</w:t>
      </w:r>
      <w:proofErr w:type="gramEnd"/>
      <w:r w:rsidRPr="00FD72CC">
        <w:rPr>
          <w:i w:val="0"/>
        </w:rPr>
        <w:t xml:space="preserve"> si hay culturas musicales que privilegian el proceso por sobre el producto, la creación colectiva por sobre la individual y la tradición oral por sobre algún sistema de escritura musical, los cambios no pueden presentarse con la frecuencia propia de las visiones individuales. Exagerando –apenas– la comparación, podríamos llegar a decir que en la cultura del arte-objeto, puede haber tantas normativas como creadores. En cambio, en la cultura del arte-proceso, especialmente si la propuesta artística tiene un origen o una vinculación con lo mágico-religioso, es posible que ella se mantenga incólume a lo largo de los siglos, sin cambios, como algo que no se toca, sagrado y trascendente.</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lastRenderedPageBreak/>
        <w:t xml:space="preserve">La historia musical de Occidente, ya lo hemos dicho, comienza con el Canto Gregoriano. Su origen, función y el anonimato de sus autores, lo emparentan decididamente más con una idea de arte-proceso que de arte-objeto. </w:t>
      </w:r>
      <w:r>
        <w:rPr>
          <w:i w:val="0"/>
        </w:rPr>
        <w:t>Como ya se ha dicho, s</w:t>
      </w:r>
      <w:r w:rsidRPr="00FD72CC">
        <w:rPr>
          <w:i w:val="0"/>
        </w:rPr>
        <w:t xml:space="preserve">erá la invención de la </w:t>
      </w:r>
      <w:proofErr w:type="gramStart"/>
      <w:r w:rsidRPr="00FD72CC">
        <w:rPr>
          <w:i w:val="0"/>
        </w:rPr>
        <w:t>polifonía</w:t>
      </w:r>
      <w:r>
        <w:rPr>
          <w:i w:val="0"/>
        </w:rPr>
        <w:t xml:space="preserve"> </w:t>
      </w:r>
      <w:r w:rsidRPr="00FD72CC">
        <w:rPr>
          <w:i w:val="0"/>
        </w:rPr>
        <w:t xml:space="preserve"> y</w:t>
      </w:r>
      <w:proofErr w:type="gramEnd"/>
      <w:r w:rsidRPr="00FD72CC">
        <w:rPr>
          <w:i w:val="0"/>
        </w:rPr>
        <w:t xml:space="preserve"> la aparición de la primera afirmación de individualidad, la firma que declara la autoría, la que cambiará el rumbo. De ahí para adelante, hasta hoy, la historia de la música occidental será una sucesión de objetos y autores reconocibles. Cada época, cada objeto y cada persona, con su estilo.</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En la conformación de un estilo, como todo en la historia del hombre, primero se dan atisbos, luego afirmaciones y, finalmente, declinaciones. En cada uno de estos momentos, se dan superposiciones:</w:t>
      </w:r>
      <w:r>
        <w:rPr>
          <w:i w:val="0"/>
        </w:rPr>
        <w:t xml:space="preserve"> los atisbos de la nueva manera</w:t>
      </w:r>
      <w:r w:rsidRPr="00FD72CC">
        <w:rPr>
          <w:i w:val="0"/>
        </w:rPr>
        <w:t xml:space="preserve"> se superponen con las declinaciones de la manera que se está abandonando. Por lo tanto, las transiciones de un estilo a otro, son elementos que hay que tener en cuenta en el enfoque histórico-analítico de una obra musical occidental.</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 xml:space="preserve">Hay quienes han explicado esto, apelando al símil espacial de los planos: primer plano </w:t>
      </w:r>
      <w:r w:rsidRPr="00FD72CC">
        <w:rPr>
          <w:bCs/>
          <w:i w:val="0"/>
        </w:rPr>
        <w:t>(</w:t>
      </w:r>
      <w:proofErr w:type="spellStart"/>
      <w:r w:rsidRPr="00D72AE7">
        <w:rPr>
          <w:bCs/>
        </w:rPr>
        <w:t>foreground</w:t>
      </w:r>
      <w:proofErr w:type="spellEnd"/>
      <w:r w:rsidRPr="00FD72CC">
        <w:rPr>
          <w:bCs/>
          <w:i w:val="0"/>
        </w:rPr>
        <w:t xml:space="preserve">), </w:t>
      </w:r>
      <w:r w:rsidRPr="00FD72CC">
        <w:rPr>
          <w:i w:val="0"/>
        </w:rPr>
        <w:t xml:space="preserve">plano medio </w:t>
      </w:r>
      <w:r w:rsidRPr="00FD72CC">
        <w:rPr>
          <w:bCs/>
          <w:i w:val="0"/>
        </w:rPr>
        <w:t>(</w:t>
      </w:r>
      <w:proofErr w:type="spellStart"/>
      <w:r w:rsidRPr="00D72AE7">
        <w:rPr>
          <w:bCs/>
        </w:rPr>
        <w:t>middleground</w:t>
      </w:r>
      <w:proofErr w:type="spellEnd"/>
      <w:r w:rsidRPr="00FD72CC">
        <w:rPr>
          <w:bCs/>
          <w:i w:val="0"/>
        </w:rPr>
        <w:t xml:space="preserve">) </w:t>
      </w:r>
      <w:r w:rsidRPr="00FD72CC">
        <w:rPr>
          <w:i w:val="0"/>
        </w:rPr>
        <w:t xml:space="preserve">y plano posterior </w:t>
      </w:r>
      <w:r w:rsidRPr="00FD72CC">
        <w:rPr>
          <w:b/>
          <w:bCs/>
          <w:i w:val="0"/>
        </w:rPr>
        <w:t>(</w:t>
      </w:r>
      <w:proofErr w:type="spellStart"/>
      <w:r w:rsidRPr="00D72AE7">
        <w:rPr>
          <w:bCs/>
        </w:rPr>
        <w:t>background</w:t>
      </w:r>
      <w:proofErr w:type="spellEnd"/>
      <w:r w:rsidRPr="00FD72CC">
        <w:rPr>
          <w:b/>
          <w:bCs/>
          <w:i w:val="0"/>
        </w:rPr>
        <w:t xml:space="preserve">). </w:t>
      </w:r>
      <w:r w:rsidRPr="00FD72CC">
        <w:rPr>
          <w:i w:val="0"/>
        </w:rPr>
        <w:t xml:space="preserve">Así, aplicado por ejemplo a Mozart, puede decirse </w:t>
      </w:r>
      <w:proofErr w:type="gramStart"/>
      <w:r w:rsidRPr="00FD72CC">
        <w:rPr>
          <w:i w:val="0"/>
        </w:rPr>
        <w:t>que</w:t>
      </w:r>
      <w:proofErr w:type="gramEnd"/>
      <w:r w:rsidRPr="00FD72CC">
        <w:rPr>
          <w:i w:val="0"/>
        </w:rPr>
        <w:t xml:space="preserve"> en su producción, sus sinfonías tempranas se desarrollan en el marco o </w:t>
      </w:r>
      <w:proofErr w:type="spellStart"/>
      <w:r w:rsidRPr="00D72AE7">
        <w:t>background</w:t>
      </w:r>
      <w:proofErr w:type="spellEnd"/>
      <w:r w:rsidRPr="00FD72CC">
        <w:rPr>
          <w:i w:val="0"/>
        </w:rPr>
        <w:t xml:space="preserve"> del estilo Rococó; a partir de las llamadas Sinfonías de Paris, su estilo se afirma individualmente y, pasando al plano medio, comienza a prefigurar lo que será el estilo del Clasicismo Vienés. Cuando dicho estilo se presenta, claro y maduro, en sus últimas sinfonías, ya se trata de un primer plano, constituyéndose en un </w:t>
      </w:r>
      <w:r w:rsidRPr="00FD72CC">
        <w:rPr>
          <w:bCs/>
          <w:i w:val="0"/>
        </w:rPr>
        <w:t>modelo de estilo</w:t>
      </w:r>
      <w:r w:rsidRPr="00FD72CC">
        <w:rPr>
          <w:b/>
          <w:bCs/>
          <w:i w:val="0"/>
        </w:rPr>
        <w:t xml:space="preserve">. </w:t>
      </w:r>
      <w:r w:rsidRPr="00FD72CC">
        <w:rPr>
          <w:i w:val="0"/>
        </w:rPr>
        <w:t>Éste, a su vez, será el</w:t>
      </w:r>
      <w:r w:rsidRPr="00D72AE7">
        <w:t xml:space="preserve"> </w:t>
      </w:r>
      <w:proofErr w:type="spellStart"/>
      <w:r w:rsidRPr="00D72AE7">
        <w:rPr>
          <w:bCs/>
        </w:rPr>
        <w:t>background</w:t>
      </w:r>
      <w:proofErr w:type="spellEnd"/>
      <w:r w:rsidRPr="00FD72CC">
        <w:rPr>
          <w:b/>
          <w:bCs/>
          <w:i w:val="0"/>
        </w:rPr>
        <w:t xml:space="preserve"> </w:t>
      </w:r>
      <w:r w:rsidRPr="00FD72CC">
        <w:rPr>
          <w:i w:val="0"/>
        </w:rPr>
        <w:t>de Beethoven, quien dará inicio a nuevas transformaciones. Beethoven, con todas sus innovaciones personales, lo será de Brahms. Y así, sucesivamente.</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Esta somera explicación parece necesaria para enfrentar el estudio de cualquier división cronológica de la historia musical. La tendencia común es estudiar la historia aferrándose a etiquetas ordenadoras que suponen un reduccionismo: cuándo empezó y terminó la Edad Media, cuándo comenzaron los Tiempos Modernos, etc. Es cierto que la profusión de hechos acumulados en los siglos y su</w:t>
      </w:r>
      <w:r>
        <w:rPr>
          <w:i w:val="0"/>
        </w:rPr>
        <w:t xml:space="preserve"> compleja interpretación, hacen conveniente</w:t>
      </w:r>
      <w:r w:rsidRPr="00FD72CC">
        <w:rPr>
          <w:i w:val="0"/>
        </w:rPr>
        <w:t xml:space="preserve"> la presencia</w:t>
      </w:r>
      <w:r>
        <w:rPr>
          <w:i w:val="0"/>
        </w:rPr>
        <w:t xml:space="preserve"> de hitos ordenadores, p</w:t>
      </w:r>
      <w:r w:rsidRPr="00FD72CC">
        <w:rPr>
          <w:i w:val="0"/>
        </w:rPr>
        <w:t>ero éstos nunca pueden ocultar la riquísima variedad de situaciones concomitantes, lo que en la historia de la música ocurre en todo momento. Es lo que justifica el frecu</w:t>
      </w:r>
      <w:r>
        <w:rPr>
          <w:i w:val="0"/>
        </w:rPr>
        <w:t>ente uso de los prefijos “pre”, “post” o “neo”,</w:t>
      </w:r>
      <w:r w:rsidRPr="00FD72CC">
        <w:rPr>
          <w:i w:val="0"/>
        </w:rPr>
        <w:t xml:space="preserve"> aunque con las salvedades que explicaremos.</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Los rótulos de “pre” y “post” son dados por el tiempo y la distancia y resultan más bien sólo de utilidad didáctica para la exposición de un devenir histórico. Nuestra vida, en ca</w:t>
      </w:r>
      <w:r>
        <w:rPr>
          <w:i w:val="0"/>
        </w:rPr>
        <w:t>mbio, transcurre en un continuo</w:t>
      </w:r>
      <w:r w:rsidRPr="00FD72CC">
        <w:rPr>
          <w:i w:val="0"/>
        </w:rPr>
        <w:t xml:space="preserve"> indiferente a los encasillamientos y, sin negar que cada cierto tiempo el Arte alcanza cimas, ningún compositor que trabaja honestamente admitiría de buena gana que el producto de su esfuerzo sea etiquetado en un “pre” o un “post”, pues ello significaría, desde la partida, reconocer que recién se empieza a remontar una cumbre casi inalcanzable o ya se inició el descenso de ella. Y esto no es asunto de soberbia sino del derecho inalien</w:t>
      </w:r>
      <w:r>
        <w:rPr>
          <w:i w:val="0"/>
        </w:rPr>
        <w:t>able de cualquier compositor a que se reconozca un trabajo riguroso y consecuente que lleva a cabo</w:t>
      </w:r>
      <w:r w:rsidRPr="00FD72CC">
        <w:rPr>
          <w:i w:val="0"/>
        </w:rPr>
        <w:t xml:space="preserve"> con sinceridad y oficio. Cuando en la música se dan estilos intermedios –y el término no debe implicar un juicio de valor– es fascinante analizarlos hoy, en una época tan plena de información auditiva. Asistir, por ejemplo, a la pugna entre la herencia contrapuntística del “viejo Bach” y la naturalidad melódica </w:t>
      </w:r>
      <w:r w:rsidRPr="00FD72CC">
        <w:rPr>
          <w:bCs/>
          <w:i w:val="0"/>
        </w:rPr>
        <w:t>rousseauniana</w:t>
      </w:r>
      <w:r w:rsidRPr="00FD72CC">
        <w:rPr>
          <w:b/>
          <w:bCs/>
          <w:i w:val="0"/>
        </w:rPr>
        <w:t xml:space="preserve"> </w:t>
      </w:r>
      <w:r w:rsidRPr="00FD72CC">
        <w:rPr>
          <w:i w:val="0"/>
        </w:rPr>
        <w:t xml:space="preserve">de sus hijos “sensibles” y “galantes”, cuyo aporte a su vez nos conducirá al clasicismo de Mozart o Beethoven, constituye un goce musical en sí mismo. La observación de las contradicciones, de las formas que se insinúan y que después maduran, no puede llevarnos a la distorsión e injusticia de calificar peyorativamente a Johann </w:t>
      </w:r>
      <w:r>
        <w:rPr>
          <w:i w:val="0"/>
        </w:rPr>
        <w:t>Christian o a Ca</w:t>
      </w:r>
      <w:r w:rsidRPr="00FD72CC">
        <w:rPr>
          <w:i w:val="0"/>
        </w:rPr>
        <w:t xml:space="preserve">rl </w:t>
      </w:r>
      <w:proofErr w:type="spellStart"/>
      <w:r w:rsidRPr="00FD72CC">
        <w:rPr>
          <w:i w:val="0"/>
        </w:rPr>
        <w:t>Philip</w:t>
      </w:r>
      <w:r>
        <w:rPr>
          <w:i w:val="0"/>
        </w:rPr>
        <w:t>p</w:t>
      </w:r>
      <w:proofErr w:type="spellEnd"/>
      <w:r w:rsidRPr="00FD72CC">
        <w:rPr>
          <w:i w:val="0"/>
        </w:rPr>
        <w:t xml:space="preserve"> Emanuel </w:t>
      </w:r>
      <w:proofErr w:type="gramStart"/>
      <w:r w:rsidRPr="00FD72CC">
        <w:rPr>
          <w:i w:val="0"/>
        </w:rPr>
        <w:t>Bach  porque</w:t>
      </w:r>
      <w:proofErr w:type="gramEnd"/>
      <w:r w:rsidRPr="00FD72CC">
        <w:rPr>
          <w:i w:val="0"/>
        </w:rPr>
        <w:t xml:space="preserve"> ya no componen como su padre o son una mera preparación para el estilo de Mozart o Beethoven. Todo esto lo podemos aplicar en cualquier época, sea que hablemos del Schubert adolescente </w:t>
      </w:r>
      <w:r>
        <w:rPr>
          <w:i w:val="0"/>
        </w:rPr>
        <w:t>“</w:t>
      </w:r>
      <w:r w:rsidRPr="00FD72CC">
        <w:rPr>
          <w:i w:val="0"/>
        </w:rPr>
        <w:t>pre-romántico</w:t>
      </w:r>
      <w:r>
        <w:rPr>
          <w:i w:val="0"/>
        </w:rPr>
        <w:t>”</w:t>
      </w:r>
      <w:r w:rsidRPr="00FD72CC">
        <w:rPr>
          <w:i w:val="0"/>
        </w:rPr>
        <w:t xml:space="preserve"> o del primer </w:t>
      </w:r>
      <w:proofErr w:type="spellStart"/>
      <w:r w:rsidRPr="00FD72CC">
        <w:rPr>
          <w:i w:val="0"/>
        </w:rPr>
        <w:t>Schoenberg</w:t>
      </w:r>
      <w:proofErr w:type="spellEnd"/>
      <w:r w:rsidRPr="00FD72CC">
        <w:rPr>
          <w:i w:val="0"/>
        </w:rPr>
        <w:t xml:space="preserve"> </w:t>
      </w:r>
      <w:r>
        <w:rPr>
          <w:i w:val="0"/>
        </w:rPr>
        <w:t>“</w:t>
      </w:r>
      <w:r w:rsidRPr="00FD72CC">
        <w:rPr>
          <w:i w:val="0"/>
        </w:rPr>
        <w:t>post-wagneriano</w:t>
      </w:r>
      <w:r>
        <w:rPr>
          <w:i w:val="0"/>
        </w:rPr>
        <w:t>”</w:t>
      </w:r>
      <w:r w:rsidRPr="00FD72CC">
        <w:rPr>
          <w:i w:val="0"/>
        </w:rPr>
        <w:t xml:space="preserve"> que se debate en un enfrentamiento entre el orden decimonónico y la aventura del siglo XX que nace.</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 xml:space="preserve">En definitiva, todo es transición. En el siglo XX y en la actualidad se sigue hablando de la </w:t>
      </w:r>
      <w:proofErr w:type="gramStart"/>
      <w:r w:rsidRPr="00FD72CC">
        <w:rPr>
          <w:i w:val="0"/>
        </w:rPr>
        <w:t>postmodernidad,  y</w:t>
      </w:r>
      <w:proofErr w:type="gramEnd"/>
      <w:r w:rsidRPr="00FD72CC">
        <w:rPr>
          <w:i w:val="0"/>
        </w:rPr>
        <w:t xml:space="preserve"> en música, coexiste la más radical experimentación con la nostalgia neo-romántica. Pero lo claro es que la fuerza y belleza o las debilidades e inconsistencias deben emanar de las obras mismas, teniendo como referente su propia “ley”. Si hay compositores conscientes de vivir un tiempo de transición –lo que es posible– no por ello dejarán de esforzarse para lograr la construcción de un objeto sonoro que, superable o no, intenta trascender el tiempo que lo ve nacer. Todo ello, para alegría del oído contemporáneo, que se mueve en la abundancia del pasado y del presente acumulados, pudiendo hacer suya la música de cualquier tiempo y lugar.</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lastRenderedPageBreak/>
        <w:t>Otra observación fundamental que debe tenerse en cuenta dice relación con la denominación de los períodos. Será inevitable una cierta ambigüedad en el uso de los nombres que definen los períod</w:t>
      </w:r>
      <w:r>
        <w:rPr>
          <w:i w:val="0"/>
        </w:rPr>
        <w:t xml:space="preserve">os y estilos, pues </w:t>
      </w:r>
      <w:r w:rsidRPr="00FD72CC">
        <w:rPr>
          <w:i w:val="0"/>
        </w:rPr>
        <w:t>a veces se hará alusión a períodos cronológicos tomando la nomenclatura de la historia universal y en otros casos los términos harán alusión a los estilos. Por ejemplo, hablar de Edad Media, es aludir a una división en uso en la historia universal, pero hablar de Barroco, es aludir a un estilo en la historia del arte o en la arquitectura. Por ello, junto con denominar una época, el panorama que sigue irá proporcionando información complementaria respecto de lo más relevante que en ella ocurre desde el punto de vista musical.</w:t>
      </w:r>
    </w:p>
    <w:p w:rsidR="00972A2E" w:rsidRPr="00FD72CC" w:rsidRDefault="00972A2E" w:rsidP="00972A2E">
      <w:pPr>
        <w:jc w:val="both"/>
        <w:rPr>
          <w:i w:val="0"/>
        </w:rPr>
      </w:pPr>
    </w:p>
    <w:p w:rsidR="00972A2E" w:rsidRPr="00FD72CC" w:rsidRDefault="00972A2E" w:rsidP="00972A2E">
      <w:pPr>
        <w:jc w:val="both"/>
        <w:rPr>
          <w:i w:val="0"/>
        </w:rPr>
      </w:pPr>
      <w:r w:rsidRPr="00FD72CC">
        <w:rPr>
          <w:i w:val="0"/>
        </w:rPr>
        <w:t>Con estas premisas claras es que debe abordarse el siguiente esquema o panorama cronológico de los estilos musicales.</w:t>
      </w:r>
    </w:p>
    <w:p w:rsidR="00972A2E" w:rsidRPr="000C775F" w:rsidRDefault="00972A2E" w:rsidP="00972A2E">
      <w:pPr>
        <w:jc w:val="both"/>
        <w:rPr>
          <w:b/>
          <w:i w:val="0"/>
        </w:rPr>
      </w:pPr>
    </w:p>
    <w:p w:rsidR="00972A2E" w:rsidRPr="000C775F" w:rsidRDefault="00972A2E" w:rsidP="00972A2E">
      <w:pPr>
        <w:jc w:val="both"/>
        <w:rPr>
          <w:b/>
          <w:i w:val="0"/>
        </w:rPr>
      </w:pPr>
      <w:r w:rsidRPr="000C775F">
        <w:rPr>
          <w:b/>
          <w:i w:val="0"/>
        </w:rPr>
        <w:t>Panorama histórico</w:t>
      </w:r>
    </w:p>
    <w:p w:rsidR="00972A2E" w:rsidRPr="00FD72CC" w:rsidRDefault="00972A2E" w:rsidP="00972A2E">
      <w:pPr>
        <w:jc w:val="both"/>
        <w:rPr>
          <w:i w:val="0"/>
        </w:rPr>
      </w:pPr>
      <w:r w:rsidRPr="00FD72CC">
        <w:rPr>
          <w:i w:val="0"/>
        </w:rPr>
        <w:t>Edad Media</w:t>
      </w:r>
    </w:p>
    <w:p w:rsidR="00972A2E" w:rsidRDefault="00972A2E" w:rsidP="00972A2E">
      <w:pPr>
        <w:ind w:left="708"/>
        <w:jc w:val="both"/>
        <w:rPr>
          <w:i w:val="0"/>
        </w:rPr>
      </w:pPr>
      <w:r w:rsidRPr="00FD72CC">
        <w:rPr>
          <w:i w:val="0"/>
        </w:rPr>
        <w:t>Período entre la Antigüedad y los Tiempos Modernos.</w:t>
      </w:r>
      <w:r>
        <w:rPr>
          <w:i w:val="0"/>
        </w:rPr>
        <w:t xml:space="preserve"> En música, hasta el primer tercio del siglo XV, aproximadamente.</w:t>
      </w:r>
    </w:p>
    <w:p w:rsidR="00972A2E" w:rsidRPr="00FD72CC" w:rsidRDefault="00972A2E" w:rsidP="00972A2E">
      <w:pPr>
        <w:ind w:left="708"/>
        <w:jc w:val="both"/>
        <w:rPr>
          <w:i w:val="0"/>
        </w:rPr>
      </w:pPr>
      <w:r w:rsidRPr="00FD72CC">
        <w:rPr>
          <w:i w:val="0"/>
        </w:rPr>
        <w:t xml:space="preserve">Inicio y afirmación de </w:t>
      </w:r>
      <w:r>
        <w:rPr>
          <w:i w:val="0"/>
        </w:rPr>
        <w:t>la cultura occidental. Codificación del canto cristiano (siglo VI). El Canto Gregoriano y sus desarrollos posteriores.</w:t>
      </w:r>
    </w:p>
    <w:p w:rsidR="00972A2E" w:rsidRPr="00FD72CC" w:rsidRDefault="00972A2E" w:rsidP="00972A2E">
      <w:pPr>
        <w:ind w:left="708"/>
        <w:jc w:val="both"/>
        <w:rPr>
          <w:i w:val="0"/>
        </w:rPr>
      </w:pPr>
      <w:r w:rsidRPr="00FD72CC">
        <w:rPr>
          <w:i w:val="0"/>
        </w:rPr>
        <w:t xml:space="preserve">El sistema modal. Desarrollo de la monodia profana (Trovadores, troveros, </w:t>
      </w:r>
      <w:r w:rsidRPr="00A44BD4">
        <w:t>Minnesinger</w:t>
      </w:r>
      <w:r w:rsidRPr="00FD72CC">
        <w:rPr>
          <w:i w:val="0"/>
        </w:rPr>
        <w:t xml:space="preserve"> y </w:t>
      </w:r>
      <w:r w:rsidRPr="00A44BD4">
        <w:t>Meistersinger</w:t>
      </w:r>
      <w:r w:rsidRPr="00FD72CC">
        <w:rPr>
          <w:i w:val="0"/>
        </w:rPr>
        <w:t xml:space="preserve">). Inicios de la polifonía (siglo IX). </w:t>
      </w:r>
      <w:proofErr w:type="spellStart"/>
      <w:r w:rsidRPr="00B841FB">
        <w:t>Ars</w:t>
      </w:r>
      <w:proofErr w:type="spellEnd"/>
      <w:r w:rsidRPr="00B841FB">
        <w:t xml:space="preserve"> </w:t>
      </w:r>
      <w:proofErr w:type="spellStart"/>
      <w:r w:rsidRPr="00B841FB">
        <w:t>Antiqua</w:t>
      </w:r>
      <w:proofErr w:type="spellEnd"/>
      <w:r w:rsidRPr="00FD72CC">
        <w:rPr>
          <w:i w:val="0"/>
        </w:rPr>
        <w:t xml:space="preserve"> (Leonino, </w:t>
      </w:r>
      <w:proofErr w:type="spellStart"/>
      <w:r w:rsidRPr="00FD72CC">
        <w:rPr>
          <w:i w:val="0"/>
        </w:rPr>
        <w:t>Perotino</w:t>
      </w:r>
      <w:proofErr w:type="spellEnd"/>
      <w:r w:rsidRPr="00FD72CC">
        <w:rPr>
          <w:i w:val="0"/>
        </w:rPr>
        <w:t xml:space="preserve">, Escuelas de San Marcial de Limoges y Santiago de Compostela) y </w:t>
      </w:r>
      <w:proofErr w:type="spellStart"/>
      <w:r w:rsidRPr="00B841FB">
        <w:t>Ars</w:t>
      </w:r>
      <w:proofErr w:type="spellEnd"/>
      <w:r w:rsidRPr="00B841FB">
        <w:t xml:space="preserve"> Nova</w:t>
      </w:r>
      <w:r w:rsidRPr="00FD72CC">
        <w:rPr>
          <w:i w:val="0"/>
        </w:rPr>
        <w:t xml:space="preserve"> (Guillaume de </w:t>
      </w:r>
      <w:proofErr w:type="spellStart"/>
      <w:r w:rsidRPr="00FD72CC">
        <w:rPr>
          <w:i w:val="0"/>
        </w:rPr>
        <w:t>Machault</w:t>
      </w:r>
      <w:proofErr w:type="spellEnd"/>
      <w:r w:rsidRPr="00FD72CC">
        <w:rPr>
          <w:i w:val="0"/>
        </w:rPr>
        <w:t xml:space="preserve">, Francesco </w:t>
      </w:r>
      <w:proofErr w:type="spellStart"/>
      <w:r w:rsidRPr="00FD72CC">
        <w:rPr>
          <w:i w:val="0"/>
        </w:rPr>
        <w:t>Landini</w:t>
      </w:r>
      <w:proofErr w:type="spellEnd"/>
      <w:r w:rsidRPr="00FD72CC">
        <w:rPr>
          <w:i w:val="0"/>
        </w:rPr>
        <w:t xml:space="preserve">). Escuela de Borgoña (Guillaume </w:t>
      </w:r>
      <w:proofErr w:type="spellStart"/>
      <w:r w:rsidRPr="00FD72CC">
        <w:rPr>
          <w:i w:val="0"/>
        </w:rPr>
        <w:t>Dufay</w:t>
      </w:r>
      <w:proofErr w:type="spellEnd"/>
      <w:r w:rsidRPr="00FD72CC">
        <w:rPr>
          <w:i w:val="0"/>
        </w:rPr>
        <w:t>). Escuela inglesa (</w:t>
      </w:r>
      <w:proofErr w:type="spellStart"/>
      <w:r w:rsidRPr="00FD72CC">
        <w:rPr>
          <w:i w:val="0"/>
        </w:rPr>
        <w:t>Dunstable</w:t>
      </w:r>
      <w:proofErr w:type="spellEnd"/>
      <w:r w:rsidRPr="00FD72CC">
        <w:rPr>
          <w:i w:val="0"/>
        </w:rPr>
        <w:t>).</w:t>
      </w:r>
    </w:p>
    <w:p w:rsidR="00972A2E" w:rsidRPr="00FD72CC" w:rsidRDefault="00972A2E" w:rsidP="00972A2E">
      <w:pPr>
        <w:ind w:left="708"/>
        <w:jc w:val="both"/>
        <w:rPr>
          <w:i w:val="0"/>
        </w:rPr>
      </w:pPr>
      <w:r w:rsidRPr="00FD72CC">
        <w:rPr>
          <w:i w:val="0"/>
        </w:rPr>
        <w:t xml:space="preserve">Géneros, formas, procedimientos: Tropos, secuencias; </w:t>
      </w:r>
      <w:proofErr w:type="spellStart"/>
      <w:r>
        <w:t>organum</w:t>
      </w:r>
      <w:proofErr w:type="spellEnd"/>
      <w:r>
        <w:t xml:space="preserve">, </w:t>
      </w:r>
      <w:proofErr w:type="spellStart"/>
      <w:r>
        <w:t>c</w:t>
      </w:r>
      <w:r w:rsidRPr="00B841FB">
        <w:t>onductus</w:t>
      </w:r>
      <w:proofErr w:type="spellEnd"/>
      <w:r>
        <w:rPr>
          <w:i w:val="0"/>
        </w:rPr>
        <w:t>; drama litúrgico; motete; m</w:t>
      </w:r>
      <w:r w:rsidRPr="00FD72CC">
        <w:rPr>
          <w:i w:val="0"/>
        </w:rPr>
        <w:t>isa;</w:t>
      </w:r>
      <w:r>
        <w:t xml:space="preserve"> </w:t>
      </w:r>
      <w:proofErr w:type="spellStart"/>
      <w:r>
        <w:t>p</w:t>
      </w:r>
      <w:r w:rsidRPr="000C775F">
        <w:t>astourelle</w:t>
      </w:r>
      <w:proofErr w:type="spellEnd"/>
      <w:r>
        <w:rPr>
          <w:i w:val="0"/>
        </w:rPr>
        <w:t xml:space="preserve">; </w:t>
      </w:r>
      <w:r w:rsidRPr="00A44BD4">
        <w:t>lauda</w:t>
      </w:r>
      <w:r>
        <w:rPr>
          <w:i w:val="0"/>
        </w:rPr>
        <w:t>; c</w:t>
      </w:r>
      <w:r w:rsidRPr="00FD72CC">
        <w:rPr>
          <w:i w:val="0"/>
        </w:rPr>
        <w:t xml:space="preserve">antiga; </w:t>
      </w:r>
      <w:proofErr w:type="spellStart"/>
      <w:r>
        <w:t>r</w:t>
      </w:r>
      <w:r w:rsidRPr="000C775F">
        <w:t>ondeau</w:t>
      </w:r>
      <w:proofErr w:type="spellEnd"/>
      <w:r w:rsidRPr="00FD72CC">
        <w:rPr>
          <w:i w:val="0"/>
        </w:rPr>
        <w:t xml:space="preserve">; </w:t>
      </w:r>
      <w:proofErr w:type="spellStart"/>
      <w:r>
        <w:t>b</w:t>
      </w:r>
      <w:r w:rsidRPr="000C775F">
        <w:t>allade</w:t>
      </w:r>
      <w:proofErr w:type="spellEnd"/>
      <w:r w:rsidRPr="00FD72CC">
        <w:rPr>
          <w:i w:val="0"/>
        </w:rPr>
        <w:t xml:space="preserve">; </w:t>
      </w:r>
      <w:proofErr w:type="spellStart"/>
      <w:r>
        <w:t>v</w:t>
      </w:r>
      <w:r w:rsidRPr="000C775F">
        <w:t>irelai</w:t>
      </w:r>
      <w:proofErr w:type="spellEnd"/>
      <w:r w:rsidRPr="00FD72CC">
        <w:rPr>
          <w:i w:val="0"/>
        </w:rPr>
        <w:t xml:space="preserve">; </w:t>
      </w:r>
      <w:proofErr w:type="spellStart"/>
      <w:r>
        <w:t>l</w:t>
      </w:r>
      <w:r w:rsidRPr="000C775F">
        <w:t>ai</w:t>
      </w:r>
      <w:proofErr w:type="spellEnd"/>
      <w:r w:rsidRPr="00FD72CC">
        <w:rPr>
          <w:i w:val="0"/>
        </w:rPr>
        <w:t xml:space="preserve">; </w:t>
      </w:r>
      <w:r>
        <w:t>b</w:t>
      </w:r>
      <w:r w:rsidRPr="000C775F">
        <w:t>ar</w:t>
      </w:r>
      <w:r w:rsidRPr="00FD72CC">
        <w:rPr>
          <w:i w:val="0"/>
        </w:rPr>
        <w:t xml:space="preserve">; </w:t>
      </w:r>
      <w:proofErr w:type="spellStart"/>
      <w:r>
        <w:t>p</w:t>
      </w:r>
      <w:r w:rsidRPr="000C775F">
        <w:t>lanctus</w:t>
      </w:r>
      <w:proofErr w:type="spellEnd"/>
      <w:r>
        <w:rPr>
          <w:i w:val="0"/>
        </w:rPr>
        <w:t>; m</w:t>
      </w:r>
      <w:r w:rsidRPr="00FD72CC">
        <w:rPr>
          <w:i w:val="0"/>
        </w:rPr>
        <w:t xml:space="preserve">adrigal medieval; </w:t>
      </w:r>
      <w:proofErr w:type="spellStart"/>
      <w:r>
        <w:t>c</w:t>
      </w:r>
      <w:r w:rsidRPr="000C775F">
        <w:t>accia</w:t>
      </w:r>
      <w:proofErr w:type="spellEnd"/>
      <w:r w:rsidRPr="00FD72CC">
        <w:rPr>
          <w:i w:val="0"/>
        </w:rPr>
        <w:t>;</w:t>
      </w:r>
      <w:r>
        <w:t xml:space="preserve"> </w:t>
      </w:r>
      <w:proofErr w:type="spellStart"/>
      <w:r>
        <w:t>b</w:t>
      </w:r>
      <w:r w:rsidRPr="000C775F">
        <w:t>allata</w:t>
      </w:r>
      <w:proofErr w:type="spellEnd"/>
      <w:r w:rsidRPr="00FD72CC">
        <w:rPr>
          <w:i w:val="0"/>
        </w:rPr>
        <w:t>.</w:t>
      </w:r>
    </w:p>
    <w:p w:rsidR="00972A2E" w:rsidRPr="00FD72CC" w:rsidRDefault="00972A2E" w:rsidP="00972A2E">
      <w:pPr>
        <w:jc w:val="both"/>
        <w:rPr>
          <w:i w:val="0"/>
        </w:rPr>
      </w:pPr>
      <w:r w:rsidRPr="00FD72CC">
        <w:rPr>
          <w:i w:val="0"/>
        </w:rPr>
        <w:t>Renacimiento</w:t>
      </w:r>
    </w:p>
    <w:p w:rsidR="00972A2E" w:rsidRPr="00FD72CC" w:rsidRDefault="00972A2E" w:rsidP="00972A2E">
      <w:pPr>
        <w:ind w:firstLine="708"/>
        <w:jc w:val="both"/>
        <w:rPr>
          <w:i w:val="0"/>
        </w:rPr>
      </w:pPr>
      <w:r w:rsidRPr="00FD72CC">
        <w:rPr>
          <w:i w:val="0"/>
        </w:rPr>
        <w:t>Desde mediados del siglo XV aproximadamente, hasta comienzos del siglo XVII.</w:t>
      </w:r>
    </w:p>
    <w:p w:rsidR="00972A2E" w:rsidRPr="00FD72CC" w:rsidRDefault="00972A2E" w:rsidP="00972A2E">
      <w:pPr>
        <w:ind w:left="708"/>
        <w:jc w:val="both"/>
        <w:rPr>
          <w:i w:val="0"/>
        </w:rPr>
      </w:pPr>
      <w:r w:rsidRPr="00FD72CC">
        <w:rPr>
          <w:i w:val="0"/>
        </w:rPr>
        <w:t>Edad del Humanismo. Difusión de la música impresa. La música comienza a “pintar” las palabras. Escuela franco-flamenca (</w:t>
      </w:r>
      <w:proofErr w:type="spellStart"/>
      <w:r w:rsidRPr="00FD72CC">
        <w:rPr>
          <w:i w:val="0"/>
        </w:rPr>
        <w:t>Ockeghem</w:t>
      </w:r>
      <w:proofErr w:type="spellEnd"/>
      <w:r w:rsidRPr="00FD72CC">
        <w:rPr>
          <w:i w:val="0"/>
        </w:rPr>
        <w:t xml:space="preserve">, </w:t>
      </w:r>
      <w:proofErr w:type="spellStart"/>
      <w:r w:rsidRPr="00FD72CC">
        <w:rPr>
          <w:i w:val="0"/>
        </w:rPr>
        <w:t>Obrecht</w:t>
      </w:r>
      <w:proofErr w:type="spellEnd"/>
      <w:r w:rsidRPr="00FD72CC">
        <w:rPr>
          <w:i w:val="0"/>
        </w:rPr>
        <w:t xml:space="preserve">, </w:t>
      </w:r>
      <w:proofErr w:type="spellStart"/>
      <w:r w:rsidRPr="00FD72CC">
        <w:rPr>
          <w:i w:val="0"/>
        </w:rPr>
        <w:t>Josquin</w:t>
      </w:r>
      <w:proofErr w:type="spellEnd"/>
      <w:r w:rsidRPr="00FD72CC">
        <w:rPr>
          <w:i w:val="0"/>
        </w:rPr>
        <w:t xml:space="preserve"> des </w:t>
      </w:r>
      <w:proofErr w:type="spellStart"/>
      <w:r w:rsidRPr="00FD72CC">
        <w:rPr>
          <w:i w:val="0"/>
        </w:rPr>
        <w:t>Prés</w:t>
      </w:r>
      <w:proofErr w:type="spellEnd"/>
      <w:r w:rsidRPr="00FD72CC">
        <w:rPr>
          <w:i w:val="0"/>
        </w:rPr>
        <w:t>). Estilos nacionales: Francia, Italia, España, Alemania.</w:t>
      </w:r>
      <w:r>
        <w:rPr>
          <w:i w:val="0"/>
        </w:rPr>
        <w:t xml:space="preserve"> El madrigal renacentista: </w:t>
      </w:r>
      <w:r w:rsidRPr="00FD72CC">
        <w:rPr>
          <w:i w:val="0"/>
        </w:rPr>
        <w:t xml:space="preserve">Cipriano de Rore, </w:t>
      </w:r>
      <w:r w:rsidRPr="00FD72CC">
        <w:rPr>
          <w:i w:val="0"/>
        </w:rPr>
        <w:lastRenderedPageBreak/>
        <w:t xml:space="preserve">Luca </w:t>
      </w:r>
      <w:proofErr w:type="spellStart"/>
      <w:r w:rsidRPr="00FD72CC">
        <w:rPr>
          <w:i w:val="0"/>
        </w:rPr>
        <w:t>Marenzio</w:t>
      </w:r>
      <w:proofErr w:type="spellEnd"/>
      <w:r w:rsidRPr="00FD72CC">
        <w:rPr>
          <w:i w:val="0"/>
        </w:rPr>
        <w:t xml:space="preserve">, Carlo </w:t>
      </w:r>
      <w:proofErr w:type="spellStart"/>
      <w:r w:rsidRPr="00FD72CC">
        <w:rPr>
          <w:i w:val="0"/>
        </w:rPr>
        <w:t>Gesualdo</w:t>
      </w:r>
      <w:proofErr w:type="spellEnd"/>
      <w:r w:rsidRPr="00FD72CC">
        <w:rPr>
          <w:i w:val="0"/>
        </w:rPr>
        <w:t xml:space="preserve">, Claudio </w:t>
      </w:r>
      <w:proofErr w:type="spellStart"/>
      <w:r w:rsidRPr="00FD72CC">
        <w:rPr>
          <w:i w:val="0"/>
        </w:rPr>
        <w:t>Monteverdi</w:t>
      </w:r>
      <w:proofErr w:type="spellEnd"/>
      <w:r w:rsidRPr="00FD72CC">
        <w:rPr>
          <w:i w:val="0"/>
        </w:rPr>
        <w:t>. Reforma (</w:t>
      </w:r>
      <w:proofErr w:type="spellStart"/>
      <w:r w:rsidRPr="00FD72CC">
        <w:rPr>
          <w:i w:val="0"/>
        </w:rPr>
        <w:t>Hassler</w:t>
      </w:r>
      <w:proofErr w:type="spellEnd"/>
      <w:r w:rsidRPr="00FD72CC">
        <w:rPr>
          <w:i w:val="0"/>
        </w:rPr>
        <w:t xml:space="preserve">, </w:t>
      </w:r>
      <w:proofErr w:type="spellStart"/>
      <w:r w:rsidRPr="00FD72CC">
        <w:rPr>
          <w:i w:val="0"/>
        </w:rPr>
        <w:t>Praetorius</w:t>
      </w:r>
      <w:proofErr w:type="spellEnd"/>
      <w:r w:rsidRPr="00FD72CC">
        <w:rPr>
          <w:i w:val="0"/>
        </w:rPr>
        <w:t xml:space="preserve">, </w:t>
      </w:r>
      <w:proofErr w:type="spellStart"/>
      <w:r w:rsidRPr="00FD72CC">
        <w:rPr>
          <w:i w:val="0"/>
        </w:rPr>
        <w:t>Sweelinck</w:t>
      </w:r>
      <w:proofErr w:type="spellEnd"/>
      <w:r w:rsidRPr="00FD72CC">
        <w:rPr>
          <w:i w:val="0"/>
        </w:rPr>
        <w:t>) y Contrarreforma (</w:t>
      </w:r>
      <w:proofErr w:type="spellStart"/>
      <w:r w:rsidRPr="00FD72CC">
        <w:rPr>
          <w:i w:val="0"/>
        </w:rPr>
        <w:t>Palestrina</w:t>
      </w:r>
      <w:proofErr w:type="spellEnd"/>
      <w:r w:rsidRPr="00FD72CC">
        <w:rPr>
          <w:i w:val="0"/>
        </w:rPr>
        <w:t xml:space="preserve">, Victoria, Lasso, </w:t>
      </w:r>
      <w:proofErr w:type="spellStart"/>
      <w:r w:rsidRPr="00FD72CC">
        <w:rPr>
          <w:i w:val="0"/>
        </w:rPr>
        <w:t>Byrd</w:t>
      </w:r>
      <w:proofErr w:type="spellEnd"/>
      <w:r w:rsidRPr="00FD72CC">
        <w:rPr>
          <w:i w:val="0"/>
        </w:rPr>
        <w:t xml:space="preserve">). Independencia y crecimiento de los géneros instrumentales. Escuela Veneciana (los </w:t>
      </w:r>
      <w:proofErr w:type="spellStart"/>
      <w:r w:rsidRPr="00FD72CC">
        <w:rPr>
          <w:i w:val="0"/>
        </w:rPr>
        <w:t>Gabrieli</w:t>
      </w:r>
      <w:proofErr w:type="spellEnd"/>
      <w:r w:rsidRPr="00FD72CC">
        <w:rPr>
          <w:i w:val="0"/>
        </w:rPr>
        <w:t>). Transición d</w:t>
      </w:r>
      <w:r>
        <w:rPr>
          <w:i w:val="0"/>
        </w:rPr>
        <w:t xml:space="preserve">e la modalidad a la tonalidad. </w:t>
      </w:r>
      <w:r w:rsidRPr="00FD72CC">
        <w:rPr>
          <w:i w:val="0"/>
        </w:rPr>
        <w:t xml:space="preserve">Nuevos géneros, formas: </w:t>
      </w:r>
      <w:proofErr w:type="spellStart"/>
      <w:r>
        <w:t>f</w:t>
      </w:r>
      <w:r w:rsidRPr="007F673F">
        <w:t>rottola</w:t>
      </w:r>
      <w:proofErr w:type="spellEnd"/>
      <w:r>
        <w:rPr>
          <w:i w:val="0"/>
        </w:rPr>
        <w:t>; madrigal renacentista; v</w:t>
      </w:r>
      <w:r w:rsidRPr="00FD72CC">
        <w:rPr>
          <w:i w:val="0"/>
        </w:rPr>
        <w:t xml:space="preserve">illancico; </w:t>
      </w:r>
      <w:r w:rsidRPr="007F673F">
        <w:t>Lied</w:t>
      </w:r>
      <w:r w:rsidRPr="00FD72CC">
        <w:rPr>
          <w:i w:val="0"/>
        </w:rPr>
        <w:t xml:space="preserve"> polifónico; </w:t>
      </w:r>
      <w:proofErr w:type="spellStart"/>
      <w:r>
        <w:t>c</w:t>
      </w:r>
      <w:r w:rsidRPr="007F673F">
        <w:t>hanson</w:t>
      </w:r>
      <w:proofErr w:type="spellEnd"/>
      <w:r>
        <w:rPr>
          <w:i w:val="0"/>
        </w:rPr>
        <w:t xml:space="preserve">; </w:t>
      </w:r>
      <w:proofErr w:type="spellStart"/>
      <w:r>
        <w:t>r</w:t>
      </w:r>
      <w:r w:rsidRPr="007F673F">
        <w:t>icercare</w:t>
      </w:r>
      <w:proofErr w:type="spellEnd"/>
      <w:r>
        <w:rPr>
          <w:i w:val="0"/>
        </w:rPr>
        <w:t xml:space="preserve">; </w:t>
      </w:r>
      <w:proofErr w:type="spellStart"/>
      <w:r>
        <w:t>ca</w:t>
      </w:r>
      <w:r w:rsidRPr="007F673F">
        <w:t>nzona</w:t>
      </w:r>
      <w:proofErr w:type="spellEnd"/>
      <w:r w:rsidRPr="00FD72CC">
        <w:rPr>
          <w:i w:val="0"/>
        </w:rPr>
        <w:t>; formas derivadas de la danza; formas de Variación (</w:t>
      </w:r>
      <w:r>
        <w:rPr>
          <w:i w:val="0"/>
        </w:rPr>
        <w:t xml:space="preserve">procedimientos basados en </w:t>
      </w:r>
      <w:proofErr w:type="spellStart"/>
      <w:r w:rsidRPr="007F673F">
        <w:t>Ostinato</w:t>
      </w:r>
      <w:proofErr w:type="spellEnd"/>
      <w:r w:rsidRPr="00FD72CC">
        <w:rPr>
          <w:i w:val="0"/>
        </w:rPr>
        <w:t>). Nuevo tratamiento de la misa.</w:t>
      </w:r>
    </w:p>
    <w:p w:rsidR="00972A2E" w:rsidRPr="00FD72CC" w:rsidRDefault="00972A2E" w:rsidP="00972A2E">
      <w:pPr>
        <w:jc w:val="both"/>
        <w:rPr>
          <w:i w:val="0"/>
        </w:rPr>
      </w:pPr>
      <w:r w:rsidRPr="00FD72CC">
        <w:rPr>
          <w:i w:val="0"/>
        </w:rPr>
        <w:t>Barroco</w:t>
      </w:r>
    </w:p>
    <w:p w:rsidR="00972A2E" w:rsidRPr="00FD72CC" w:rsidRDefault="00972A2E" w:rsidP="00972A2E">
      <w:pPr>
        <w:ind w:left="708"/>
        <w:jc w:val="both"/>
        <w:rPr>
          <w:i w:val="0"/>
        </w:rPr>
      </w:pPr>
      <w:r w:rsidRPr="00FD72CC">
        <w:rPr>
          <w:i w:val="0"/>
        </w:rPr>
        <w:t xml:space="preserve">Desde comienzos del siglo XVII, hasta la mitad del siglo XVIII (1750, muerte de Johann </w:t>
      </w:r>
      <w:proofErr w:type="spellStart"/>
      <w:r w:rsidRPr="00FD72CC">
        <w:rPr>
          <w:i w:val="0"/>
        </w:rPr>
        <w:t>Sebastian</w:t>
      </w:r>
      <w:proofErr w:type="spellEnd"/>
      <w:r w:rsidRPr="00FD72CC">
        <w:rPr>
          <w:i w:val="0"/>
        </w:rPr>
        <w:t xml:space="preserve"> Bach).</w:t>
      </w:r>
    </w:p>
    <w:p w:rsidR="00972A2E" w:rsidRPr="00FD72CC" w:rsidRDefault="00972A2E" w:rsidP="00972A2E">
      <w:pPr>
        <w:ind w:left="708"/>
        <w:jc w:val="both"/>
        <w:rPr>
          <w:i w:val="0"/>
        </w:rPr>
      </w:pPr>
      <w:r w:rsidRPr="00FD72CC">
        <w:rPr>
          <w:i w:val="0"/>
        </w:rPr>
        <w:t xml:space="preserve">Afirmación del sistema tonal mayor-menor. La retórica musical: Teoría </w:t>
      </w:r>
      <w:r>
        <w:rPr>
          <w:i w:val="0"/>
        </w:rPr>
        <w:t>de los Afectos. Afirmación del b</w:t>
      </w:r>
      <w:r w:rsidRPr="00FD72CC">
        <w:rPr>
          <w:i w:val="0"/>
        </w:rPr>
        <w:t xml:space="preserve">ajo como fundamento armónico (Bajo cifrado y Continuo). El principio “concertante”. Escritura idiomática para los instrumentos. La </w:t>
      </w:r>
      <w:proofErr w:type="spellStart"/>
      <w:r w:rsidRPr="00FD72CC">
        <w:rPr>
          <w:i w:val="0"/>
        </w:rPr>
        <w:t>Camerata</w:t>
      </w:r>
      <w:proofErr w:type="spellEnd"/>
      <w:r w:rsidRPr="00FD72CC">
        <w:rPr>
          <w:i w:val="0"/>
        </w:rPr>
        <w:t xml:space="preserve"> Florentina. Inicios de la Ópera: Claudio </w:t>
      </w:r>
      <w:proofErr w:type="spellStart"/>
      <w:r w:rsidRPr="00FD72CC">
        <w:rPr>
          <w:i w:val="0"/>
        </w:rPr>
        <w:t>Monteverdi</w:t>
      </w:r>
      <w:proofErr w:type="spellEnd"/>
      <w:r w:rsidRPr="00FD72CC">
        <w:rPr>
          <w:i w:val="0"/>
        </w:rPr>
        <w:t xml:space="preserve">. Nuevo estilo en la música luterana: Heinrich Schütz. </w:t>
      </w:r>
      <w:r w:rsidRPr="00FD72CC">
        <w:rPr>
          <w:i w:val="0"/>
          <w:lang w:val="pt-BR"/>
        </w:rPr>
        <w:t xml:space="preserve">Ópera napolitana: Alessandro Scarlatti. Ópera francesa: </w:t>
      </w:r>
      <w:proofErr w:type="spellStart"/>
      <w:r w:rsidRPr="00FD72CC">
        <w:rPr>
          <w:i w:val="0"/>
          <w:lang w:val="pt-BR"/>
        </w:rPr>
        <w:t>Lully</w:t>
      </w:r>
      <w:proofErr w:type="spellEnd"/>
      <w:r w:rsidRPr="00FD72CC">
        <w:rPr>
          <w:i w:val="0"/>
          <w:lang w:val="pt-BR"/>
        </w:rPr>
        <w:t xml:space="preserve">, </w:t>
      </w:r>
      <w:proofErr w:type="spellStart"/>
      <w:r w:rsidRPr="00FD72CC">
        <w:rPr>
          <w:i w:val="0"/>
          <w:lang w:val="pt-BR"/>
        </w:rPr>
        <w:t>Rameau</w:t>
      </w:r>
      <w:proofErr w:type="spellEnd"/>
      <w:r w:rsidRPr="00FD72CC">
        <w:rPr>
          <w:i w:val="0"/>
          <w:lang w:val="pt-BR"/>
        </w:rPr>
        <w:t xml:space="preserve">. Ópera inglesa: Henry Purcell. </w:t>
      </w:r>
      <w:r w:rsidRPr="00FD72CC">
        <w:rPr>
          <w:i w:val="0"/>
        </w:rPr>
        <w:t xml:space="preserve">La música instrumental italiana: </w:t>
      </w:r>
      <w:proofErr w:type="spellStart"/>
      <w:r w:rsidRPr="00FD72CC">
        <w:rPr>
          <w:i w:val="0"/>
        </w:rPr>
        <w:t>Corelli</w:t>
      </w:r>
      <w:proofErr w:type="spellEnd"/>
      <w:r w:rsidRPr="00FD72CC">
        <w:rPr>
          <w:i w:val="0"/>
        </w:rPr>
        <w:t xml:space="preserve">, </w:t>
      </w:r>
      <w:proofErr w:type="spellStart"/>
      <w:r w:rsidRPr="00FD72CC">
        <w:rPr>
          <w:i w:val="0"/>
        </w:rPr>
        <w:t>Geminiani</w:t>
      </w:r>
      <w:proofErr w:type="spellEnd"/>
      <w:r w:rsidRPr="00FD72CC">
        <w:rPr>
          <w:i w:val="0"/>
        </w:rPr>
        <w:t xml:space="preserve">, </w:t>
      </w:r>
      <w:proofErr w:type="spellStart"/>
      <w:r w:rsidRPr="00FD72CC">
        <w:rPr>
          <w:i w:val="0"/>
        </w:rPr>
        <w:t>Locatelli</w:t>
      </w:r>
      <w:proofErr w:type="spellEnd"/>
      <w:r w:rsidRPr="00FD72CC">
        <w:rPr>
          <w:i w:val="0"/>
        </w:rPr>
        <w:t xml:space="preserve">, </w:t>
      </w:r>
      <w:proofErr w:type="spellStart"/>
      <w:r w:rsidRPr="00FD72CC">
        <w:rPr>
          <w:i w:val="0"/>
        </w:rPr>
        <w:t>Tartini</w:t>
      </w:r>
      <w:proofErr w:type="spellEnd"/>
      <w:r w:rsidRPr="00FD72CC">
        <w:rPr>
          <w:i w:val="0"/>
        </w:rPr>
        <w:t xml:space="preserve">, Vivaldi. </w:t>
      </w:r>
      <w:r>
        <w:rPr>
          <w:i w:val="0"/>
        </w:rPr>
        <w:t xml:space="preserve">Oratorio, inicio y desarrollo: </w:t>
      </w:r>
      <w:proofErr w:type="spellStart"/>
      <w:r>
        <w:rPr>
          <w:i w:val="0"/>
        </w:rPr>
        <w:t>Carissimi</w:t>
      </w:r>
      <w:proofErr w:type="spellEnd"/>
      <w:r>
        <w:rPr>
          <w:i w:val="0"/>
        </w:rPr>
        <w:t xml:space="preserve">, </w:t>
      </w:r>
      <w:r w:rsidRPr="00FD72CC">
        <w:rPr>
          <w:i w:val="0"/>
        </w:rPr>
        <w:t xml:space="preserve">G.F. </w:t>
      </w:r>
      <w:proofErr w:type="spellStart"/>
      <w:r w:rsidRPr="00FD72CC">
        <w:rPr>
          <w:i w:val="0"/>
        </w:rPr>
        <w:t>Haendel</w:t>
      </w:r>
      <w:proofErr w:type="spellEnd"/>
      <w:r w:rsidRPr="00FD72CC">
        <w:rPr>
          <w:i w:val="0"/>
        </w:rPr>
        <w:t xml:space="preserve">. Culminación del Barroco: Johann </w:t>
      </w:r>
      <w:proofErr w:type="spellStart"/>
      <w:r w:rsidRPr="00FD72CC">
        <w:rPr>
          <w:i w:val="0"/>
        </w:rPr>
        <w:t>Sebastian</w:t>
      </w:r>
      <w:proofErr w:type="spellEnd"/>
      <w:r w:rsidRPr="00FD72CC">
        <w:rPr>
          <w:i w:val="0"/>
        </w:rPr>
        <w:t xml:space="preserve"> Bach.</w:t>
      </w:r>
    </w:p>
    <w:p w:rsidR="00972A2E" w:rsidRPr="00FD72CC" w:rsidRDefault="00972A2E" w:rsidP="00972A2E">
      <w:pPr>
        <w:ind w:left="708"/>
        <w:jc w:val="both"/>
        <w:rPr>
          <w:i w:val="0"/>
        </w:rPr>
      </w:pPr>
      <w:r w:rsidRPr="00FD72CC">
        <w:rPr>
          <w:i w:val="0"/>
        </w:rPr>
        <w:t>Nuevos géneros, formas: Re</w:t>
      </w:r>
      <w:r>
        <w:rPr>
          <w:i w:val="0"/>
        </w:rPr>
        <w:t>citativo y monodia acompañada, ópera, oratorio, pasión, cantata, s</w:t>
      </w:r>
      <w:r w:rsidRPr="00FD72CC">
        <w:rPr>
          <w:i w:val="0"/>
        </w:rPr>
        <w:t xml:space="preserve">onata </w:t>
      </w:r>
      <w:r w:rsidRPr="007156BD">
        <w:t xml:space="preserve">da </w:t>
      </w:r>
      <w:proofErr w:type="spellStart"/>
      <w:r w:rsidRPr="007156BD">
        <w:t>chiesa</w:t>
      </w:r>
      <w:proofErr w:type="spellEnd"/>
      <w:r>
        <w:rPr>
          <w:i w:val="0"/>
        </w:rPr>
        <w:t>, s</w:t>
      </w:r>
      <w:r w:rsidRPr="00FD72CC">
        <w:rPr>
          <w:i w:val="0"/>
        </w:rPr>
        <w:t xml:space="preserve">onata </w:t>
      </w:r>
      <w:r w:rsidRPr="00B841FB">
        <w:t>da</w:t>
      </w:r>
      <w:r>
        <w:t xml:space="preserve"> c</w:t>
      </w:r>
      <w:r w:rsidRPr="007156BD">
        <w:t>amera</w:t>
      </w:r>
      <w:r>
        <w:rPr>
          <w:i w:val="0"/>
        </w:rPr>
        <w:t xml:space="preserve">, trío-sonata, </w:t>
      </w:r>
      <w:proofErr w:type="spellStart"/>
      <w:r>
        <w:t>c</w:t>
      </w:r>
      <w:r w:rsidRPr="007156BD">
        <w:t>oncerto</w:t>
      </w:r>
      <w:proofErr w:type="spellEnd"/>
      <w:r w:rsidRPr="00FD72CC">
        <w:rPr>
          <w:i w:val="0"/>
        </w:rPr>
        <w:t xml:space="preserve"> </w:t>
      </w:r>
      <w:r w:rsidRPr="007156BD">
        <w:t>grosso</w:t>
      </w:r>
      <w:r>
        <w:rPr>
          <w:i w:val="0"/>
        </w:rPr>
        <w:t>, concierto solo y orquesta, suite de d</w:t>
      </w:r>
      <w:r w:rsidRPr="00FD72CC">
        <w:rPr>
          <w:i w:val="0"/>
        </w:rPr>
        <w:t xml:space="preserve">anzas, </w:t>
      </w:r>
      <w:proofErr w:type="spellStart"/>
      <w:r>
        <w:t>t</w:t>
      </w:r>
      <w:r w:rsidRPr="007156BD">
        <w:t>occata</w:t>
      </w:r>
      <w:proofErr w:type="spellEnd"/>
      <w:r>
        <w:rPr>
          <w:i w:val="0"/>
        </w:rPr>
        <w:t>, preludio, f</w:t>
      </w:r>
      <w:r w:rsidRPr="00FD72CC">
        <w:rPr>
          <w:i w:val="0"/>
        </w:rPr>
        <w:t>uga.</w:t>
      </w:r>
    </w:p>
    <w:p w:rsidR="00972A2E" w:rsidRPr="00FD72CC" w:rsidRDefault="00972A2E" w:rsidP="00972A2E">
      <w:pPr>
        <w:jc w:val="both"/>
        <w:rPr>
          <w:i w:val="0"/>
        </w:rPr>
      </w:pPr>
      <w:r w:rsidRPr="00FD72CC">
        <w:rPr>
          <w:i w:val="0"/>
        </w:rPr>
        <w:t>Rococó</w:t>
      </w:r>
    </w:p>
    <w:p w:rsidR="00972A2E" w:rsidRPr="00FD72CC" w:rsidRDefault="00972A2E" w:rsidP="00972A2E">
      <w:pPr>
        <w:ind w:firstLine="708"/>
        <w:jc w:val="both"/>
        <w:rPr>
          <w:i w:val="0"/>
        </w:rPr>
      </w:pPr>
      <w:r>
        <w:rPr>
          <w:i w:val="0"/>
        </w:rPr>
        <w:t>Desde 173</w:t>
      </w:r>
      <w:r w:rsidRPr="00FD72CC">
        <w:rPr>
          <w:i w:val="0"/>
        </w:rPr>
        <w:t>0 aprox. hasta 1760 aprox.</w:t>
      </w:r>
    </w:p>
    <w:p w:rsidR="00972A2E" w:rsidRPr="00FD72CC" w:rsidRDefault="00972A2E" w:rsidP="00972A2E">
      <w:pPr>
        <w:ind w:left="708"/>
        <w:jc w:val="both"/>
        <w:rPr>
          <w:i w:val="0"/>
        </w:rPr>
      </w:pPr>
      <w:r w:rsidRPr="00FD72CC">
        <w:rPr>
          <w:i w:val="0"/>
        </w:rPr>
        <w:t>Pre-Clasicismo. Estilo galante y estilo de la sensibilidad (</w:t>
      </w:r>
      <w:proofErr w:type="spellStart"/>
      <w:r w:rsidRPr="007156BD">
        <w:t>Empfindsamkeit</w:t>
      </w:r>
      <w:proofErr w:type="spellEnd"/>
      <w:r w:rsidRPr="00FD72CC">
        <w:rPr>
          <w:i w:val="0"/>
        </w:rPr>
        <w:t xml:space="preserve">). Escuela de </w:t>
      </w:r>
      <w:proofErr w:type="spellStart"/>
      <w:r w:rsidRPr="00FD72CC">
        <w:rPr>
          <w:i w:val="0"/>
        </w:rPr>
        <w:t>Mannheim</w:t>
      </w:r>
      <w:proofErr w:type="spellEnd"/>
      <w:r w:rsidRPr="00FD72CC">
        <w:rPr>
          <w:i w:val="0"/>
        </w:rPr>
        <w:t xml:space="preserve">: los </w:t>
      </w:r>
      <w:proofErr w:type="spellStart"/>
      <w:r w:rsidRPr="00FD72CC">
        <w:rPr>
          <w:i w:val="0"/>
        </w:rPr>
        <w:t>Stamitz</w:t>
      </w:r>
      <w:proofErr w:type="spellEnd"/>
      <w:r w:rsidRPr="00FD72CC">
        <w:rPr>
          <w:i w:val="0"/>
        </w:rPr>
        <w:t xml:space="preserve">. </w:t>
      </w:r>
      <w:r w:rsidRPr="00DA785A">
        <w:rPr>
          <w:i w:val="0"/>
          <w:lang w:val="es-CL"/>
        </w:rPr>
        <w:t xml:space="preserve">Hijos de Bach: Wilhelm </w:t>
      </w:r>
      <w:proofErr w:type="spellStart"/>
      <w:r w:rsidRPr="00DA785A">
        <w:rPr>
          <w:i w:val="0"/>
          <w:lang w:val="es-CL"/>
        </w:rPr>
        <w:t>Friedemann</w:t>
      </w:r>
      <w:proofErr w:type="spellEnd"/>
      <w:r w:rsidRPr="00DA785A">
        <w:rPr>
          <w:i w:val="0"/>
          <w:lang w:val="es-CL"/>
        </w:rPr>
        <w:t xml:space="preserve">, Carl </w:t>
      </w:r>
      <w:proofErr w:type="spellStart"/>
      <w:r w:rsidRPr="00DA785A">
        <w:rPr>
          <w:i w:val="0"/>
          <w:lang w:val="es-CL"/>
        </w:rPr>
        <w:t>Philipp</w:t>
      </w:r>
      <w:proofErr w:type="spellEnd"/>
      <w:r w:rsidRPr="00DA785A">
        <w:rPr>
          <w:i w:val="0"/>
          <w:lang w:val="es-CL"/>
        </w:rPr>
        <w:t xml:space="preserve"> Emanuel, Johann Christian. </w:t>
      </w:r>
      <w:r w:rsidRPr="00FD72CC">
        <w:rPr>
          <w:i w:val="0"/>
        </w:rPr>
        <w:t xml:space="preserve">Inicios del dualismo temático en </w:t>
      </w:r>
      <w:r>
        <w:rPr>
          <w:i w:val="0"/>
        </w:rPr>
        <w:t xml:space="preserve">la Sonata. </w:t>
      </w:r>
      <w:proofErr w:type="spellStart"/>
      <w:r>
        <w:rPr>
          <w:i w:val="0"/>
        </w:rPr>
        <w:t>Domenico</w:t>
      </w:r>
      <w:proofErr w:type="spellEnd"/>
      <w:r>
        <w:rPr>
          <w:i w:val="0"/>
        </w:rPr>
        <w:t xml:space="preserve"> </w:t>
      </w:r>
      <w:proofErr w:type="spellStart"/>
      <w:r>
        <w:rPr>
          <w:i w:val="0"/>
        </w:rPr>
        <w:t>Scarlatti</w:t>
      </w:r>
      <w:proofErr w:type="spellEnd"/>
      <w:r>
        <w:rPr>
          <w:i w:val="0"/>
        </w:rPr>
        <w:t xml:space="preserve">. C. </w:t>
      </w:r>
      <w:proofErr w:type="spellStart"/>
      <w:r>
        <w:rPr>
          <w:i w:val="0"/>
        </w:rPr>
        <w:t>Ph</w:t>
      </w:r>
      <w:proofErr w:type="spellEnd"/>
      <w:r>
        <w:rPr>
          <w:i w:val="0"/>
        </w:rPr>
        <w:t xml:space="preserve">. E. Bach, “padre” </w:t>
      </w:r>
      <w:r w:rsidRPr="00FD72CC">
        <w:rPr>
          <w:i w:val="0"/>
        </w:rPr>
        <w:t>de la Forma So</w:t>
      </w:r>
      <w:r>
        <w:rPr>
          <w:i w:val="0"/>
        </w:rPr>
        <w:t xml:space="preserve">nata. </w:t>
      </w:r>
      <w:proofErr w:type="spellStart"/>
      <w:r>
        <w:rPr>
          <w:i w:val="0"/>
        </w:rPr>
        <w:t>Gluck</w:t>
      </w:r>
      <w:proofErr w:type="spellEnd"/>
      <w:r>
        <w:rPr>
          <w:i w:val="0"/>
        </w:rPr>
        <w:t xml:space="preserve"> y la reforma de la ó</w:t>
      </w:r>
      <w:r w:rsidRPr="00FD72CC">
        <w:rPr>
          <w:i w:val="0"/>
        </w:rPr>
        <w:t>pera.</w:t>
      </w:r>
    </w:p>
    <w:p w:rsidR="00972A2E" w:rsidRPr="00FD72CC" w:rsidRDefault="00972A2E" w:rsidP="00972A2E">
      <w:pPr>
        <w:ind w:left="708"/>
        <w:jc w:val="both"/>
        <w:rPr>
          <w:i w:val="0"/>
        </w:rPr>
      </w:pPr>
      <w:r>
        <w:rPr>
          <w:i w:val="0"/>
        </w:rPr>
        <w:t>Nuevos géneros, formas: divertimento, c</w:t>
      </w:r>
      <w:r w:rsidRPr="00FD72CC">
        <w:rPr>
          <w:i w:val="0"/>
        </w:rPr>
        <w:t>as</w:t>
      </w:r>
      <w:r>
        <w:rPr>
          <w:i w:val="0"/>
        </w:rPr>
        <w:t>ación, serenata, sinfonía, c</w:t>
      </w:r>
      <w:r w:rsidRPr="00FD72CC">
        <w:rPr>
          <w:i w:val="0"/>
        </w:rPr>
        <w:t>uarteto de cuerdas. Inicios del Plan-Sonata (Forma-Sonata)</w:t>
      </w:r>
    </w:p>
    <w:p w:rsidR="00972A2E" w:rsidRPr="00FD72CC" w:rsidRDefault="00972A2E" w:rsidP="00972A2E">
      <w:pPr>
        <w:jc w:val="both"/>
        <w:rPr>
          <w:i w:val="0"/>
        </w:rPr>
      </w:pPr>
      <w:r w:rsidRPr="00FD72CC">
        <w:rPr>
          <w:i w:val="0"/>
        </w:rPr>
        <w:t>Clasicismo Vienés</w:t>
      </w:r>
    </w:p>
    <w:p w:rsidR="00972A2E" w:rsidRPr="00FD72CC" w:rsidRDefault="00972A2E" w:rsidP="00972A2E">
      <w:pPr>
        <w:ind w:left="708"/>
        <w:jc w:val="both"/>
        <w:rPr>
          <w:i w:val="0"/>
        </w:rPr>
      </w:pPr>
      <w:r>
        <w:rPr>
          <w:i w:val="0"/>
        </w:rPr>
        <w:t>Desde 176</w:t>
      </w:r>
      <w:r w:rsidRPr="00FD72CC">
        <w:rPr>
          <w:i w:val="0"/>
        </w:rPr>
        <w:t>0</w:t>
      </w:r>
      <w:r>
        <w:rPr>
          <w:i w:val="0"/>
        </w:rPr>
        <w:t>,</w:t>
      </w:r>
      <w:r w:rsidRPr="00FD72CC">
        <w:rPr>
          <w:i w:val="0"/>
        </w:rPr>
        <w:t xml:space="preserve"> aproximadamente</w:t>
      </w:r>
      <w:r>
        <w:rPr>
          <w:i w:val="0"/>
        </w:rPr>
        <w:t>,</w:t>
      </w:r>
      <w:r w:rsidRPr="00FD72CC">
        <w:rPr>
          <w:i w:val="0"/>
        </w:rPr>
        <w:t xml:space="preserve"> hasta 1827 (año de la muerte de Ludwig van Beethoven).</w:t>
      </w:r>
    </w:p>
    <w:p w:rsidR="00972A2E" w:rsidRPr="00FD72CC" w:rsidRDefault="00972A2E" w:rsidP="00972A2E">
      <w:pPr>
        <w:ind w:left="708"/>
        <w:jc w:val="both"/>
        <w:rPr>
          <w:i w:val="0"/>
        </w:rPr>
      </w:pPr>
      <w:r w:rsidRPr="00FD72CC">
        <w:rPr>
          <w:i w:val="0"/>
        </w:rPr>
        <w:lastRenderedPageBreak/>
        <w:t>El equilibrio clásico: síntesis de la retórica barroca y la naturalidad preclásica. La “trinidad clásica”: Wolfgang Amadeus Mozart, Joseph Haydn y Ludwig van Beethoven.</w:t>
      </w:r>
    </w:p>
    <w:p w:rsidR="00972A2E" w:rsidRPr="00FD72CC" w:rsidRDefault="00972A2E" w:rsidP="00972A2E">
      <w:pPr>
        <w:ind w:left="708"/>
        <w:jc w:val="both"/>
        <w:rPr>
          <w:i w:val="0"/>
        </w:rPr>
      </w:pPr>
      <w:r w:rsidRPr="00FD72CC">
        <w:rPr>
          <w:i w:val="0"/>
        </w:rPr>
        <w:t>Nuevos géneros, formas: Culminación del Plan-Sonata aplicado a la sonata clásica para instrumento solo, dúos, tríos, cuartetos, sinfonía, concierto para solo y orquesta.</w:t>
      </w:r>
    </w:p>
    <w:p w:rsidR="00972A2E" w:rsidRPr="00FD72CC" w:rsidRDefault="00972A2E" w:rsidP="00972A2E">
      <w:pPr>
        <w:jc w:val="both"/>
        <w:rPr>
          <w:i w:val="0"/>
        </w:rPr>
      </w:pPr>
      <w:r w:rsidRPr="00FD72CC">
        <w:rPr>
          <w:i w:val="0"/>
        </w:rPr>
        <w:t>Romanticismo</w:t>
      </w:r>
    </w:p>
    <w:p w:rsidR="00972A2E" w:rsidRPr="00FD72CC" w:rsidRDefault="00972A2E" w:rsidP="00972A2E">
      <w:pPr>
        <w:ind w:firstLine="708"/>
        <w:jc w:val="both"/>
        <w:rPr>
          <w:i w:val="0"/>
        </w:rPr>
      </w:pPr>
      <w:r w:rsidRPr="00FD72CC">
        <w:rPr>
          <w:i w:val="0"/>
        </w:rPr>
        <w:t>Desde 1820 aprox. hasta 1880 aprox.</w:t>
      </w:r>
    </w:p>
    <w:p w:rsidR="00972A2E" w:rsidRPr="00FD72CC" w:rsidRDefault="00972A2E" w:rsidP="00972A2E">
      <w:pPr>
        <w:ind w:left="708"/>
        <w:jc w:val="both"/>
        <w:rPr>
          <w:i w:val="0"/>
        </w:rPr>
      </w:pPr>
      <w:r w:rsidRPr="00FD72CC">
        <w:rPr>
          <w:i w:val="0"/>
        </w:rPr>
        <w:t xml:space="preserve">La “adición de lo extraño a la belleza”. El sentimiento del anhelo. Presencia de lo programático y extra-musical. Música y literatura. El pasado remoto y la naturaleza. Idealismo. La búsqueda del color “inédito”. Crecimiento de la orquesta. Sueño e irracionalidad, intimidad y extraversión: </w:t>
      </w:r>
      <w:proofErr w:type="spellStart"/>
      <w:r w:rsidRPr="00FD72CC">
        <w:rPr>
          <w:i w:val="0"/>
        </w:rPr>
        <w:t>Berlioz</w:t>
      </w:r>
      <w:proofErr w:type="spellEnd"/>
      <w:r w:rsidRPr="00FD72CC">
        <w:rPr>
          <w:i w:val="0"/>
        </w:rPr>
        <w:t xml:space="preserve">. Música “feérica”: </w:t>
      </w:r>
      <w:proofErr w:type="spellStart"/>
      <w:r w:rsidRPr="00FD72CC">
        <w:rPr>
          <w:i w:val="0"/>
        </w:rPr>
        <w:t>Mendelssohn</w:t>
      </w:r>
      <w:proofErr w:type="spellEnd"/>
      <w:r w:rsidRPr="00FD72CC">
        <w:rPr>
          <w:i w:val="0"/>
        </w:rPr>
        <w:t xml:space="preserve">. El virtuoso: Paganini (violín), Chopin y Liszt (piano) El </w:t>
      </w:r>
      <w:r w:rsidRPr="007156BD">
        <w:t>Lied</w:t>
      </w:r>
      <w:r w:rsidRPr="00FD72CC">
        <w:rPr>
          <w:i w:val="0"/>
        </w:rPr>
        <w:t>: Schube</w:t>
      </w:r>
      <w:r>
        <w:rPr>
          <w:i w:val="0"/>
        </w:rPr>
        <w:t xml:space="preserve">rt, Schumann, Brahms, Wolf. La ópera alemana: Carl </w:t>
      </w:r>
      <w:proofErr w:type="spellStart"/>
      <w:r>
        <w:rPr>
          <w:i w:val="0"/>
        </w:rPr>
        <w:t>Maria</w:t>
      </w:r>
      <w:proofErr w:type="spellEnd"/>
      <w:r>
        <w:rPr>
          <w:i w:val="0"/>
        </w:rPr>
        <w:t xml:space="preserve"> </w:t>
      </w:r>
      <w:r w:rsidRPr="00FD72CC">
        <w:rPr>
          <w:i w:val="0"/>
        </w:rPr>
        <w:t xml:space="preserve">von Weber y </w:t>
      </w:r>
      <w:r>
        <w:rPr>
          <w:i w:val="0"/>
        </w:rPr>
        <w:t xml:space="preserve">Wagner. La ópera italiana y el </w:t>
      </w:r>
      <w:r>
        <w:t>bel canto</w:t>
      </w:r>
      <w:r w:rsidRPr="00B841FB">
        <w:t>:</w:t>
      </w:r>
      <w:r w:rsidRPr="00FD72CC">
        <w:rPr>
          <w:i w:val="0"/>
        </w:rPr>
        <w:t xml:space="preserve"> Bellini, Rossini, </w:t>
      </w:r>
      <w:proofErr w:type="spellStart"/>
      <w:r w:rsidRPr="00FD72CC">
        <w:rPr>
          <w:i w:val="0"/>
        </w:rPr>
        <w:t>Donizetti</w:t>
      </w:r>
      <w:proofErr w:type="spellEnd"/>
      <w:r w:rsidRPr="00FD72CC">
        <w:rPr>
          <w:i w:val="0"/>
        </w:rPr>
        <w:t xml:space="preserve"> y </w:t>
      </w:r>
      <w:r>
        <w:rPr>
          <w:i w:val="0"/>
        </w:rPr>
        <w:t xml:space="preserve">Verdi. El nacionalismo bohemio y </w:t>
      </w:r>
      <w:r w:rsidRPr="00FD72CC">
        <w:rPr>
          <w:i w:val="0"/>
        </w:rPr>
        <w:t>ruso. La crisis de</w:t>
      </w:r>
      <w:r>
        <w:rPr>
          <w:i w:val="0"/>
        </w:rPr>
        <w:t xml:space="preserve">l sistema tonal (Wagner: </w:t>
      </w:r>
      <w:r w:rsidRPr="00FD72CC">
        <w:rPr>
          <w:i w:val="0"/>
        </w:rPr>
        <w:t>Tristá</w:t>
      </w:r>
      <w:r>
        <w:rPr>
          <w:i w:val="0"/>
        </w:rPr>
        <w:t>n e Isolda</w:t>
      </w:r>
      <w:r w:rsidRPr="00FD72CC">
        <w:rPr>
          <w:i w:val="0"/>
        </w:rPr>
        <w:t xml:space="preserve">). El romanticismo proyectado al siglo XX: Gustav </w:t>
      </w:r>
      <w:proofErr w:type="spellStart"/>
      <w:r w:rsidRPr="00FD72CC">
        <w:rPr>
          <w:i w:val="0"/>
        </w:rPr>
        <w:t>Mahler</w:t>
      </w:r>
      <w:proofErr w:type="spellEnd"/>
      <w:r w:rsidRPr="00FD72CC">
        <w:rPr>
          <w:i w:val="0"/>
        </w:rPr>
        <w:t>, Richard Strauss.</w:t>
      </w:r>
    </w:p>
    <w:p w:rsidR="00972A2E" w:rsidRPr="00FD72CC" w:rsidRDefault="00972A2E" w:rsidP="00972A2E">
      <w:pPr>
        <w:ind w:left="708"/>
        <w:jc w:val="both"/>
        <w:rPr>
          <w:i w:val="0"/>
        </w:rPr>
      </w:pPr>
      <w:r w:rsidRPr="00FD72CC">
        <w:rPr>
          <w:i w:val="0"/>
        </w:rPr>
        <w:t>Nuevos géneros, formas: culminación del</w:t>
      </w:r>
      <w:r w:rsidRPr="007156BD">
        <w:t xml:space="preserve"> Lied</w:t>
      </w:r>
      <w:r>
        <w:rPr>
          <w:i w:val="0"/>
        </w:rPr>
        <w:t>. Sinfonía programática y poema s</w:t>
      </w:r>
      <w:r w:rsidRPr="00FD72CC">
        <w:rPr>
          <w:i w:val="0"/>
        </w:rPr>
        <w:t>infónico. Las piezas de carácter en la l</w:t>
      </w:r>
      <w:r>
        <w:rPr>
          <w:i w:val="0"/>
        </w:rPr>
        <w:t>iteratura pianística (Nocturno, Momento musical</w:t>
      </w:r>
      <w:r w:rsidRPr="00FD72CC">
        <w:rPr>
          <w:i w:val="0"/>
        </w:rPr>
        <w:t>,</w:t>
      </w:r>
      <w:r>
        <w:t xml:space="preserve"> Impromptu</w:t>
      </w:r>
      <w:r>
        <w:rPr>
          <w:i w:val="0"/>
        </w:rPr>
        <w:t>, Hoja</w:t>
      </w:r>
      <w:r w:rsidRPr="00FD72CC">
        <w:rPr>
          <w:i w:val="0"/>
        </w:rPr>
        <w:t xml:space="preserve"> de Álbum, Piezas fantásticas, </w:t>
      </w:r>
      <w:proofErr w:type="spellStart"/>
      <w:r w:rsidRPr="007156BD">
        <w:t>Noveletten</w:t>
      </w:r>
      <w:proofErr w:type="spellEnd"/>
      <w:r w:rsidRPr="00FD72CC">
        <w:rPr>
          <w:i w:val="0"/>
        </w:rPr>
        <w:t xml:space="preserve">, Barcarola, </w:t>
      </w:r>
      <w:proofErr w:type="spellStart"/>
      <w:r w:rsidRPr="007156BD">
        <w:t>Berceuse</w:t>
      </w:r>
      <w:proofErr w:type="spellEnd"/>
      <w:r w:rsidRPr="00FD72CC">
        <w:rPr>
          <w:i w:val="0"/>
        </w:rPr>
        <w:t xml:space="preserve">, Balada, Consolación, </w:t>
      </w:r>
      <w:r>
        <w:t xml:space="preserve">Intermezzo, </w:t>
      </w:r>
      <w:r w:rsidRPr="00FD72CC">
        <w:rPr>
          <w:i w:val="0"/>
        </w:rPr>
        <w:t>etc.)</w:t>
      </w:r>
    </w:p>
    <w:p w:rsidR="00972A2E" w:rsidRPr="00FD72CC" w:rsidRDefault="00972A2E" w:rsidP="00972A2E">
      <w:pPr>
        <w:jc w:val="both"/>
        <w:rPr>
          <w:i w:val="0"/>
        </w:rPr>
      </w:pPr>
      <w:r w:rsidRPr="00FD72CC">
        <w:rPr>
          <w:i w:val="0"/>
        </w:rPr>
        <w:t>Impresionismo</w:t>
      </w:r>
    </w:p>
    <w:p w:rsidR="00972A2E" w:rsidRDefault="00972A2E" w:rsidP="00972A2E">
      <w:pPr>
        <w:ind w:left="708"/>
        <w:jc w:val="both"/>
        <w:rPr>
          <w:i w:val="0"/>
        </w:rPr>
      </w:pPr>
      <w:r w:rsidRPr="00FD72CC">
        <w:rPr>
          <w:i w:val="0"/>
        </w:rPr>
        <w:t xml:space="preserve">En torno a 1900. </w:t>
      </w:r>
    </w:p>
    <w:p w:rsidR="00972A2E" w:rsidRPr="00FD72CC" w:rsidRDefault="00972A2E" w:rsidP="00972A2E">
      <w:pPr>
        <w:ind w:left="708"/>
        <w:jc w:val="both"/>
        <w:rPr>
          <w:i w:val="0"/>
        </w:rPr>
      </w:pPr>
      <w:r w:rsidRPr="00FD72CC">
        <w:rPr>
          <w:i w:val="0"/>
        </w:rPr>
        <w:t>Claude A. Debussy. Respuesta a la crisis del sistema tonal. Privilegio de la “sonoridad” por sobre la función y dirección. Progresivo abandono (“disolución “) de los esquemas formales tradicionales. Relaciones con la poesía simbolista y la pintura impresionista.</w:t>
      </w:r>
    </w:p>
    <w:p w:rsidR="00972A2E" w:rsidRPr="00FD72CC" w:rsidRDefault="00972A2E" w:rsidP="00972A2E">
      <w:pPr>
        <w:jc w:val="both"/>
        <w:rPr>
          <w:i w:val="0"/>
        </w:rPr>
      </w:pPr>
      <w:r>
        <w:rPr>
          <w:i w:val="0"/>
        </w:rPr>
        <w:t>Expresionismo, Neoclasicismo y n</w:t>
      </w:r>
      <w:r w:rsidRPr="00FD72CC">
        <w:rPr>
          <w:i w:val="0"/>
        </w:rPr>
        <w:t>uevas técnicas de organización</w:t>
      </w:r>
    </w:p>
    <w:p w:rsidR="00972A2E" w:rsidRPr="00FD72CC" w:rsidRDefault="00972A2E" w:rsidP="00972A2E">
      <w:pPr>
        <w:ind w:firstLine="708"/>
        <w:jc w:val="both"/>
        <w:rPr>
          <w:i w:val="0"/>
        </w:rPr>
      </w:pPr>
      <w:r w:rsidRPr="00FD72CC">
        <w:rPr>
          <w:i w:val="0"/>
        </w:rPr>
        <w:t xml:space="preserve">En torno a 1900 </w:t>
      </w:r>
      <w:r>
        <w:rPr>
          <w:i w:val="0"/>
        </w:rPr>
        <w:t>–</w:t>
      </w:r>
      <w:r w:rsidRPr="00FD72CC">
        <w:rPr>
          <w:i w:val="0"/>
        </w:rPr>
        <w:t xml:space="preserve"> 1930</w:t>
      </w:r>
      <w:r>
        <w:rPr>
          <w:i w:val="0"/>
        </w:rPr>
        <w:t>.</w:t>
      </w:r>
    </w:p>
    <w:p w:rsidR="00972A2E" w:rsidRPr="00FD72CC" w:rsidRDefault="00972A2E" w:rsidP="00972A2E">
      <w:pPr>
        <w:ind w:left="708"/>
        <w:jc w:val="both"/>
        <w:rPr>
          <w:i w:val="0"/>
        </w:rPr>
      </w:pPr>
      <w:r w:rsidRPr="00FD72CC">
        <w:rPr>
          <w:i w:val="0"/>
        </w:rPr>
        <w:t>En los límites de la tonalidad: “tonalidad exp</w:t>
      </w:r>
      <w:r>
        <w:rPr>
          <w:i w:val="0"/>
        </w:rPr>
        <w:t xml:space="preserve">andida”. El gesto “exasperado”, expresionismo tonal y atonal. </w:t>
      </w:r>
      <w:r w:rsidRPr="00FD72CC">
        <w:rPr>
          <w:i w:val="0"/>
        </w:rPr>
        <w:t xml:space="preserve">Ruptura con la tonalidad. Las etapas creadoras de </w:t>
      </w:r>
      <w:proofErr w:type="spellStart"/>
      <w:r w:rsidRPr="00FD72CC">
        <w:rPr>
          <w:i w:val="0"/>
        </w:rPr>
        <w:t>Arnold</w:t>
      </w:r>
      <w:proofErr w:type="spellEnd"/>
      <w:r w:rsidRPr="00FD72CC">
        <w:rPr>
          <w:i w:val="0"/>
        </w:rPr>
        <w:t xml:space="preserve"> </w:t>
      </w:r>
      <w:proofErr w:type="spellStart"/>
      <w:r w:rsidRPr="00FD72CC">
        <w:rPr>
          <w:i w:val="0"/>
        </w:rPr>
        <w:t>Schoenberg</w:t>
      </w:r>
      <w:proofErr w:type="spellEnd"/>
      <w:r w:rsidRPr="00FD72CC">
        <w:rPr>
          <w:i w:val="0"/>
        </w:rPr>
        <w:t xml:space="preserve">. Segunda Escuela de Viena: </w:t>
      </w:r>
      <w:proofErr w:type="spellStart"/>
      <w:r w:rsidRPr="00FD72CC">
        <w:rPr>
          <w:i w:val="0"/>
        </w:rPr>
        <w:t>Schoenberg</w:t>
      </w:r>
      <w:proofErr w:type="spellEnd"/>
      <w:r w:rsidRPr="00FD72CC">
        <w:rPr>
          <w:i w:val="0"/>
        </w:rPr>
        <w:t xml:space="preserve"> y sus discípulos </w:t>
      </w:r>
      <w:proofErr w:type="spellStart"/>
      <w:r w:rsidRPr="00FD72CC">
        <w:rPr>
          <w:i w:val="0"/>
        </w:rPr>
        <w:t>Berg</w:t>
      </w:r>
      <w:proofErr w:type="spellEnd"/>
      <w:r w:rsidRPr="00FD72CC">
        <w:rPr>
          <w:i w:val="0"/>
        </w:rPr>
        <w:t xml:space="preserve"> y </w:t>
      </w:r>
      <w:proofErr w:type="spellStart"/>
      <w:r w:rsidRPr="00FD72CC">
        <w:rPr>
          <w:i w:val="0"/>
        </w:rPr>
        <w:t>Webern</w:t>
      </w:r>
      <w:proofErr w:type="spellEnd"/>
      <w:r w:rsidRPr="00FD72CC">
        <w:rPr>
          <w:i w:val="0"/>
        </w:rPr>
        <w:t xml:space="preserve">. </w:t>
      </w:r>
      <w:proofErr w:type="spellStart"/>
      <w:r w:rsidRPr="00FD72CC">
        <w:rPr>
          <w:i w:val="0"/>
        </w:rPr>
        <w:t>Stravinsky</w:t>
      </w:r>
      <w:proofErr w:type="spellEnd"/>
      <w:r w:rsidRPr="00FD72CC">
        <w:rPr>
          <w:i w:val="0"/>
        </w:rPr>
        <w:t xml:space="preserve"> y sus etapas creadoras. La “vuelta a Bach”. Francia y el grupo de </w:t>
      </w:r>
      <w:r>
        <w:rPr>
          <w:i w:val="0"/>
        </w:rPr>
        <w:t>los 6. Nuevos nacionalismos. E</w:t>
      </w:r>
      <w:r w:rsidRPr="00FD72CC">
        <w:rPr>
          <w:i w:val="0"/>
        </w:rPr>
        <w:t xml:space="preserve">stilización y transfiguración del folklore: Manuel de Falla y </w:t>
      </w:r>
      <w:proofErr w:type="spellStart"/>
      <w:r w:rsidRPr="00FD72CC">
        <w:rPr>
          <w:i w:val="0"/>
        </w:rPr>
        <w:t>Béla</w:t>
      </w:r>
      <w:proofErr w:type="spellEnd"/>
      <w:r w:rsidRPr="00FD72CC">
        <w:rPr>
          <w:i w:val="0"/>
        </w:rPr>
        <w:t xml:space="preserve"> </w:t>
      </w:r>
      <w:proofErr w:type="spellStart"/>
      <w:r w:rsidRPr="00FD72CC">
        <w:rPr>
          <w:i w:val="0"/>
        </w:rPr>
        <w:t>Bartók</w:t>
      </w:r>
      <w:proofErr w:type="spellEnd"/>
      <w:r w:rsidRPr="00FD72CC">
        <w:rPr>
          <w:i w:val="0"/>
        </w:rPr>
        <w:t xml:space="preserve">. </w:t>
      </w:r>
      <w:r w:rsidRPr="00FD72CC">
        <w:rPr>
          <w:i w:val="0"/>
        </w:rPr>
        <w:lastRenderedPageBreak/>
        <w:t xml:space="preserve">Nuevas organizaciones del material: el método dodecafónico. Los compositores del “realismo socialista”. </w:t>
      </w:r>
      <w:r>
        <w:rPr>
          <w:i w:val="0"/>
        </w:rPr>
        <w:t>Surgimiento de l</w:t>
      </w:r>
      <w:r w:rsidRPr="00FD72CC">
        <w:rPr>
          <w:i w:val="0"/>
        </w:rPr>
        <w:t>as propuestas americanas.</w:t>
      </w:r>
    </w:p>
    <w:p w:rsidR="00972A2E" w:rsidRDefault="00972A2E" w:rsidP="00972A2E">
      <w:pPr>
        <w:jc w:val="both"/>
        <w:rPr>
          <w:i w:val="0"/>
        </w:rPr>
      </w:pPr>
      <w:r>
        <w:rPr>
          <w:i w:val="0"/>
        </w:rPr>
        <w:t>La Nueva Música</w:t>
      </w:r>
    </w:p>
    <w:p w:rsidR="00972A2E" w:rsidRPr="00FD72CC" w:rsidRDefault="00972A2E" w:rsidP="00972A2E">
      <w:pPr>
        <w:ind w:firstLine="708"/>
        <w:jc w:val="both"/>
        <w:rPr>
          <w:i w:val="0"/>
        </w:rPr>
      </w:pPr>
      <w:r w:rsidRPr="00FD72CC">
        <w:rPr>
          <w:i w:val="0"/>
        </w:rPr>
        <w:t xml:space="preserve"> Desde 1945 aproximadamente, a la fecha</w:t>
      </w:r>
    </w:p>
    <w:p w:rsidR="00972A2E" w:rsidRPr="00FD72CC" w:rsidRDefault="00972A2E" w:rsidP="00972A2E">
      <w:pPr>
        <w:ind w:left="708"/>
        <w:jc w:val="both"/>
        <w:rPr>
          <w:i w:val="0"/>
        </w:rPr>
      </w:pPr>
      <w:r>
        <w:rPr>
          <w:i w:val="0"/>
        </w:rPr>
        <w:t xml:space="preserve"> (Ver Capítulo 19)</w:t>
      </w:r>
    </w:p>
    <w:p w:rsidR="00972A2E" w:rsidRPr="00FD72CC" w:rsidRDefault="00972A2E" w:rsidP="00972A2E">
      <w:pPr>
        <w:jc w:val="both"/>
        <w:rPr>
          <w:i w:val="0"/>
        </w:rPr>
      </w:pPr>
      <w:r w:rsidRPr="00FD72CC">
        <w:rPr>
          <w:i w:val="0"/>
        </w:rPr>
        <w:br w:type="page"/>
      </w:r>
    </w:p>
    <w:p w:rsidR="00DD769C" w:rsidRDefault="00DD769C"/>
    <w:sectPr w:rsidR="00DD7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2E"/>
    <w:rsid w:val="00972A2E"/>
    <w:rsid w:val="00D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314A"/>
  <w15:chartTrackingRefBased/>
  <w15:docId w15:val="{2DD73A0F-C45E-462E-923E-ED0F7706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A2E"/>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2024</Words>
  <Characters>11541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2021-05-06T15:38:00Z</dcterms:created>
  <dcterms:modified xsi:type="dcterms:W3CDTF">2021-05-06T15:40:00Z</dcterms:modified>
</cp:coreProperties>
</file>