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397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4"/>
        <w:gridCol w:w="6933"/>
      </w:tblGrid>
      <w:tr w:rsidR="0003309E" w14:paraId="416C77F4" w14:textId="77777777" w:rsidTr="00377B7C">
        <w:trPr>
          <w:trHeight w:val="3656"/>
        </w:trPr>
        <w:tc>
          <w:tcPr>
            <w:tcW w:w="2464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6933" w:type="dxa"/>
          </w:tcPr>
          <w:p w14:paraId="283E523A" w14:textId="13BD6BE7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esta fase, el equipo ha logrado consolidar el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Producto Mínimo Viable (MVP)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la aplicación web. Se completó el desarrollo del </w:t>
            </w:r>
            <w:proofErr w:type="spellStart"/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utilizando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Vite, implementando las vistas principales (Home,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Registro, Productos, Visión).</w:t>
            </w:r>
          </w:p>
          <w:p w14:paraId="6AD82444" w14:textId="5BEB550C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 nivel de </w:t>
            </w:r>
            <w:proofErr w:type="spellStart"/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se configuró la arquitectura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Serverless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Azure </w:t>
            </w:r>
            <w:proofErr w:type="spellStart"/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Functions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se realizó la integración exitosa con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Azure Cosmos DB (API MongoDB)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la gestión de usuarios e historial de compras. Además, se estableció un flujo de trabajo profesional con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Git Flow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despliegue continuo (CI/CD) en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Azure </w:t>
            </w:r>
            <w:proofErr w:type="spellStart"/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Static</w:t>
            </w:r>
            <w:proofErr w:type="spellEnd"/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Web Apps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manteniendo ambientes separados de QA y Producción.</w:t>
            </w:r>
          </w:p>
          <w:p w14:paraId="3529D3DC" w14:textId="7088E196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Hitos cumplidos:</w:t>
            </w:r>
          </w:p>
          <w:p w14:paraId="4F9E7A1D" w14:textId="7FC8A6EE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• Sistema de autenticación funcional.</w:t>
            </w:r>
          </w:p>
          <w:p w14:paraId="07479873" w14:textId="060E84BF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• Despliegue automático activo.</w:t>
            </w:r>
          </w:p>
          <w:p w14:paraId="6C70E0C9" w14:textId="76075313" w:rsidR="0003309E" w:rsidRPr="00711C16" w:rsidRDefault="00377B7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• Conexión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-Base de datos operativa.</w:t>
            </w:r>
          </w:p>
        </w:tc>
      </w:tr>
      <w:tr w:rsidR="0003309E" w14:paraId="054DAFFB" w14:textId="77777777" w:rsidTr="00377B7C">
        <w:trPr>
          <w:trHeight w:val="1108"/>
        </w:trPr>
        <w:tc>
          <w:tcPr>
            <w:tcW w:w="2464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6933" w:type="dxa"/>
            <w:vAlign w:val="center"/>
          </w:tcPr>
          <w:p w14:paraId="0DD025FA" w14:textId="4A2C326A" w:rsidR="0003309E" w:rsidRPr="00A370C8" w:rsidRDefault="00377B7C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(Ajuste Realizado):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mantiene el objetivo general, pero se ajustó un objetivo específico técnico: En lugar de utilizar una base de datos SQL tradicional o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(como se exploró inicialmente), se formalizó el uso de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Azure Cosmos DB (NoSQL)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alinearse con la infraestructura nativa de Azure y superar restricciones de políticas de la cuenta académica.</w:t>
            </w:r>
          </w:p>
        </w:tc>
      </w:tr>
      <w:tr w:rsidR="0003309E" w14:paraId="2FEF1C0D" w14:textId="77777777" w:rsidTr="00377B7C">
        <w:trPr>
          <w:trHeight w:val="834"/>
        </w:trPr>
        <w:tc>
          <w:tcPr>
            <w:tcW w:w="2464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6933" w:type="dxa"/>
            <w:vAlign w:val="center"/>
          </w:tcPr>
          <w:p w14:paraId="0908C15F" w14:textId="5ED95C3A" w:rsidR="0003309E" w:rsidRPr="00711C16" w:rsidRDefault="00377B7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la metodología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Scrum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Sin embargo, se ajustó la frecuencia de integración de código (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merges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hacia la rama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haciéndolos más frecuentes para evitar conflictos de código que se presentaron en la etapa inicial del desarrollo.</w:t>
            </w:r>
          </w:p>
        </w:tc>
      </w:tr>
      <w:tr w:rsidR="0003309E" w14:paraId="74E704B1" w14:textId="77777777" w:rsidTr="00377B7C">
        <w:trPr>
          <w:trHeight w:val="2113"/>
        </w:trPr>
        <w:tc>
          <w:tcPr>
            <w:tcW w:w="2464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6933" w:type="dxa"/>
            <w:vAlign w:val="center"/>
          </w:tcPr>
          <w:p w14:paraId="192D6EB2" w14:textId="49C1D12F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Evidencias presentadas:</w:t>
            </w:r>
          </w:p>
          <w:p w14:paraId="312B38A2" w14:textId="53F85879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1.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Enlace al repositorio GitHub: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Muestra el historial de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commits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ramas y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Pull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Requests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4121A438" w14:textId="7F52D761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2.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Capturas de Azure DevOps: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 la gestión de tareas (Backlog,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Cycle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Time).</w:t>
            </w:r>
          </w:p>
          <w:p w14:paraId="70B64D23" w14:textId="13825D14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3.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URL del Demo (Producción y QA):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Demuestra el software funcionando en la nube.</w:t>
            </w:r>
          </w:p>
          <w:p w14:paraId="2D6216BE" w14:textId="07677E8B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4.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Capturas de la Base de Datos (Cosmos DB):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Muestra las colecciones de usuarios creadas.</w:t>
            </w:r>
          </w:p>
          <w:p w14:paraId="0F8A37E3" w14:textId="2A3F204E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Resguardo de calidad:</w:t>
            </w:r>
          </w:p>
          <w:p w14:paraId="51E5B895" w14:textId="0E696392" w:rsidR="0003309E" w:rsidRPr="00377B7C" w:rsidRDefault="00377B7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calidad se aseguró mediante la implementación de ramas protegidas (master), revisión de pares (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Code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Review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antes de aprobar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Pull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Requests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pruebas funcionales en el ambiente de QA antes del paso a producción.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1000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963"/>
      </w:tblGrid>
      <w:tr w:rsidR="00586C9C" w14:paraId="31DD54DD" w14:textId="77777777" w:rsidTr="00377B7C">
        <w:trPr>
          <w:trHeight w:val="226"/>
        </w:trPr>
        <w:tc>
          <w:tcPr>
            <w:tcW w:w="10002" w:type="dxa"/>
            <w:vAlign w:val="center"/>
          </w:tcPr>
          <w:p w14:paraId="4128BEBE" w14:textId="77777777" w:rsidR="00586C9C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  <w:tbl>
            <w:tblPr>
              <w:tblStyle w:val="Tablaconcuadrcula"/>
              <w:tblpPr w:leftFromText="180" w:rightFromText="180" w:vertAnchor="page" w:horzAnchor="margin" w:tblpY="1"/>
              <w:tblW w:w="9321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5"/>
              <w:gridCol w:w="1403"/>
              <w:gridCol w:w="921"/>
              <w:gridCol w:w="853"/>
              <w:gridCol w:w="1096"/>
              <w:gridCol w:w="1206"/>
              <w:gridCol w:w="1106"/>
              <w:gridCol w:w="2026"/>
            </w:tblGrid>
            <w:tr w:rsidR="00377B7C" w:rsidRPr="006E3B0D" w14:paraId="186F612E" w14:textId="77777777" w:rsidTr="00377B7C">
              <w:trPr>
                <w:trHeight w:val="154"/>
              </w:trPr>
              <w:tc>
                <w:tcPr>
                  <w:tcW w:w="9321" w:type="dxa"/>
                  <w:gridSpan w:val="8"/>
                  <w:vAlign w:val="center"/>
                </w:tcPr>
                <w:p w14:paraId="532A4A40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Plan de Trabajo</w:t>
                  </w:r>
                </w:p>
              </w:tc>
            </w:tr>
            <w:tr w:rsidR="00377B7C" w:rsidRPr="006E3B0D" w14:paraId="0D76B849" w14:textId="77777777" w:rsidTr="00377B7C">
              <w:trPr>
                <w:trHeight w:val="265"/>
              </w:trPr>
              <w:tc>
                <w:tcPr>
                  <w:tcW w:w="1384" w:type="dxa"/>
                  <w:vAlign w:val="center"/>
                </w:tcPr>
                <w:p w14:paraId="03EFD2B8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C</w:t>
                  </w: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ompetencia</w:t>
                  </w: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 xml:space="preserve"> o unidades de competencias</w:t>
                  </w:r>
                </w:p>
              </w:tc>
              <w:tc>
                <w:tcPr>
                  <w:tcW w:w="1232" w:type="dxa"/>
                  <w:vAlign w:val="center"/>
                </w:tcPr>
                <w:p w14:paraId="22738861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Actividades</w:t>
                  </w:r>
                </w:p>
              </w:tc>
              <w:tc>
                <w:tcPr>
                  <w:tcW w:w="971" w:type="dxa"/>
                  <w:vAlign w:val="center"/>
                </w:tcPr>
                <w:p w14:paraId="4543B92B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Recursos</w:t>
                  </w:r>
                </w:p>
              </w:tc>
              <w:tc>
                <w:tcPr>
                  <w:tcW w:w="908" w:type="dxa"/>
                  <w:vAlign w:val="center"/>
                </w:tcPr>
                <w:p w14:paraId="52238ED8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Duración de la actividad</w:t>
                  </w:r>
                </w:p>
              </w:tc>
              <w:tc>
                <w:tcPr>
                  <w:tcW w:w="1201" w:type="dxa"/>
                  <w:vAlign w:val="center"/>
                </w:tcPr>
                <w:p w14:paraId="392BE7B6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Responsable</w:t>
                  </w:r>
                  <w:r w:rsidRPr="006E3B0D">
                    <w:rPr>
                      <w:rStyle w:val="Refdenotaalpie"/>
                      <w:rFonts w:ascii="Calibri" w:hAnsi="Calibri"/>
                      <w:color w:val="1F3864" w:themeColor="accent1" w:themeShade="80"/>
                      <w:sz w:val="18"/>
                    </w:rPr>
                    <w:footnoteReference w:id="1"/>
                  </w:r>
                </w:p>
              </w:tc>
              <w:tc>
                <w:tcPr>
                  <w:tcW w:w="1287" w:type="dxa"/>
                  <w:vAlign w:val="center"/>
                </w:tcPr>
                <w:p w14:paraId="6464F287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Observaciones</w:t>
                  </w:r>
                </w:p>
              </w:tc>
              <w:tc>
                <w:tcPr>
                  <w:tcW w:w="1153" w:type="dxa"/>
                  <w:vAlign w:val="center"/>
                </w:tcPr>
                <w:p w14:paraId="0FB914D7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Estado de avance</w:t>
                  </w:r>
                </w:p>
              </w:tc>
              <w:tc>
                <w:tcPr>
                  <w:tcW w:w="1185" w:type="dxa"/>
                  <w:vAlign w:val="center"/>
                </w:tcPr>
                <w:p w14:paraId="4A612FE1" w14:textId="77777777" w:rsidR="00377B7C" w:rsidRPr="006E3B0D" w:rsidRDefault="00377B7C" w:rsidP="00377B7C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A</w:t>
                  </w: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justes</w:t>
                  </w:r>
                </w:p>
              </w:tc>
            </w:tr>
            <w:tr w:rsidR="00377B7C" w:rsidRPr="006E3B0D" w14:paraId="2BDBFABF" w14:textId="77777777" w:rsidTr="00377B7C">
              <w:trPr>
                <w:trHeight w:val="901"/>
              </w:trPr>
              <w:tc>
                <w:tcPr>
                  <w:tcW w:w="1384" w:type="dxa"/>
                  <w:vAlign w:val="bottom"/>
                </w:tcPr>
                <w:p w14:paraId="1E88916D" w14:textId="0433020A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b/>
                      <w:sz w:val="18"/>
                      <w:szCs w:val="24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Gestión de Proyectos</w:t>
                  </w:r>
                </w:p>
              </w:tc>
              <w:tc>
                <w:tcPr>
                  <w:tcW w:w="1232" w:type="dxa"/>
                  <w:vAlign w:val="bottom"/>
                </w:tcPr>
                <w:p w14:paraId="783FD251" w14:textId="7B2755CD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Configuración de entorno colaborativo (GitHub + Azure DevOps).</w:t>
                  </w:r>
                </w:p>
              </w:tc>
              <w:tc>
                <w:tcPr>
                  <w:tcW w:w="971" w:type="dxa"/>
                  <w:vAlign w:val="bottom"/>
                </w:tcPr>
                <w:p w14:paraId="437477D2" w14:textId="1C604604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b/>
                      <w:sz w:val="18"/>
                      <w:szCs w:val="24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Azure DevOps, Git</w:t>
                  </w:r>
                </w:p>
              </w:tc>
              <w:tc>
                <w:tcPr>
                  <w:tcW w:w="908" w:type="dxa"/>
                  <w:vAlign w:val="bottom"/>
                </w:tcPr>
                <w:p w14:paraId="662579A5" w14:textId="7F9496FB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b/>
                      <w:sz w:val="18"/>
                      <w:szCs w:val="24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1 semana</w:t>
                  </w:r>
                </w:p>
              </w:tc>
              <w:tc>
                <w:tcPr>
                  <w:tcW w:w="1201" w:type="dxa"/>
                  <w:vAlign w:val="bottom"/>
                </w:tcPr>
                <w:p w14:paraId="46B89E49" w14:textId="46D2E68B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Paulo / Todos</w:t>
                  </w:r>
                </w:p>
              </w:tc>
              <w:tc>
                <w:tcPr>
                  <w:tcW w:w="1287" w:type="dxa"/>
                  <w:vAlign w:val="bottom"/>
                </w:tcPr>
                <w:p w14:paraId="339D2D36" w14:textId="60B6AA98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Facilitó mucho el orden, aunque hubo curva de aprendizaje con los permisos de Azure.</w:t>
                  </w:r>
                </w:p>
              </w:tc>
              <w:tc>
                <w:tcPr>
                  <w:tcW w:w="1153" w:type="dxa"/>
                  <w:vAlign w:val="bottom"/>
                </w:tcPr>
                <w:p w14:paraId="453A784F" w14:textId="65C7DA99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C00000"/>
                      <w:sz w:val="16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Completado</w:t>
                  </w:r>
                </w:p>
              </w:tc>
              <w:tc>
                <w:tcPr>
                  <w:tcW w:w="1185" w:type="dxa"/>
                  <w:vAlign w:val="bottom"/>
                </w:tcPr>
                <w:p w14:paraId="6F26501A" w14:textId="63852A44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Ninguno.</w:t>
                  </w:r>
                </w:p>
              </w:tc>
            </w:tr>
            <w:tr w:rsidR="00377B7C" w:rsidRPr="006E3B0D" w14:paraId="5A2D0F81" w14:textId="77777777" w:rsidTr="00377B7C">
              <w:trPr>
                <w:trHeight w:val="901"/>
              </w:trPr>
              <w:tc>
                <w:tcPr>
                  <w:tcW w:w="1384" w:type="dxa"/>
                  <w:vAlign w:val="bottom"/>
                </w:tcPr>
                <w:p w14:paraId="312F2A42" w14:textId="2963ACF6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Desarrollo de Software (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Frontend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2" w:type="dxa"/>
                  <w:vAlign w:val="bottom"/>
                </w:tcPr>
                <w:p w14:paraId="7974FAA4" w14:textId="6FEF1B14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Desarrollo de componentes UI (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Header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Cards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Forms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>) y Rutas.</w:t>
                  </w:r>
                </w:p>
              </w:tc>
              <w:tc>
                <w:tcPr>
                  <w:tcW w:w="971" w:type="dxa"/>
                  <w:vAlign w:val="bottom"/>
                </w:tcPr>
                <w:p w14:paraId="17C06F86" w14:textId="42EEB392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React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, Vite, VS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Code</w:t>
                  </w:r>
                  <w:proofErr w:type="spellEnd"/>
                </w:p>
              </w:tc>
              <w:tc>
                <w:tcPr>
                  <w:tcW w:w="908" w:type="dxa"/>
                  <w:vAlign w:val="bottom"/>
                </w:tcPr>
                <w:p w14:paraId="4C832A97" w14:textId="5A6BB1B1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3 semanas</w:t>
                  </w:r>
                </w:p>
              </w:tc>
              <w:tc>
                <w:tcPr>
                  <w:tcW w:w="1201" w:type="dxa"/>
                  <w:vAlign w:val="bottom"/>
                </w:tcPr>
                <w:p w14:paraId="5F05C48F" w14:textId="708CC258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Matías / Kevin</w:t>
                  </w:r>
                </w:p>
              </w:tc>
              <w:tc>
                <w:tcPr>
                  <w:tcW w:w="1287" w:type="dxa"/>
                  <w:vAlign w:val="bottom"/>
                </w:tcPr>
                <w:p w14:paraId="7B529CC1" w14:textId="63088B26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Se utilizaron librerías de mapas (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Leaflet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>) que requirieron configuración extra en Vite.</w:t>
                  </w:r>
                </w:p>
              </w:tc>
              <w:tc>
                <w:tcPr>
                  <w:tcW w:w="1153" w:type="dxa"/>
                  <w:vAlign w:val="bottom"/>
                </w:tcPr>
                <w:p w14:paraId="2B548D27" w14:textId="59CF2145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Completado</w:t>
                  </w:r>
                </w:p>
              </w:tc>
              <w:tc>
                <w:tcPr>
                  <w:tcW w:w="1185" w:type="dxa"/>
                  <w:vAlign w:val="bottom"/>
                </w:tcPr>
                <w:p w14:paraId="65B7E084" w14:textId="7A3C468E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Se simplificó el diseño inicial para priorizar funcionalidad.</w:t>
                  </w:r>
                </w:p>
              </w:tc>
            </w:tr>
            <w:tr w:rsidR="00377B7C" w:rsidRPr="006E3B0D" w14:paraId="79B57556" w14:textId="77777777" w:rsidTr="00377B7C">
              <w:trPr>
                <w:trHeight w:val="901"/>
              </w:trPr>
              <w:tc>
                <w:tcPr>
                  <w:tcW w:w="1384" w:type="dxa"/>
                  <w:vAlign w:val="bottom"/>
                </w:tcPr>
                <w:p w14:paraId="4D3DA455" w14:textId="3D8EF622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Construcción de Modelos de Datos</w:t>
                  </w:r>
                </w:p>
              </w:tc>
              <w:tc>
                <w:tcPr>
                  <w:tcW w:w="1232" w:type="dxa"/>
                  <w:vAlign w:val="bottom"/>
                </w:tcPr>
                <w:p w14:paraId="50D6222D" w14:textId="308553CA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Implementación de Base de Datos y conexión con API.</w:t>
                  </w:r>
                </w:p>
              </w:tc>
              <w:tc>
                <w:tcPr>
                  <w:tcW w:w="971" w:type="dxa"/>
                  <w:vAlign w:val="bottom"/>
                </w:tcPr>
                <w:p w14:paraId="41E9F542" w14:textId="05EC3345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Azure Portal, Cosmos DB, Node.js</w:t>
                  </w:r>
                </w:p>
              </w:tc>
              <w:tc>
                <w:tcPr>
                  <w:tcW w:w="908" w:type="dxa"/>
                  <w:vAlign w:val="bottom"/>
                </w:tcPr>
                <w:p w14:paraId="4772C7CF" w14:textId="51778B19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3 semanas</w:t>
                  </w:r>
                </w:p>
              </w:tc>
              <w:tc>
                <w:tcPr>
                  <w:tcW w:w="1201" w:type="dxa"/>
                  <w:vAlign w:val="bottom"/>
                </w:tcPr>
                <w:p w14:paraId="19681A15" w14:textId="72201E4A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Ignacio / Matías</w:t>
                  </w:r>
                </w:p>
              </w:tc>
              <w:tc>
                <w:tcPr>
                  <w:tcW w:w="1287" w:type="dxa"/>
                  <w:vAlign w:val="bottom"/>
                </w:tcPr>
                <w:p w14:paraId="49BD4EDA" w14:textId="5536DF6A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Dificultad crítica: Las políticas de Azure bloquearon la creación de recursos en ciertas regiones.</w:t>
                  </w:r>
                </w:p>
              </w:tc>
              <w:tc>
                <w:tcPr>
                  <w:tcW w:w="1153" w:type="dxa"/>
                  <w:vAlign w:val="bottom"/>
                </w:tcPr>
                <w:p w14:paraId="7E86D603" w14:textId="3525B9F4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Ajustada</w:t>
                  </w:r>
                </w:p>
              </w:tc>
              <w:tc>
                <w:tcPr>
                  <w:tcW w:w="1185" w:type="dxa"/>
                  <w:vAlign w:val="bottom"/>
                </w:tcPr>
                <w:p w14:paraId="15CD229C" w14:textId="035B9452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Se cambió de SQL/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Supabase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 a Azure Cosmos DB (MongoDB API) en región "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Brazil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 South".</w:t>
                  </w:r>
                </w:p>
              </w:tc>
            </w:tr>
            <w:tr w:rsidR="00377B7C" w:rsidRPr="006E3B0D" w14:paraId="204FD770" w14:textId="77777777" w:rsidTr="00377B7C">
              <w:trPr>
                <w:trHeight w:val="901"/>
              </w:trPr>
              <w:tc>
                <w:tcPr>
                  <w:tcW w:w="1384" w:type="dxa"/>
                  <w:vAlign w:val="bottom"/>
                </w:tcPr>
                <w:p w14:paraId="1A101E9C" w14:textId="524BF1BD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Desarrollo de Software (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Backend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2" w:type="dxa"/>
                  <w:vAlign w:val="bottom"/>
                </w:tcPr>
                <w:p w14:paraId="777306CF" w14:textId="4685C2CA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Creación de Azure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Functions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 para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Auth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 y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Scraping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971" w:type="dxa"/>
                  <w:vAlign w:val="bottom"/>
                </w:tcPr>
                <w:p w14:paraId="12D91FA0" w14:textId="148EA523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Azure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Functions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 Core Tools</w:t>
                  </w:r>
                </w:p>
              </w:tc>
              <w:tc>
                <w:tcPr>
                  <w:tcW w:w="908" w:type="dxa"/>
                  <w:vAlign w:val="bottom"/>
                </w:tcPr>
                <w:p w14:paraId="2E9EEA4F" w14:textId="3F61FCD1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3 semanas</w:t>
                  </w:r>
                </w:p>
              </w:tc>
              <w:tc>
                <w:tcPr>
                  <w:tcW w:w="1201" w:type="dxa"/>
                  <w:vAlign w:val="bottom"/>
                </w:tcPr>
                <w:p w14:paraId="218FA07C" w14:textId="2D2CB43F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Todos</w:t>
                  </w:r>
                </w:p>
              </w:tc>
              <w:tc>
                <w:tcPr>
                  <w:tcW w:w="1287" w:type="dxa"/>
                  <w:vAlign w:val="bottom"/>
                </w:tcPr>
                <w:p w14:paraId="1E0C68F9" w14:textId="270B91F5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La integración local vs nube presentó desafíos de configuración (CORS).</w:t>
                  </w:r>
                </w:p>
              </w:tc>
              <w:tc>
                <w:tcPr>
                  <w:tcW w:w="1153" w:type="dxa"/>
                  <w:vAlign w:val="bottom"/>
                </w:tcPr>
                <w:p w14:paraId="5D23ED93" w14:textId="01EB18E8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En curso / Completado</w:t>
                  </w:r>
                </w:p>
              </w:tc>
              <w:tc>
                <w:tcPr>
                  <w:tcW w:w="1185" w:type="dxa"/>
                  <w:vAlign w:val="bottom"/>
                </w:tcPr>
                <w:p w14:paraId="465E076E" w14:textId="332738E6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Se añadieron funciones específicas para manejar el registro de usuarios.</w:t>
                  </w:r>
                </w:p>
              </w:tc>
            </w:tr>
            <w:tr w:rsidR="00377B7C" w:rsidRPr="006E3B0D" w14:paraId="14E4EC0A" w14:textId="77777777" w:rsidTr="00377B7C">
              <w:trPr>
                <w:trHeight w:val="901"/>
              </w:trPr>
              <w:tc>
                <w:tcPr>
                  <w:tcW w:w="1384" w:type="dxa"/>
                  <w:vAlign w:val="bottom"/>
                </w:tcPr>
                <w:p w14:paraId="47D4F959" w14:textId="6727D3DB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Calidad de Software</w:t>
                  </w:r>
                </w:p>
              </w:tc>
              <w:tc>
                <w:tcPr>
                  <w:tcW w:w="1232" w:type="dxa"/>
                  <w:vAlign w:val="bottom"/>
                </w:tcPr>
                <w:p w14:paraId="506EA026" w14:textId="7DF76B6C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Configuración de Pipeline CI/CD y Pruebas.</w:t>
                  </w:r>
                </w:p>
              </w:tc>
              <w:tc>
                <w:tcPr>
                  <w:tcW w:w="971" w:type="dxa"/>
                  <w:vAlign w:val="bottom"/>
                </w:tcPr>
                <w:p w14:paraId="3F02C352" w14:textId="17E1108A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GitHub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Actions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, Azure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Static</w:t>
                  </w:r>
                  <w:proofErr w:type="spell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 Web Apps</w:t>
                  </w:r>
                </w:p>
              </w:tc>
              <w:tc>
                <w:tcPr>
                  <w:tcW w:w="908" w:type="dxa"/>
                  <w:vAlign w:val="bottom"/>
                </w:tcPr>
                <w:p w14:paraId="680C01BF" w14:textId="30442CD0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2 semanas</w:t>
                  </w:r>
                </w:p>
              </w:tc>
              <w:tc>
                <w:tcPr>
                  <w:tcW w:w="1201" w:type="dxa"/>
                  <w:vAlign w:val="bottom"/>
                </w:tcPr>
                <w:p w14:paraId="2FABD7E0" w14:textId="4278079F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Paulo / Kevin</w:t>
                  </w:r>
                </w:p>
              </w:tc>
              <w:tc>
                <w:tcPr>
                  <w:tcW w:w="1287" w:type="dxa"/>
                  <w:vAlign w:val="bottom"/>
                </w:tcPr>
                <w:p w14:paraId="6E857DE5" w14:textId="11C9335C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El despliegue automático falló inicialmente por rutas de construcción incorrectas.</w:t>
                  </w:r>
                </w:p>
              </w:tc>
              <w:tc>
                <w:tcPr>
                  <w:tcW w:w="1153" w:type="dxa"/>
                  <w:vAlign w:val="bottom"/>
                </w:tcPr>
                <w:p w14:paraId="123BAC03" w14:textId="6EC406AB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>Completado</w:t>
                  </w:r>
                </w:p>
              </w:tc>
              <w:tc>
                <w:tcPr>
                  <w:tcW w:w="1185" w:type="dxa"/>
                  <w:vAlign w:val="bottom"/>
                </w:tcPr>
                <w:p w14:paraId="16429F46" w14:textId="7140BB70" w:rsidR="00377B7C" w:rsidRPr="00377B7C" w:rsidRDefault="00377B7C" w:rsidP="00377B7C">
                  <w:pPr>
                    <w:spacing w:line="240" w:lineRule="auto"/>
                    <w:rPr>
                      <w:rFonts w:cstheme="minorHAnsi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Se ajustó el archivo </w:t>
                  </w:r>
                  <w:proofErr w:type="spellStart"/>
                  <w:r w:rsidRPr="00377B7C">
                    <w:rPr>
                      <w:rFonts w:cstheme="minorHAnsi"/>
                      <w:sz w:val="20"/>
                      <w:szCs w:val="20"/>
                    </w:rPr>
                    <w:t>staticwebapp.</w:t>
                  </w:r>
                  <w:proofErr w:type="gramStart"/>
                  <w:r w:rsidRPr="00377B7C">
                    <w:rPr>
                      <w:rFonts w:cstheme="minorHAnsi"/>
                      <w:sz w:val="20"/>
                      <w:szCs w:val="20"/>
                    </w:rPr>
                    <w:t>config.json</w:t>
                  </w:r>
                  <w:proofErr w:type="spellEnd"/>
                  <w:proofErr w:type="gramEnd"/>
                  <w:r w:rsidRPr="00377B7C">
                    <w:rPr>
                      <w:rFonts w:cstheme="minorHAnsi"/>
                      <w:sz w:val="20"/>
                      <w:szCs w:val="20"/>
                    </w:rPr>
                    <w:t xml:space="preserve"> para manejar el enrutamiento SPA.</w:t>
                  </w:r>
                </w:p>
              </w:tc>
            </w:tr>
          </w:tbl>
          <w:p w14:paraId="26CA16E7" w14:textId="77777777" w:rsidR="00377B7C" w:rsidRPr="00BF2EA6" w:rsidRDefault="00377B7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</w:p>
        </w:tc>
      </w:tr>
      <w:tr w:rsidR="00586C9C" w14:paraId="07A4A632" w14:textId="77777777" w:rsidTr="00377B7C">
        <w:trPr>
          <w:trHeight w:val="410"/>
        </w:trPr>
        <w:tc>
          <w:tcPr>
            <w:tcW w:w="10002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7AB88D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89874C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9258A0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F446B1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78E64EC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21EF22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B10514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98BACEF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E2110A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A015BC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AEA369E" w14:textId="77777777" w:rsidR="00377B7C" w:rsidRDefault="00377B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398DC15A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1A7B12DE" w14:textId="35D05410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Facilitadores:</w:t>
            </w:r>
          </w:p>
          <w:p w14:paraId="6199E1A4" w14:textId="6AF66DFD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• El uso de </w:t>
            </w:r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 xml:space="preserve">Azure </w:t>
            </w:r>
            <w:proofErr w:type="spellStart"/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Static</w:t>
            </w:r>
            <w:proofErr w:type="spellEnd"/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 xml:space="preserve"> Web Apps</w:t>
            </w: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simplificó enormemente el despliegue y la gestión de certificados SSL.</w:t>
            </w:r>
          </w:p>
          <w:p w14:paraId="253075BF" w14:textId="0F69D897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• La metodología Scrum y el tablero Kanban nos permitieron visualizar cuellos de botella rápidamente.</w:t>
            </w:r>
          </w:p>
          <w:p w14:paraId="642AA485" w14:textId="1B97EEF3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Dificultades y Acciones:</w:t>
            </w:r>
          </w:p>
          <w:p w14:paraId="50C435FF" w14:textId="463E2C6E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• </w:t>
            </w:r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Políticas de Azure:</w:t>
            </w: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Tuvimos un error bloqueante (</w:t>
            </w:r>
            <w:proofErr w:type="spellStart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RequestDisallowedByPolicy</w:t>
            </w:r>
            <w:proofErr w:type="spellEnd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) al intentar crear recursos en Chile/EEUU. </w:t>
            </w:r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Acción:</w:t>
            </w: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Investigamos las regiones permitidas y migramos la infraestructura a "</w:t>
            </w:r>
            <w:proofErr w:type="spellStart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Brazil</w:t>
            </w:r>
            <w:proofErr w:type="spellEnd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South" y cambiamos el tipo de base de datos a una compatible (Cosmos DB </w:t>
            </w:r>
            <w:proofErr w:type="spellStart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Serverless</w:t>
            </w:r>
            <w:proofErr w:type="spellEnd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).</w:t>
            </w:r>
          </w:p>
          <w:p w14:paraId="55313032" w14:textId="5A3B5A6A" w:rsidR="0003309E" w:rsidRPr="00377B7C" w:rsidRDefault="00377B7C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• </w:t>
            </w:r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Conflictos de Git:</w:t>
            </w: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Al principio hubo muchos conflictos de fusión. </w:t>
            </w:r>
            <w:r w:rsidRPr="00377B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Acción:</w:t>
            </w:r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Establecimos la regla de hacer </w:t>
            </w:r>
            <w:proofErr w:type="spellStart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git</w:t>
            </w:r>
            <w:proofErr w:type="spellEnd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pull</w:t>
            </w:r>
            <w:proofErr w:type="spellEnd"/>
            <w:r w:rsidRPr="00377B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antes de cada sesión de trabajo y comunicarnos antes de tocar archivos críticos.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5DB4848" w14:textId="77777777" w:rsidR="00377B7C" w:rsidRDefault="0003309E" w:rsidP="00377B7C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</w:p>
          <w:p w14:paraId="6A5C17BA" w14:textId="23BD32F7" w:rsidR="00377B7C" w:rsidRPr="00377B7C" w:rsidRDefault="0003309E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377B7C"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Actividad Ajustada:</w:t>
            </w:r>
            <w:r w:rsidR="00377B7C"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"Implementación de Base de Datos Relacional (SQL)".</w:t>
            </w:r>
          </w:p>
          <w:p w14:paraId="3B4EBD17" w14:textId="2C81C4D0" w:rsidR="0003309E" w:rsidRPr="00711C16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Justificación: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Fue ajustada a </w:t>
            </w: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NoSQL (Cosmos DB)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La razón fue técnica y estratégica: la cuenta de estudiante tenía restricciones geográficas estrictas para ciertos servicios SQL, mientras que Cosmos DB ofreció una integración nativa,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serverless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(menor costo) y mayor flexibilidad para los datos de productos que varían en atributos. Esto permitió seguir avanzando sin detener el proyecto.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4610A73" w14:textId="77777777" w:rsidR="00377B7C" w:rsidRDefault="0003309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</w:t>
            </w:r>
            <w:r w:rsidR="00377B7C"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2705DBFF" w14:textId="357EC7FC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Actividad: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"Optimización avanzada para móviles (PWA instalable)".</w:t>
            </w:r>
          </w:p>
          <w:p w14:paraId="6A9EF0A6" w14:textId="713072A3" w:rsidR="00377B7C" w:rsidRPr="00377B7C" w:rsidRDefault="00377B7C" w:rsidP="00377B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Motivo: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Nos enfocamos primero en asegurar que el flujo de datos (Registro -&gt;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-&gt; Base de Datos) funcionara perfectamente, lo que tomó más tiempo del esperado debido a la curva de aprendizaje de Azure.</w:t>
            </w:r>
          </w:p>
          <w:p w14:paraId="47ABBD27" w14:textId="736F13DB" w:rsidR="0003309E" w:rsidRPr="00711C16" w:rsidRDefault="00377B7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B7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Estrategia:</w:t>
            </w:r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las semanas restantes (Fase 3), dedicaremos un sprint específico solo a estilos CSS, media </w:t>
            </w:r>
            <w:proofErr w:type="spell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queries</w:t>
            </w:r>
            <w:proofErr w:type="spell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proofErr w:type="gramStart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manifest.json</w:t>
            </w:r>
            <w:proofErr w:type="spellEnd"/>
            <w:proofErr w:type="gramEnd"/>
            <w:r w:rsidRPr="00377B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asegurar que la experiencia móvil sea fluida antes de la presentación final.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9A55A" w14:textId="77777777" w:rsidR="00A74B8F" w:rsidRDefault="00A74B8F" w:rsidP="0003309E">
      <w:pPr>
        <w:spacing w:after="0" w:line="240" w:lineRule="auto"/>
      </w:pPr>
      <w:r>
        <w:separator/>
      </w:r>
    </w:p>
  </w:endnote>
  <w:endnote w:type="continuationSeparator" w:id="0">
    <w:p w14:paraId="093AB787" w14:textId="77777777" w:rsidR="00A74B8F" w:rsidRDefault="00A74B8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10AB" w14:textId="77777777" w:rsidR="00A74B8F" w:rsidRDefault="00A74B8F" w:rsidP="0003309E">
      <w:pPr>
        <w:spacing w:after="0" w:line="240" w:lineRule="auto"/>
      </w:pPr>
      <w:r>
        <w:separator/>
      </w:r>
    </w:p>
  </w:footnote>
  <w:footnote w:type="continuationSeparator" w:id="0">
    <w:p w14:paraId="11886AD2" w14:textId="77777777" w:rsidR="00A74B8F" w:rsidRDefault="00A74B8F" w:rsidP="0003309E">
      <w:pPr>
        <w:spacing w:after="0" w:line="240" w:lineRule="auto"/>
      </w:pPr>
      <w:r>
        <w:continuationSeparator/>
      </w:r>
    </w:p>
  </w:footnote>
  <w:footnote w:id="1">
    <w:p w14:paraId="0DB8A2C1" w14:textId="77777777" w:rsidR="00377B7C" w:rsidRPr="002819E3" w:rsidRDefault="00377B7C" w:rsidP="00377B7C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4612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377B7C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74B8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63CAD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7B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950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Duran</cp:lastModifiedBy>
  <cp:revision>5</cp:revision>
  <dcterms:created xsi:type="dcterms:W3CDTF">2022-08-24T18:14:00Z</dcterms:created>
  <dcterms:modified xsi:type="dcterms:W3CDTF">2025-11-21T00:17:00Z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