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  <w:rtl w:val="0"/>
        </w:rPr>
        <w:t xml:space="preserve">Plantilla Registrar Retiro (Trazo Intermedio)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89"/>
        <w:gridCol w:w="2054"/>
        <w:gridCol w:w="594"/>
        <w:gridCol w:w="3079"/>
        <w:gridCol w:w="65"/>
        <w:tblGridChange w:id="0">
          <w:tblGrid>
            <w:gridCol w:w="4389"/>
            <w:gridCol w:w="2054"/>
            <w:gridCol w:w="594"/>
            <w:gridCol w:w="3079"/>
            <w:gridCol w:w="65"/>
          </w:tblGrid>
        </w:tblGridChange>
      </w:tblGrid>
      <w:tr>
        <w:trPr>
          <w:cantSplit w:val="1"/>
          <w:trHeight w:val="385" w:hRule="atLeast"/>
          <w:tblHeader w:val="0"/>
        </w:trPr>
        <w:tc>
          <w:tcPr>
            <w:gridSpan w:val="3"/>
            <w:shd w:fill="c0c0c0" w:val="clear"/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Nombre del Use Case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Registrar Retiro</w:t>
            </w:r>
          </w:p>
        </w:tc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1</w:t>
            </w:r>
          </w:p>
        </w:tc>
      </w:tr>
      <w:tr>
        <w:trPr>
          <w:cantSplit w:val="1"/>
          <w:trHeight w:val="3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Actor Secundario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No aplica</w:t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Tipo de Use Case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                X </w:t>
            </w:r>
            <w:sdt>
              <w:sdtPr>
                <w:id w:val="-20696943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 Concreto                                       </w:t>
            </w:r>
            <w:sdt>
              <w:sdtPr>
                <w:id w:val="-34344704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  Abstracto</w:t>
            </w:r>
          </w:p>
          <w:p w:rsidR="00000000" w:rsidDel="00000000" w:rsidP="00000000" w:rsidRDefault="00000000" w:rsidRPr="00000000" w14:paraId="0000000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Registrar los datos de un nuevo retiro de interés (nombre, descripción, ubicación, fechas, organizador, categoría y precio base) en el sistema para iniciar su seguimiento y gestión.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Flujo  Básico:</w:t>
            </w:r>
          </w:p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El CU comienza cuando el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solicita registrar un nuevo retiro.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El sistema muestra un formulario requiriendo los datos de alta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(nombre, descripción, ubicación, estado, fecha de inicio y finalización, organizador, precio del retiro y categoría) junto con las opciones para incorporar servicios, actividades, integrantes y enlaces de referencia.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ingresa los datos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básicos del alta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selecciona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El sistema valida los datos obligatorios y la coherencia del rango de fechas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ingresado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El sistema presenta el resumen preliminar de la solicitud, requiriendo confirmación.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confirma el registro del retiro.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El sistema inicia el registro de un nuevo retiro incorporando los siguientes datos: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nombre, descripción, ubicación, estado, fecha de inicio y finalización, organizador, precio del retiro y categoría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; genera un identificador único de retiro, establece su estado inicial Planificado y notifica al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Fin del CU.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Flujos  Alternativos:</w:t>
            </w:r>
          </w:p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FA1: Datos obligatorios incompletos o inválidos (en el paso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FA1.1: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informa los errores de validación (campos requeridos faltantes o fecha final anterior a la fecha inicial).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FA1.2: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solicita la corrección correspondiente.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FA1.3: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flujo regresa al paso 3.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FA2: Cancelación voluntaria (en cualquier paso previo a la confirmación)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FA2.1: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decide cancelar la operación.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FA2.2: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descarta los datos temporales ingresados sin persistir cambios.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FA2.3: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Finaliza el caso de uso sin cumplir el objetivo.</w:t>
            </w:r>
          </w:p>
          <w:p w:rsidR="00000000" w:rsidDel="00000000" w:rsidP="00000000" w:rsidRDefault="00000000" w:rsidRPr="00000000" w14:paraId="0000003D">
            <w:pPr>
              <w:spacing w:before="28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FA3: Incorporación de actividades al retiro (Punto de Extensión) 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FA3.1: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En el formulario del paso 2 del flujo básico,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el usuario decide asociar una actividad desde el mismo registro de retiro 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FA3.2: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extiende al caso de uso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UC15: Registrar actividad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Al finalizar, el flujo continúa en el paso 4 del Flujo Básico.</w:t>
            </w:r>
          </w:p>
          <w:p w:rsidR="00000000" w:rsidDel="00000000" w:rsidP="00000000" w:rsidRDefault="00000000" w:rsidRPr="00000000" w14:paraId="00000040">
            <w:pPr>
              <w:spacing w:before="28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FA4: Incorporación de servicios adicionales (Punto de Extensión)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FA4.1: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En el formulario del paso 2 del flujo básico, el usuario decide asociar un servicio adicional al catálogo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FA4.2: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extiende al caso de uso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UC13: Registrar servicio adicional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Al finalizar, el flujo continúa en el paso 4 del Flujo Básico.</w:t>
            </w:r>
          </w:p>
          <w:p w:rsidR="00000000" w:rsidDel="00000000" w:rsidP="00000000" w:rsidRDefault="00000000" w:rsidRPr="00000000" w14:paraId="00000043">
            <w:pPr>
              <w:spacing w:before="28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FA5: Incorporación de integrantes (Punto de Extensión)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FA5.1: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En el formulario del paso 2 del flujo básico, el usuario decide cargar la lista inicial de integrantes.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FA5.2: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extiende al caso de uso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UC05: Registrar integrantes de grupo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Al finalizar, el flujo continúa en el paso 4 del Flujo Básico.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FA6: Incorporación de enlaces de referencia (Punto de Extension)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 FA6.1: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 el formulario del paso 2 del flujo básico, el usuario decide adjuntar links de referencia al retiro.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FA6.2: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extiende al caso de uso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UC08: Registrar enlaces de referencia.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Al finalizar, el flujo regresa al paso 4 del Flujo Básico.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ahoma" w:cs="Tahoma" w:eastAsia="Tahoma" w:hAnsi="Tahoma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Observaciones: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Durante el registro, el caso de uso cuenta con extensiones opcionales según las necesidades de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 mismo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Asociaciones de Extensión: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UC05 - Registrar integrantes de grupo: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ejecuta opcionalmente si el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desea cargar la nómina de participantes al momento del alta.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UC08 - Registrar enlaces de referencia: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ejecuta opcionalmente si el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adjunta links y documentación externa de consulta.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UC13 - Registrar servicio adicional: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ejecuta opcionalmente si se requiere la contratación de prestaciones complementarias.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UC15 - Registrar actividad: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ejecuta opcionalmente si se definen talleres o actividades iniciales en el cronograma.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Asociaciones de Inclusión: 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Use Case donde se incluye: 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Use Case al que extiende: 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Case de Generalización: No aplica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988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Autor: Agustin Bargas</w:t>
              <w:tab/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Creación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11/10/26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 Última Modificación: Agustin Bargas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Última Modificación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11/10/26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259" w:top="1418" w:left="851" w:right="851" w:header="425" w:footer="3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Unicode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102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Autor: </w:t>
      <w:tab/>
      <w:tab/>
      <w:t xml:space="preserve">                                               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Plantilla_trazo_fino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4321175</wp:posOffset>
          </wp:positionH>
          <wp:positionV relativeFrom="topMargin">
            <wp:posOffset>-622934</wp:posOffset>
          </wp:positionV>
          <wp:extent cx="2160270" cy="457200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3784" l="33918" r="38664" t="28504"/>
                  <a:stretch>
                    <a:fillRect/>
                  </a:stretch>
                </pic:blipFill>
                <pic:spPr>
                  <a:xfrm>
                    <a:off x="0" y="0"/>
                    <a:ext cx="2160270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-236536</wp:posOffset>
              </wp:positionH>
              <wp:positionV relativeFrom="paragraph">
                <wp:posOffset>3493</wp:posOffset>
              </wp:positionV>
              <wp:extent cx="6722745" cy="6108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89390" y="3479328"/>
                        <a:ext cx="6713220" cy="601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Cátedra de Análisis de Sistemas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Caso de Estudio: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-236536</wp:posOffset>
              </wp:positionH>
              <wp:positionV relativeFrom="paragraph">
                <wp:posOffset>3493</wp:posOffset>
              </wp:positionV>
              <wp:extent cx="6722745" cy="61087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22745" cy="610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/>
      <w:ind w:leftChars="-1" w:rightChars="0" w:firstLine="709" w:firstLineChars="-1"/>
      <w:textDirection w:val="btLr"/>
      <w:textAlignment w:val="top"/>
      <w:outlineLvl w:val="0"/>
    </w:pPr>
    <w:rPr>
      <w:rFonts w:ascii="Tahoma" w:hAnsi="Tahom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/>
      <w:ind w:left="709" w:leftChars="-1" w:rightChars="0" w:firstLineChars="-1"/>
      <w:jc w:val="both"/>
      <w:textDirection w:val="btLr"/>
      <w:textAlignment w:val="top"/>
      <w:outlineLvl w:val="0"/>
    </w:pPr>
    <w:rPr>
      <w:rFonts w:ascii="Tahoma" w:hAnsi="Tahoma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/>
      <w:ind w:left="266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AR" w:val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BAEYZY2h/8Z9I+lFUQn3yBWOg==">CgMxLjAaJQoBMBIgCh4IB0IaCgZUYWhvbWESEEFyaWFsIFVuaWNvZGUgTVMaJQoBMRIgCh4IB0IaCgZUYWhvbWESEEFyaWFsIFVuaWNvZGUgTVM4AHIhMXY0LTdLbDU1RVcwaEVnMU5aQWNpcnFfWXBJZmxzbDNY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2005-09-09T16:55:00Z</dcterms:created>
  <dc:creator>Docente</dc:creator>
</cp:coreProperties>
</file>