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E7F" w:rsidRPr="006903BD" w:rsidRDefault="00B87583" w:rsidP="006903BD">
      <w:pPr>
        <w:jc w:val="center"/>
        <w:rPr>
          <w:rFonts w:ascii="Arial" w:hAnsi="Arial" w:cs="Arial"/>
          <w:i/>
          <w:sz w:val="32"/>
        </w:rPr>
      </w:pPr>
      <w:r w:rsidRPr="006903BD">
        <w:rPr>
          <w:rFonts w:ascii="Arial" w:hAnsi="Arial" w:cs="Arial"/>
          <w:i/>
          <w:sz w:val="32"/>
        </w:rPr>
        <w:t>Estimación por Casos de Uso</w:t>
      </w:r>
    </w:p>
    <w:p w:rsidR="00B87583" w:rsidRPr="006903BD" w:rsidRDefault="00495475" w:rsidP="00495475">
      <w:pPr>
        <w:rPr>
          <w:rFonts w:ascii="Arial" w:hAnsi="Arial" w:cs="Arial"/>
        </w:rPr>
      </w:pPr>
      <w:r w:rsidRPr="006903BD">
        <w:rPr>
          <w:rFonts w:ascii="Arial" w:hAnsi="Arial" w:cs="Arial"/>
        </w:rPr>
        <w:t xml:space="preserve">Acrónimos </w:t>
      </w:r>
      <w:r w:rsidR="006903BD">
        <w:rPr>
          <w:rFonts w:ascii="Arial" w:hAnsi="Arial" w:cs="Arial"/>
        </w:rPr>
        <w:t>a considerar</w:t>
      </w:r>
      <w:r w:rsidRPr="006903BD">
        <w:rPr>
          <w:rFonts w:ascii="Arial" w:hAnsi="Arial" w:cs="Arial"/>
        </w:rPr>
        <w:t xml:space="preserve">: </w:t>
      </w:r>
    </w:p>
    <w:p w:rsidR="00495475" w:rsidRPr="006903BD" w:rsidRDefault="00495475" w:rsidP="00495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903BD">
        <w:rPr>
          <w:rFonts w:ascii="Arial" w:eastAsia="Times New Roman" w:hAnsi="Arial" w:cs="Arial"/>
          <w:b/>
          <w:sz w:val="24"/>
          <w:szCs w:val="24"/>
          <w:lang w:eastAsia="es-CL"/>
        </w:rPr>
        <w:t>UCP</w:t>
      </w:r>
      <w:r w:rsidRPr="006903BD">
        <w:rPr>
          <w:rFonts w:ascii="Arial" w:eastAsia="Times New Roman" w:hAnsi="Arial" w:cs="Arial"/>
          <w:sz w:val="24"/>
          <w:szCs w:val="24"/>
          <w:lang w:eastAsia="es-CL"/>
        </w:rPr>
        <w:t xml:space="preserve">: </w:t>
      </w:r>
      <w:r w:rsidRPr="006903BD">
        <w:rPr>
          <w:rFonts w:ascii="Arial" w:eastAsia="Times New Roman" w:hAnsi="Arial" w:cs="Arial"/>
          <w:i/>
          <w:sz w:val="24"/>
          <w:szCs w:val="24"/>
          <w:lang w:eastAsia="es-CL"/>
        </w:rPr>
        <w:t>Puntos de casos de uso ajustados</w:t>
      </w:r>
      <w:r w:rsidRPr="006903BD"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:rsidR="00495475" w:rsidRPr="006903BD" w:rsidRDefault="00495475" w:rsidP="00495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903BD">
        <w:rPr>
          <w:rFonts w:ascii="Arial" w:eastAsia="Times New Roman" w:hAnsi="Arial" w:cs="Arial"/>
          <w:b/>
          <w:sz w:val="24"/>
          <w:szCs w:val="24"/>
          <w:lang w:eastAsia="es-CL"/>
        </w:rPr>
        <w:t>UUCP</w:t>
      </w:r>
      <w:r w:rsidRPr="006903BD">
        <w:rPr>
          <w:rFonts w:ascii="Arial" w:eastAsia="Times New Roman" w:hAnsi="Arial" w:cs="Arial"/>
          <w:sz w:val="24"/>
          <w:szCs w:val="24"/>
          <w:lang w:eastAsia="es-CL"/>
        </w:rPr>
        <w:t xml:space="preserve">: </w:t>
      </w:r>
      <w:r w:rsidRPr="006903BD">
        <w:rPr>
          <w:rFonts w:ascii="Arial" w:eastAsia="Times New Roman" w:hAnsi="Arial" w:cs="Arial"/>
          <w:i/>
          <w:sz w:val="24"/>
          <w:szCs w:val="24"/>
          <w:lang w:eastAsia="es-CL"/>
        </w:rPr>
        <w:t>Puntos de casos de uso sin ajustar</w:t>
      </w:r>
      <w:r w:rsidRPr="006903BD"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:rsidR="00495475" w:rsidRPr="006903BD" w:rsidRDefault="00495475" w:rsidP="00495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903BD">
        <w:rPr>
          <w:rFonts w:ascii="Arial" w:eastAsia="Times New Roman" w:hAnsi="Arial" w:cs="Arial"/>
          <w:b/>
          <w:sz w:val="24"/>
          <w:szCs w:val="24"/>
          <w:lang w:eastAsia="es-CL"/>
        </w:rPr>
        <w:t>TCF</w:t>
      </w:r>
      <w:r w:rsidRPr="006903BD">
        <w:rPr>
          <w:rFonts w:ascii="Arial" w:eastAsia="Times New Roman" w:hAnsi="Arial" w:cs="Arial"/>
          <w:sz w:val="24"/>
          <w:szCs w:val="24"/>
          <w:lang w:eastAsia="es-CL"/>
        </w:rPr>
        <w:t xml:space="preserve">: </w:t>
      </w:r>
      <w:r w:rsidRPr="006903BD">
        <w:rPr>
          <w:rFonts w:ascii="Arial" w:eastAsia="Times New Roman" w:hAnsi="Arial" w:cs="Arial"/>
          <w:i/>
          <w:sz w:val="24"/>
          <w:szCs w:val="24"/>
          <w:lang w:eastAsia="es-CL"/>
        </w:rPr>
        <w:t>Factores técnicos</w:t>
      </w:r>
      <w:r w:rsidRPr="006903BD"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:rsidR="00495475" w:rsidRPr="006903BD" w:rsidRDefault="00495475" w:rsidP="00495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903BD">
        <w:rPr>
          <w:rFonts w:ascii="Arial" w:eastAsia="Times New Roman" w:hAnsi="Arial" w:cs="Arial"/>
          <w:b/>
          <w:sz w:val="24"/>
          <w:szCs w:val="24"/>
          <w:lang w:eastAsia="es-CL"/>
        </w:rPr>
        <w:t>EF</w:t>
      </w:r>
      <w:r w:rsidRPr="006903BD">
        <w:rPr>
          <w:rFonts w:ascii="Arial" w:eastAsia="Times New Roman" w:hAnsi="Arial" w:cs="Arial"/>
          <w:sz w:val="24"/>
          <w:szCs w:val="24"/>
          <w:lang w:eastAsia="es-CL"/>
        </w:rPr>
        <w:t xml:space="preserve">: </w:t>
      </w:r>
      <w:r w:rsidRPr="006903BD">
        <w:rPr>
          <w:rFonts w:ascii="Arial" w:eastAsia="Times New Roman" w:hAnsi="Arial" w:cs="Arial"/>
          <w:i/>
          <w:sz w:val="24"/>
          <w:szCs w:val="24"/>
          <w:lang w:eastAsia="es-CL"/>
        </w:rPr>
        <w:t>Factores ambientales</w:t>
      </w:r>
      <w:r w:rsidRPr="006903BD"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:rsidR="00495475" w:rsidRPr="006903BD" w:rsidRDefault="00495475" w:rsidP="006903B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i/>
          <w:sz w:val="24"/>
          <w:szCs w:val="24"/>
          <w:u w:val="single"/>
          <w:lang w:eastAsia="es-CL"/>
        </w:rPr>
      </w:pPr>
      <w:r w:rsidRPr="006903BD">
        <w:rPr>
          <w:rFonts w:ascii="Arial" w:eastAsia="Times New Roman" w:hAnsi="Arial" w:cs="Arial"/>
          <w:bCs/>
          <w:i/>
          <w:sz w:val="24"/>
          <w:szCs w:val="24"/>
          <w:u w:val="single"/>
          <w:lang w:eastAsia="es-CL"/>
        </w:rPr>
        <w:t>Factores de complejidad técnica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6758"/>
        <w:gridCol w:w="608"/>
        <w:gridCol w:w="789"/>
      </w:tblGrid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Factor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Peso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Valor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Sistema distribuido.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2E1329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0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Objetivos de performance o tiempo de respuesta.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2E1329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3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Eficiencia del usuario final.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2E1329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2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Procesamiento interno complejo.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2E1329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3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El código debe ser reutilizable.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2E1329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0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Facilidad de instalación.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0.5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2E1329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5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Facilidad de uso.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0.5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BE172C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5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Portabilidad.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2E1329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2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Facilidad de cambio.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BE172C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3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Concurrencia.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2E1329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3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Incluye objetivos especiales de seguridad.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2E1329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Provee acceso directo a terceras partes.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2449CE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0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Se requiere facilidades especiales de entrenamiento a usuario.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2E1329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3</w:t>
            </w:r>
          </w:p>
        </w:tc>
      </w:tr>
    </w:tbl>
    <w:p w:rsidR="00495475" w:rsidRPr="006903BD" w:rsidRDefault="00C877C6" w:rsidP="006903BD">
      <w:pPr>
        <w:rPr>
          <w:rFonts w:ascii="Arial" w:hAnsi="Arial" w:cs="Arial"/>
        </w:rPr>
      </w:pP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="006903BD">
        <w:rPr>
          <w:rFonts w:ascii="Arial" w:hAnsi="Arial" w:cs="Arial"/>
        </w:rPr>
        <w:t xml:space="preserve">            </w:t>
      </w:r>
      <w:r w:rsidR="006903BD" w:rsidRPr="006903BD">
        <w:rPr>
          <w:rFonts w:ascii="Arial" w:hAnsi="Arial" w:cs="Arial"/>
          <w:b/>
          <w:i/>
        </w:rPr>
        <w:t xml:space="preserve">      </w:t>
      </w:r>
      <w:proofErr w:type="spellStart"/>
      <w:r w:rsidRPr="006903BD">
        <w:rPr>
          <w:rFonts w:ascii="Arial" w:hAnsi="Arial" w:cs="Arial"/>
          <w:b/>
          <w:i/>
        </w:rPr>
        <w:t>TFactor</w:t>
      </w:r>
      <w:proofErr w:type="spellEnd"/>
      <w:r w:rsidR="002449CE">
        <w:rPr>
          <w:rFonts w:ascii="Arial" w:hAnsi="Arial" w:cs="Arial"/>
        </w:rPr>
        <w:t xml:space="preserve">: </w:t>
      </w:r>
      <w:r w:rsidR="002E1329">
        <w:rPr>
          <w:rFonts w:ascii="Arial" w:hAnsi="Arial" w:cs="Arial"/>
        </w:rPr>
        <w:t>27</w:t>
      </w:r>
      <w:r w:rsidRPr="006903BD">
        <w:rPr>
          <w:rFonts w:ascii="Arial" w:hAnsi="Arial" w:cs="Arial"/>
        </w:rPr>
        <w:t xml:space="preserve">       </w:t>
      </w:r>
    </w:p>
    <w:p w:rsidR="00BE172C" w:rsidRDefault="00BE172C" w:rsidP="006903BD">
      <w:pPr>
        <w:pStyle w:val="Sinespaciado"/>
        <w:jc w:val="both"/>
        <w:rPr>
          <w:rStyle w:val="mw-headline"/>
          <w:rFonts w:ascii="Arial" w:hAnsi="Arial" w:cs="Arial"/>
          <w:i/>
          <w:sz w:val="24"/>
          <w:szCs w:val="24"/>
          <w:u w:val="single"/>
        </w:rPr>
      </w:pPr>
      <w:r w:rsidRPr="006903BD">
        <w:rPr>
          <w:rStyle w:val="mw-headline"/>
          <w:rFonts w:ascii="Arial" w:hAnsi="Arial" w:cs="Arial"/>
          <w:i/>
          <w:sz w:val="24"/>
          <w:szCs w:val="24"/>
          <w:u w:val="single"/>
        </w:rPr>
        <w:t>Factores ambientales</w:t>
      </w:r>
    </w:p>
    <w:p w:rsidR="006903BD" w:rsidRPr="006903BD" w:rsidRDefault="006903BD" w:rsidP="006903BD">
      <w:pPr>
        <w:pStyle w:val="Sinespaciado"/>
        <w:jc w:val="both"/>
        <w:rPr>
          <w:rFonts w:ascii="Arial" w:hAnsi="Arial" w:cs="Arial"/>
          <w:i/>
          <w:sz w:val="24"/>
          <w:szCs w:val="24"/>
          <w:u w:val="single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5263"/>
        <w:gridCol w:w="608"/>
        <w:gridCol w:w="794"/>
      </w:tblGrid>
      <w:tr w:rsidR="00BE172C" w:rsidRPr="006903BD" w:rsidTr="00BE1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Factor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Peso</w:t>
            </w:r>
          </w:p>
        </w:tc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Valor</w:t>
            </w:r>
          </w:p>
        </w:tc>
      </w:tr>
      <w:tr w:rsidR="00BE172C" w:rsidRPr="006903BD" w:rsidTr="00BE1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Familiaridad con el modelo de proyecto utilizado.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1.5</w:t>
            </w:r>
          </w:p>
        </w:tc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172C" w:rsidRPr="006903BD" w:rsidRDefault="00CD6218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</w:tr>
      <w:tr w:rsidR="00BE172C" w:rsidRPr="006903BD" w:rsidTr="00BE1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Experiencia en la aplicación.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0.5</w:t>
            </w:r>
          </w:p>
        </w:tc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172C" w:rsidRPr="006903BD" w:rsidRDefault="00CD6218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</w:tr>
      <w:tr w:rsidR="00BE172C" w:rsidRPr="006903BD" w:rsidTr="00BE1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Experiencia en orientación a objetos.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172C" w:rsidRPr="006903BD" w:rsidRDefault="00CD6218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3</w:t>
            </w:r>
          </w:p>
        </w:tc>
      </w:tr>
      <w:tr w:rsidR="00BE172C" w:rsidRPr="006903BD" w:rsidTr="00BE1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Capacidad del analista líder.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0.5</w:t>
            </w:r>
          </w:p>
        </w:tc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172C" w:rsidRPr="006903BD" w:rsidRDefault="00CD6218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3</w:t>
            </w:r>
          </w:p>
        </w:tc>
      </w:tr>
      <w:tr w:rsidR="00BE172C" w:rsidRPr="006903BD" w:rsidTr="00BE1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Motivación.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172C" w:rsidRPr="006903BD" w:rsidRDefault="00C877C6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5</w:t>
            </w:r>
          </w:p>
        </w:tc>
      </w:tr>
      <w:tr w:rsidR="00BE172C" w:rsidRPr="006903BD" w:rsidTr="00BE1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Estabilidad de los requerimientos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172C" w:rsidRPr="006903BD" w:rsidRDefault="00C877C6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5</w:t>
            </w:r>
          </w:p>
        </w:tc>
      </w:tr>
      <w:tr w:rsidR="00BE172C" w:rsidRPr="006903BD" w:rsidTr="00BE1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 xml:space="preserve">Personal </w:t>
            </w:r>
            <w:proofErr w:type="spellStart"/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part</w:t>
            </w:r>
            <w:proofErr w:type="spellEnd"/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-time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-1</w:t>
            </w:r>
          </w:p>
        </w:tc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172C" w:rsidRPr="006903BD" w:rsidRDefault="00CD6218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5</w:t>
            </w:r>
          </w:p>
        </w:tc>
      </w:tr>
      <w:tr w:rsidR="00BE172C" w:rsidRPr="006903BD" w:rsidTr="00BE1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Dificultad del lenguaje de programación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-1</w:t>
            </w:r>
          </w:p>
        </w:tc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172C" w:rsidRPr="006903BD" w:rsidRDefault="00CD6218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3</w:t>
            </w:r>
          </w:p>
        </w:tc>
      </w:tr>
    </w:tbl>
    <w:p w:rsidR="00495475" w:rsidRPr="006903BD" w:rsidRDefault="00C877C6" w:rsidP="00495475">
      <w:pPr>
        <w:rPr>
          <w:rFonts w:ascii="Arial" w:hAnsi="Arial" w:cs="Arial"/>
        </w:rPr>
      </w:pP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  <w:t xml:space="preserve">     </w:t>
      </w:r>
      <w:r w:rsidR="006903BD">
        <w:rPr>
          <w:rFonts w:ascii="Arial" w:hAnsi="Arial" w:cs="Arial"/>
        </w:rPr>
        <w:t xml:space="preserve">            </w:t>
      </w:r>
      <w:proofErr w:type="spellStart"/>
      <w:r w:rsidRPr="006903BD">
        <w:rPr>
          <w:rFonts w:ascii="Arial" w:hAnsi="Arial" w:cs="Arial"/>
          <w:b/>
          <w:i/>
        </w:rPr>
        <w:t>EFactor</w:t>
      </w:r>
      <w:proofErr w:type="spellEnd"/>
      <w:r w:rsidRPr="006903BD">
        <w:rPr>
          <w:rFonts w:ascii="Arial" w:hAnsi="Arial" w:cs="Arial"/>
        </w:rPr>
        <w:t xml:space="preserve">: </w:t>
      </w:r>
      <w:r w:rsidR="00CD6218">
        <w:rPr>
          <w:rFonts w:ascii="Arial" w:hAnsi="Arial" w:cs="Arial"/>
        </w:rPr>
        <w:t>13.5</w:t>
      </w:r>
    </w:p>
    <w:p w:rsidR="00495475" w:rsidRPr="006903BD" w:rsidRDefault="00495475" w:rsidP="00495475">
      <w:pPr>
        <w:rPr>
          <w:rFonts w:ascii="Arial" w:hAnsi="Arial" w:cs="Arial"/>
        </w:rPr>
      </w:pPr>
    </w:p>
    <w:p w:rsidR="004B4F3B" w:rsidRPr="006903BD" w:rsidRDefault="004B4F3B" w:rsidP="00495475">
      <w:pPr>
        <w:rPr>
          <w:rFonts w:ascii="Arial" w:hAnsi="Arial" w:cs="Arial"/>
        </w:rPr>
      </w:pPr>
    </w:p>
    <w:p w:rsidR="004B4F3B" w:rsidRPr="006903BD" w:rsidRDefault="004B4F3B" w:rsidP="00495475">
      <w:pPr>
        <w:rPr>
          <w:rFonts w:ascii="Arial" w:hAnsi="Arial" w:cs="Arial"/>
        </w:rPr>
      </w:pPr>
      <w:r w:rsidRPr="006903BD">
        <w:rPr>
          <w:rFonts w:ascii="Arial" w:hAnsi="Arial" w:cs="Arial"/>
          <w:i/>
          <w:u w:val="single"/>
        </w:rPr>
        <w:t>Factores técnicos</w:t>
      </w:r>
      <w:r w:rsidRPr="006903BD">
        <w:rPr>
          <w:rFonts w:ascii="Arial" w:hAnsi="Arial" w:cs="Arial"/>
        </w:rPr>
        <w:t>.</w:t>
      </w:r>
    </w:p>
    <w:p w:rsidR="004B4F3B" w:rsidRPr="006903BD" w:rsidRDefault="004B4F3B" w:rsidP="006903BD">
      <w:pPr>
        <w:pStyle w:val="Sinespaciado"/>
        <w:jc w:val="center"/>
        <w:rPr>
          <w:rFonts w:ascii="Arial" w:hAnsi="Arial" w:cs="Arial"/>
        </w:rPr>
      </w:pPr>
      <w:r w:rsidRPr="006903BD">
        <w:rPr>
          <w:rFonts w:ascii="Arial" w:hAnsi="Arial" w:cs="Arial"/>
        </w:rPr>
        <w:t xml:space="preserve">TCF = 0.6 + (0.01 * </w:t>
      </w:r>
      <w:proofErr w:type="spellStart"/>
      <w:r w:rsidRPr="006903BD">
        <w:rPr>
          <w:rFonts w:ascii="Arial" w:hAnsi="Arial" w:cs="Arial"/>
          <w:i/>
        </w:rPr>
        <w:t>TFactor</w:t>
      </w:r>
      <w:proofErr w:type="spellEnd"/>
      <w:r w:rsidRPr="006903BD">
        <w:rPr>
          <w:rFonts w:ascii="Arial" w:hAnsi="Arial" w:cs="Arial"/>
        </w:rPr>
        <w:t>)</w:t>
      </w:r>
    </w:p>
    <w:p w:rsidR="004B4F3B" w:rsidRPr="006903BD" w:rsidRDefault="004B4F3B" w:rsidP="006903BD">
      <w:pPr>
        <w:pStyle w:val="Sinespaciado"/>
        <w:jc w:val="center"/>
        <w:rPr>
          <w:rFonts w:ascii="Arial" w:hAnsi="Arial" w:cs="Arial"/>
        </w:rPr>
      </w:pPr>
      <w:r w:rsidRPr="006903BD">
        <w:rPr>
          <w:rFonts w:ascii="Arial" w:hAnsi="Arial" w:cs="Arial"/>
        </w:rPr>
        <w:t xml:space="preserve">TCF = 0.6 + (0.01 * </w:t>
      </w:r>
      <w:r w:rsidR="002E1329">
        <w:rPr>
          <w:rFonts w:ascii="Arial" w:hAnsi="Arial" w:cs="Arial"/>
        </w:rPr>
        <w:t>27</w:t>
      </w:r>
      <w:r w:rsidRPr="006903BD">
        <w:rPr>
          <w:rFonts w:ascii="Arial" w:hAnsi="Arial" w:cs="Arial"/>
        </w:rPr>
        <w:t xml:space="preserve">) = </w:t>
      </w:r>
      <w:r w:rsidR="002E1329">
        <w:rPr>
          <w:rFonts w:ascii="Arial" w:hAnsi="Arial" w:cs="Arial"/>
        </w:rPr>
        <w:t>0,87</w:t>
      </w:r>
    </w:p>
    <w:p w:rsidR="004B4F3B" w:rsidRPr="006903BD" w:rsidRDefault="004B4F3B" w:rsidP="004B4F3B">
      <w:pPr>
        <w:pStyle w:val="Sinespaciado"/>
        <w:rPr>
          <w:rFonts w:ascii="Arial" w:hAnsi="Arial" w:cs="Arial"/>
        </w:rPr>
      </w:pPr>
    </w:p>
    <w:p w:rsidR="004B4F3B" w:rsidRPr="006903BD" w:rsidRDefault="004B4F3B" w:rsidP="004B4F3B">
      <w:pPr>
        <w:pStyle w:val="Sinespaciado"/>
        <w:rPr>
          <w:rFonts w:ascii="Arial" w:hAnsi="Arial" w:cs="Arial"/>
          <w:i/>
          <w:u w:val="single"/>
        </w:rPr>
      </w:pPr>
      <w:r w:rsidRPr="006903BD">
        <w:rPr>
          <w:rFonts w:ascii="Arial" w:hAnsi="Arial" w:cs="Arial"/>
          <w:i/>
          <w:u w:val="single"/>
        </w:rPr>
        <w:t>Factores Ambientales</w:t>
      </w:r>
    </w:p>
    <w:p w:rsidR="004B4F3B" w:rsidRPr="006903BD" w:rsidRDefault="004B4F3B" w:rsidP="004B4F3B">
      <w:pPr>
        <w:pStyle w:val="Sinespaciado"/>
        <w:rPr>
          <w:rFonts w:ascii="Arial" w:hAnsi="Arial" w:cs="Arial"/>
        </w:rPr>
      </w:pPr>
    </w:p>
    <w:p w:rsidR="004B4F3B" w:rsidRPr="006903BD" w:rsidRDefault="004B4F3B" w:rsidP="006903BD">
      <w:pPr>
        <w:pStyle w:val="Sinespaciado"/>
        <w:jc w:val="center"/>
        <w:rPr>
          <w:rFonts w:ascii="Arial" w:hAnsi="Arial" w:cs="Arial"/>
        </w:rPr>
      </w:pPr>
      <w:r w:rsidRPr="006903BD">
        <w:rPr>
          <w:rFonts w:ascii="Arial" w:hAnsi="Arial" w:cs="Arial"/>
        </w:rPr>
        <w:t xml:space="preserve">EF = 1.4 + (-0.03 * </w:t>
      </w:r>
      <w:proofErr w:type="spellStart"/>
      <w:r w:rsidRPr="006903BD">
        <w:rPr>
          <w:rFonts w:ascii="Arial" w:hAnsi="Arial" w:cs="Arial"/>
          <w:i/>
        </w:rPr>
        <w:t>EFactor</w:t>
      </w:r>
      <w:proofErr w:type="spellEnd"/>
      <w:r w:rsidRPr="006903BD">
        <w:rPr>
          <w:rFonts w:ascii="Arial" w:hAnsi="Arial" w:cs="Arial"/>
        </w:rPr>
        <w:t>)</w:t>
      </w:r>
    </w:p>
    <w:p w:rsidR="004B4F3B" w:rsidRPr="006903BD" w:rsidRDefault="004B4F3B" w:rsidP="006903BD">
      <w:pPr>
        <w:pStyle w:val="Sinespaciado"/>
        <w:jc w:val="center"/>
        <w:rPr>
          <w:rFonts w:ascii="Arial" w:hAnsi="Arial" w:cs="Arial"/>
        </w:rPr>
      </w:pPr>
      <w:r w:rsidRPr="006903BD">
        <w:rPr>
          <w:rFonts w:ascii="Arial" w:hAnsi="Arial" w:cs="Arial"/>
        </w:rPr>
        <w:t xml:space="preserve">EF = 1.4 + (-0.03 * </w:t>
      </w:r>
      <w:r w:rsidR="00CD6218">
        <w:rPr>
          <w:rFonts w:ascii="Arial" w:hAnsi="Arial" w:cs="Arial"/>
        </w:rPr>
        <w:t>13.5</w:t>
      </w:r>
      <w:r w:rsidRPr="006903BD">
        <w:rPr>
          <w:rFonts w:ascii="Arial" w:hAnsi="Arial" w:cs="Arial"/>
        </w:rPr>
        <w:t>) = 0,</w:t>
      </w:r>
      <w:r w:rsidR="00CD6218">
        <w:rPr>
          <w:rFonts w:ascii="Arial" w:hAnsi="Arial" w:cs="Arial"/>
        </w:rPr>
        <w:t>995</w:t>
      </w:r>
    </w:p>
    <w:p w:rsidR="0048700B" w:rsidRPr="006903BD" w:rsidRDefault="0048700B" w:rsidP="004B4F3B">
      <w:pPr>
        <w:pStyle w:val="Sinespaciad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48700B" w:rsidRPr="006903BD" w:rsidTr="0048700B"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Caso de Uso</w:t>
            </w:r>
          </w:p>
        </w:tc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Peso</w:t>
            </w:r>
          </w:p>
        </w:tc>
        <w:tc>
          <w:tcPr>
            <w:tcW w:w="2245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N° Casos de Uso</w:t>
            </w:r>
          </w:p>
        </w:tc>
        <w:tc>
          <w:tcPr>
            <w:tcW w:w="2245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Resultado</w:t>
            </w:r>
          </w:p>
        </w:tc>
      </w:tr>
      <w:tr w:rsidR="0048700B" w:rsidRPr="006903BD" w:rsidTr="0048700B"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Simple</w:t>
            </w:r>
          </w:p>
        </w:tc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5</w:t>
            </w:r>
          </w:p>
        </w:tc>
        <w:tc>
          <w:tcPr>
            <w:tcW w:w="2245" w:type="dxa"/>
          </w:tcPr>
          <w:p w:rsidR="0048700B" w:rsidRPr="006903BD" w:rsidRDefault="002E1329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45" w:type="dxa"/>
          </w:tcPr>
          <w:p w:rsidR="0048700B" w:rsidRPr="006903BD" w:rsidRDefault="002E1329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48700B" w:rsidRPr="006903BD" w:rsidTr="0048700B"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Medio</w:t>
            </w:r>
          </w:p>
        </w:tc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48700B" w:rsidRPr="006903BD" w:rsidRDefault="002C2CA2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45" w:type="dxa"/>
          </w:tcPr>
          <w:p w:rsidR="0048700B" w:rsidRPr="006903BD" w:rsidRDefault="002C2CA2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48700B" w:rsidRPr="006903BD" w:rsidTr="002B4EDD">
        <w:trPr>
          <w:trHeight w:val="308"/>
        </w:trPr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Complejo</w:t>
            </w:r>
          </w:p>
        </w:tc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15</w:t>
            </w:r>
          </w:p>
        </w:tc>
        <w:tc>
          <w:tcPr>
            <w:tcW w:w="2245" w:type="dxa"/>
          </w:tcPr>
          <w:p w:rsidR="0048700B" w:rsidRPr="006903BD" w:rsidRDefault="002E1329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45" w:type="dxa"/>
          </w:tcPr>
          <w:p w:rsidR="0048700B" w:rsidRPr="006903BD" w:rsidRDefault="002E1329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8700B" w:rsidRPr="006903BD" w:rsidTr="0048700B"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48700B" w:rsidRPr="006903BD" w:rsidRDefault="002C2CA2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</w:tbl>
    <w:p w:rsidR="0048700B" w:rsidRPr="006903BD" w:rsidRDefault="0048700B" w:rsidP="004B4F3B">
      <w:pPr>
        <w:pStyle w:val="Sinespaciado"/>
        <w:rPr>
          <w:rFonts w:ascii="Arial" w:hAnsi="Arial" w:cs="Arial"/>
        </w:rPr>
      </w:pPr>
    </w:p>
    <w:p w:rsidR="0048700B" w:rsidRPr="006903BD" w:rsidRDefault="0048700B" w:rsidP="004B4F3B">
      <w:pPr>
        <w:pStyle w:val="Sinespaciad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48700B" w:rsidRPr="006903BD" w:rsidTr="0048700B"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Tipo de actor</w:t>
            </w:r>
          </w:p>
        </w:tc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Peso</w:t>
            </w:r>
          </w:p>
        </w:tc>
        <w:tc>
          <w:tcPr>
            <w:tcW w:w="2245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N° de Actores</w:t>
            </w:r>
          </w:p>
        </w:tc>
        <w:tc>
          <w:tcPr>
            <w:tcW w:w="2245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Resultado</w:t>
            </w:r>
          </w:p>
        </w:tc>
      </w:tr>
      <w:tr w:rsidR="0048700B" w:rsidRPr="006903BD" w:rsidTr="0048700B"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Simple</w:t>
            </w:r>
          </w:p>
        </w:tc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1</w:t>
            </w:r>
          </w:p>
        </w:tc>
        <w:tc>
          <w:tcPr>
            <w:tcW w:w="2245" w:type="dxa"/>
          </w:tcPr>
          <w:p w:rsidR="0048700B" w:rsidRPr="006903BD" w:rsidRDefault="005E40F8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45" w:type="dxa"/>
          </w:tcPr>
          <w:p w:rsidR="0048700B" w:rsidRPr="006903BD" w:rsidRDefault="005E40F8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8700B" w:rsidRPr="006903BD" w:rsidTr="0048700B"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Medio</w:t>
            </w:r>
          </w:p>
        </w:tc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2</w:t>
            </w:r>
          </w:p>
        </w:tc>
        <w:tc>
          <w:tcPr>
            <w:tcW w:w="2245" w:type="dxa"/>
          </w:tcPr>
          <w:p w:rsidR="0048700B" w:rsidRPr="006903BD" w:rsidRDefault="00CD6218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45" w:type="dxa"/>
          </w:tcPr>
          <w:p w:rsidR="0048700B" w:rsidRPr="006903BD" w:rsidRDefault="00CD6218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8700B" w:rsidRPr="006903BD" w:rsidTr="0048700B"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Complejo</w:t>
            </w:r>
          </w:p>
        </w:tc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3</w:t>
            </w:r>
          </w:p>
        </w:tc>
        <w:tc>
          <w:tcPr>
            <w:tcW w:w="2245" w:type="dxa"/>
          </w:tcPr>
          <w:p w:rsidR="0048700B" w:rsidRPr="006903BD" w:rsidRDefault="005E40F8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45" w:type="dxa"/>
          </w:tcPr>
          <w:p w:rsidR="0048700B" w:rsidRPr="006903BD" w:rsidRDefault="005E40F8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48700B" w:rsidRPr="006903BD" w:rsidTr="0048700B"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48700B" w:rsidRPr="006903BD" w:rsidRDefault="005E40F8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</w:tbl>
    <w:p w:rsidR="0048700B" w:rsidRPr="006903BD" w:rsidRDefault="0048700B" w:rsidP="004B4F3B">
      <w:pPr>
        <w:pStyle w:val="Sinespaciado"/>
        <w:rPr>
          <w:rFonts w:ascii="Arial" w:hAnsi="Arial" w:cs="Arial"/>
        </w:rPr>
      </w:pPr>
    </w:p>
    <w:p w:rsidR="006903BD" w:rsidRDefault="008F3B8A" w:rsidP="008F3B8A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903BD">
        <w:rPr>
          <w:rFonts w:ascii="Arial" w:eastAsia="Times New Roman" w:hAnsi="Arial" w:cs="Arial"/>
          <w:sz w:val="24"/>
          <w:szCs w:val="24"/>
          <w:lang w:eastAsia="es-CL"/>
        </w:rPr>
        <w:t xml:space="preserve">UCP: Puntos de casos de uso ajustados. </w:t>
      </w:r>
    </w:p>
    <w:p w:rsidR="008F3B8A" w:rsidRPr="006903BD" w:rsidRDefault="008F3B8A" w:rsidP="008F3B8A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903BD">
        <w:rPr>
          <w:rFonts w:ascii="Arial" w:eastAsia="Times New Roman" w:hAnsi="Arial" w:cs="Arial"/>
          <w:sz w:val="24"/>
          <w:szCs w:val="24"/>
          <w:lang w:eastAsia="es-CL"/>
        </w:rPr>
        <w:t>UUCP: Puntos de casos de uso sin ajustar.</w:t>
      </w:r>
    </w:p>
    <w:p w:rsidR="00BA4E04" w:rsidRPr="006903BD" w:rsidRDefault="00BA4E04" w:rsidP="008F3B8A">
      <w:pPr>
        <w:pStyle w:val="Sinespaciado"/>
        <w:rPr>
          <w:rFonts w:ascii="Arial" w:eastAsia="Times New Roman" w:hAnsi="Arial" w:cs="Arial"/>
          <w:sz w:val="24"/>
          <w:szCs w:val="24"/>
          <w:lang w:eastAsia="es-CL"/>
        </w:rPr>
      </w:pPr>
    </w:p>
    <w:p w:rsidR="00BA4E04" w:rsidRPr="006903BD" w:rsidRDefault="00BA4E04" w:rsidP="008F3B8A">
      <w:pPr>
        <w:pStyle w:val="Sinespaciado"/>
        <w:rPr>
          <w:rFonts w:ascii="Arial" w:hAnsi="Arial" w:cs="Arial"/>
        </w:rPr>
      </w:pPr>
      <w:r w:rsidRPr="006903BD">
        <w:rPr>
          <w:rFonts w:ascii="Arial" w:hAnsi="Arial" w:cs="Arial"/>
        </w:rPr>
        <w:t>UUCP =</w:t>
      </w:r>
      <w:r w:rsidR="00756D53">
        <w:rPr>
          <w:rFonts w:ascii="Arial" w:hAnsi="Arial" w:cs="Arial"/>
        </w:rPr>
        <w:t xml:space="preserve"> </w:t>
      </w:r>
      <w:proofErr w:type="spellStart"/>
      <w:r w:rsidR="00756D53">
        <w:rPr>
          <w:rFonts w:ascii="Arial" w:hAnsi="Arial" w:cs="Arial"/>
        </w:rPr>
        <w:t>ResultadoCasosdeUso</w:t>
      </w:r>
      <w:proofErr w:type="spellEnd"/>
      <w:r w:rsidRPr="006903BD">
        <w:rPr>
          <w:rFonts w:ascii="Arial" w:hAnsi="Arial" w:cs="Arial"/>
        </w:rPr>
        <w:t xml:space="preserve"> + </w:t>
      </w:r>
      <w:proofErr w:type="spellStart"/>
      <w:r w:rsidRPr="006903BD">
        <w:rPr>
          <w:rFonts w:ascii="Arial" w:hAnsi="Arial" w:cs="Arial"/>
          <w:i/>
        </w:rPr>
        <w:t>ResultadoActores</w:t>
      </w:r>
      <w:proofErr w:type="spellEnd"/>
    </w:p>
    <w:p w:rsidR="008F3B8A" w:rsidRPr="006903BD" w:rsidRDefault="00BA4E04" w:rsidP="008F3B8A">
      <w:pPr>
        <w:pStyle w:val="Sinespaciado"/>
        <w:rPr>
          <w:rFonts w:ascii="Arial" w:hAnsi="Arial" w:cs="Arial"/>
        </w:rPr>
      </w:pPr>
      <w:r w:rsidRPr="006903BD">
        <w:rPr>
          <w:rFonts w:ascii="Arial" w:hAnsi="Arial" w:cs="Arial"/>
        </w:rPr>
        <w:t>UCP = UUCP * TCF * EF</w:t>
      </w:r>
      <w:r w:rsidR="006903BD">
        <w:rPr>
          <w:rFonts w:ascii="Arial" w:hAnsi="Arial" w:cs="Arial"/>
        </w:rPr>
        <w:t>.</w:t>
      </w:r>
    </w:p>
    <w:p w:rsidR="00BA4E04" w:rsidRPr="006903BD" w:rsidRDefault="00BA4E04" w:rsidP="008F3B8A">
      <w:pPr>
        <w:pStyle w:val="Sinespaciado"/>
        <w:rPr>
          <w:rFonts w:ascii="Arial" w:hAnsi="Arial" w:cs="Arial"/>
        </w:rPr>
      </w:pPr>
    </w:p>
    <w:p w:rsidR="00BA4E04" w:rsidRPr="006903BD" w:rsidRDefault="00BA4E04" w:rsidP="008F3B8A">
      <w:pPr>
        <w:pStyle w:val="Sinespaciado"/>
        <w:rPr>
          <w:rFonts w:ascii="Arial" w:hAnsi="Arial" w:cs="Arial"/>
        </w:rPr>
      </w:pPr>
      <w:r w:rsidRPr="006903BD">
        <w:rPr>
          <w:rFonts w:ascii="Arial" w:hAnsi="Arial" w:cs="Arial"/>
        </w:rPr>
        <w:t xml:space="preserve">UUCP = </w:t>
      </w:r>
      <w:r w:rsidR="002C2CA2">
        <w:rPr>
          <w:rFonts w:ascii="Arial" w:hAnsi="Arial" w:cs="Arial"/>
        </w:rPr>
        <w:t>30</w:t>
      </w:r>
      <w:r w:rsidRPr="006903BD">
        <w:rPr>
          <w:rFonts w:ascii="Arial" w:hAnsi="Arial" w:cs="Arial"/>
        </w:rPr>
        <w:t xml:space="preserve"> +</w:t>
      </w:r>
      <w:r w:rsidR="005E40F8">
        <w:rPr>
          <w:rFonts w:ascii="Arial" w:hAnsi="Arial" w:cs="Arial"/>
        </w:rPr>
        <w:t xml:space="preserve"> 6</w:t>
      </w:r>
      <w:r w:rsidRPr="006903BD">
        <w:rPr>
          <w:rFonts w:ascii="Arial" w:hAnsi="Arial" w:cs="Arial"/>
        </w:rPr>
        <w:t xml:space="preserve"> = </w:t>
      </w:r>
      <w:r w:rsidR="002C2CA2">
        <w:rPr>
          <w:rFonts w:ascii="Arial" w:hAnsi="Arial" w:cs="Arial"/>
        </w:rPr>
        <w:t>3</w:t>
      </w:r>
      <w:r w:rsidR="005E40F8">
        <w:rPr>
          <w:rFonts w:ascii="Arial" w:hAnsi="Arial" w:cs="Arial"/>
        </w:rPr>
        <w:t>6</w:t>
      </w:r>
    </w:p>
    <w:p w:rsidR="00BA4E04" w:rsidRPr="006903BD" w:rsidRDefault="00BA4E04" w:rsidP="008F3B8A">
      <w:pPr>
        <w:pStyle w:val="Sinespaciado"/>
        <w:rPr>
          <w:rFonts w:ascii="Arial" w:hAnsi="Arial" w:cs="Arial"/>
        </w:rPr>
      </w:pPr>
      <w:r w:rsidRPr="006903BD">
        <w:rPr>
          <w:rFonts w:ascii="Arial" w:hAnsi="Arial" w:cs="Arial"/>
        </w:rPr>
        <w:t xml:space="preserve">UCP = </w:t>
      </w:r>
      <w:r w:rsidR="002C2CA2">
        <w:rPr>
          <w:rFonts w:ascii="Arial" w:hAnsi="Arial" w:cs="Arial"/>
        </w:rPr>
        <w:t>3</w:t>
      </w:r>
      <w:r w:rsidR="005E40F8">
        <w:rPr>
          <w:rFonts w:ascii="Arial" w:hAnsi="Arial" w:cs="Arial"/>
        </w:rPr>
        <w:t>6</w:t>
      </w:r>
      <w:r w:rsidRPr="006903BD">
        <w:rPr>
          <w:rFonts w:ascii="Arial" w:hAnsi="Arial" w:cs="Arial"/>
        </w:rPr>
        <w:t xml:space="preserve"> * </w:t>
      </w:r>
      <w:r w:rsidR="005E40F8">
        <w:rPr>
          <w:rFonts w:ascii="Arial" w:hAnsi="Arial" w:cs="Arial"/>
        </w:rPr>
        <w:t>0</w:t>
      </w:r>
      <w:r w:rsidR="002C2CA2">
        <w:rPr>
          <w:rFonts w:ascii="Arial" w:hAnsi="Arial" w:cs="Arial"/>
        </w:rPr>
        <w:t>,</w:t>
      </w:r>
      <w:r w:rsidR="005E40F8">
        <w:rPr>
          <w:rFonts w:ascii="Arial" w:hAnsi="Arial" w:cs="Arial"/>
        </w:rPr>
        <w:t>87</w:t>
      </w:r>
      <w:r w:rsidRPr="006903BD">
        <w:rPr>
          <w:rFonts w:ascii="Arial" w:hAnsi="Arial" w:cs="Arial"/>
        </w:rPr>
        <w:t xml:space="preserve"> * </w:t>
      </w:r>
      <w:r w:rsidR="009D45C6">
        <w:rPr>
          <w:rFonts w:ascii="Arial" w:hAnsi="Arial" w:cs="Arial"/>
        </w:rPr>
        <w:t>0</w:t>
      </w:r>
      <w:r w:rsidR="002C2CA2">
        <w:rPr>
          <w:rFonts w:ascii="Arial" w:hAnsi="Arial" w:cs="Arial"/>
        </w:rPr>
        <w:t>,</w:t>
      </w:r>
      <w:r w:rsidR="009D45C6">
        <w:rPr>
          <w:rFonts w:ascii="Arial" w:hAnsi="Arial" w:cs="Arial"/>
        </w:rPr>
        <w:t>995</w:t>
      </w:r>
      <w:r w:rsidRPr="006903BD">
        <w:rPr>
          <w:rFonts w:ascii="Arial" w:hAnsi="Arial" w:cs="Arial"/>
        </w:rPr>
        <w:t xml:space="preserve"> = </w:t>
      </w:r>
      <w:r w:rsidR="002C2CA2">
        <w:rPr>
          <w:rFonts w:ascii="Arial" w:hAnsi="Arial" w:cs="Arial"/>
        </w:rPr>
        <w:t>31,1634</w:t>
      </w:r>
    </w:p>
    <w:p w:rsidR="00BA4E04" w:rsidRPr="006903BD" w:rsidRDefault="00BA4E04" w:rsidP="008F3B8A">
      <w:pPr>
        <w:pStyle w:val="Sinespaciado"/>
        <w:rPr>
          <w:rFonts w:ascii="Arial" w:hAnsi="Arial" w:cs="Arial"/>
        </w:rPr>
      </w:pPr>
    </w:p>
    <w:p w:rsidR="00D316CA" w:rsidRPr="006903BD" w:rsidRDefault="001B423D" w:rsidP="008F3B8A">
      <w:pPr>
        <w:pStyle w:val="Sinespaciado"/>
        <w:rPr>
          <w:rFonts w:ascii="Arial" w:hAnsi="Arial" w:cs="Arial"/>
        </w:rPr>
      </w:pPr>
      <w:r w:rsidRPr="006903BD">
        <w:rPr>
          <w:rFonts w:ascii="Arial" w:hAnsi="Arial" w:cs="Arial"/>
        </w:rPr>
        <w:t xml:space="preserve">CF = Productividad = 20 horas - </w:t>
      </w:r>
      <w:r w:rsidR="00D316CA" w:rsidRPr="006903BD">
        <w:rPr>
          <w:rFonts w:ascii="Arial" w:hAnsi="Arial" w:cs="Arial"/>
        </w:rPr>
        <w:t>hombre</w:t>
      </w:r>
    </w:p>
    <w:p w:rsidR="00D316CA" w:rsidRPr="006903BD" w:rsidRDefault="00D316CA" w:rsidP="008F3B8A">
      <w:pPr>
        <w:pStyle w:val="Sinespaciado"/>
        <w:rPr>
          <w:rFonts w:ascii="Arial" w:hAnsi="Arial" w:cs="Arial"/>
        </w:rPr>
      </w:pPr>
    </w:p>
    <w:p w:rsidR="00D316CA" w:rsidRPr="006903BD" w:rsidRDefault="00D316CA" w:rsidP="008F3B8A">
      <w:pPr>
        <w:pStyle w:val="Sinespaciado"/>
        <w:rPr>
          <w:rFonts w:ascii="Arial" w:hAnsi="Arial" w:cs="Arial"/>
        </w:rPr>
      </w:pPr>
      <w:r w:rsidRPr="006903BD">
        <w:rPr>
          <w:rFonts w:ascii="Arial" w:hAnsi="Arial" w:cs="Arial"/>
        </w:rPr>
        <w:t xml:space="preserve">Por lo tanto el </w:t>
      </w:r>
      <w:r w:rsidR="006903BD" w:rsidRPr="006903BD">
        <w:rPr>
          <w:rFonts w:ascii="Arial" w:hAnsi="Arial" w:cs="Arial"/>
          <w:i/>
        </w:rPr>
        <w:t>E</w:t>
      </w:r>
      <w:r w:rsidRPr="006903BD">
        <w:rPr>
          <w:rFonts w:ascii="Arial" w:hAnsi="Arial" w:cs="Arial"/>
          <w:i/>
        </w:rPr>
        <w:t>sfuerzo</w:t>
      </w:r>
      <w:r w:rsidRPr="006903BD">
        <w:rPr>
          <w:rFonts w:ascii="Arial" w:hAnsi="Arial" w:cs="Arial"/>
        </w:rPr>
        <w:t xml:space="preserve"> es:</w:t>
      </w:r>
    </w:p>
    <w:p w:rsidR="00D316CA" w:rsidRPr="006903BD" w:rsidRDefault="00D316CA" w:rsidP="008F3B8A">
      <w:pPr>
        <w:pStyle w:val="Sinespaciado"/>
        <w:rPr>
          <w:rFonts w:ascii="Arial" w:hAnsi="Arial" w:cs="Arial"/>
        </w:rPr>
      </w:pPr>
    </w:p>
    <w:p w:rsidR="00BA4E04" w:rsidRPr="006903BD" w:rsidRDefault="00D316CA" w:rsidP="006903BD">
      <w:pPr>
        <w:pStyle w:val="Sinespaciado"/>
        <w:jc w:val="center"/>
        <w:rPr>
          <w:rFonts w:ascii="Arial" w:hAnsi="Arial" w:cs="Arial"/>
        </w:rPr>
      </w:pPr>
      <w:r w:rsidRPr="006903BD">
        <w:rPr>
          <w:rFonts w:ascii="Arial" w:hAnsi="Arial" w:cs="Arial"/>
        </w:rPr>
        <w:t xml:space="preserve">E = UCP * CF = </w:t>
      </w:r>
      <w:r w:rsidR="00BA4E04" w:rsidRPr="006903BD">
        <w:rPr>
          <w:rFonts w:ascii="Arial" w:hAnsi="Arial" w:cs="Arial"/>
        </w:rPr>
        <w:t xml:space="preserve"> </w:t>
      </w:r>
      <w:r w:rsidR="00F25CA9">
        <w:rPr>
          <w:rFonts w:ascii="Arial" w:hAnsi="Arial" w:cs="Arial"/>
        </w:rPr>
        <w:t>31,1634</w:t>
      </w:r>
      <w:r w:rsidR="001B423D" w:rsidRPr="006903BD">
        <w:rPr>
          <w:rFonts w:ascii="Arial" w:hAnsi="Arial" w:cs="Arial"/>
        </w:rPr>
        <w:t xml:space="preserve">* 20 = </w:t>
      </w:r>
      <w:r w:rsidR="00F25CA9">
        <w:rPr>
          <w:rFonts w:ascii="Arial" w:hAnsi="Arial" w:cs="Arial"/>
        </w:rPr>
        <w:t>623,268</w:t>
      </w:r>
      <w:r w:rsidR="000F069A">
        <w:rPr>
          <w:rFonts w:ascii="Arial" w:hAnsi="Arial" w:cs="Arial"/>
        </w:rPr>
        <w:t xml:space="preserve"> </w:t>
      </w:r>
      <w:r w:rsidR="006903BD">
        <w:rPr>
          <w:rFonts w:ascii="Arial" w:hAnsi="Arial" w:cs="Arial"/>
        </w:rPr>
        <w:t>[</w:t>
      </w:r>
      <w:r w:rsidR="001B423D" w:rsidRPr="006903BD">
        <w:rPr>
          <w:rFonts w:ascii="Arial" w:hAnsi="Arial" w:cs="Arial"/>
        </w:rPr>
        <w:t xml:space="preserve">Horas </w:t>
      </w:r>
      <w:r w:rsidR="006903BD">
        <w:rPr>
          <w:rFonts w:ascii="Arial" w:hAnsi="Arial" w:cs="Arial"/>
        </w:rPr>
        <w:t xml:space="preserve">– </w:t>
      </w:r>
      <w:r w:rsidRPr="006903BD">
        <w:rPr>
          <w:rFonts w:ascii="Arial" w:hAnsi="Arial" w:cs="Arial"/>
        </w:rPr>
        <w:t>Hombre</w:t>
      </w:r>
      <w:r w:rsidR="006903BD">
        <w:rPr>
          <w:rFonts w:ascii="Arial" w:hAnsi="Arial" w:cs="Arial"/>
        </w:rPr>
        <w:t>]</w:t>
      </w:r>
    </w:p>
    <w:p w:rsidR="00BA4E04" w:rsidRPr="006903BD" w:rsidRDefault="00BA4E04" w:rsidP="008F3B8A">
      <w:pPr>
        <w:pStyle w:val="Sinespaciado"/>
        <w:rPr>
          <w:rFonts w:ascii="Arial" w:hAnsi="Arial" w:cs="Arial"/>
        </w:rPr>
      </w:pPr>
    </w:p>
    <w:p w:rsidR="00257683" w:rsidRPr="006903BD" w:rsidRDefault="00257683" w:rsidP="008F3B8A">
      <w:pPr>
        <w:pStyle w:val="Sinespaciado"/>
        <w:rPr>
          <w:rFonts w:ascii="Arial" w:hAnsi="Arial" w:cs="Arial"/>
          <w:i/>
        </w:rPr>
      </w:pPr>
      <w:r w:rsidRPr="006903BD">
        <w:rPr>
          <w:rFonts w:ascii="Arial" w:hAnsi="Arial" w:cs="Arial"/>
          <w:i/>
        </w:rPr>
        <w:t>Tiempo de Desarrollo</w:t>
      </w:r>
      <w:r w:rsidR="006903BD" w:rsidRPr="006903BD">
        <w:rPr>
          <w:rFonts w:ascii="Arial" w:hAnsi="Arial" w:cs="Arial"/>
          <w:i/>
        </w:rPr>
        <w:t>:</w:t>
      </w:r>
    </w:p>
    <w:p w:rsidR="00257683" w:rsidRPr="006903BD" w:rsidRDefault="00257683" w:rsidP="008F3B8A">
      <w:pPr>
        <w:pStyle w:val="Sinespaciado"/>
        <w:rPr>
          <w:rFonts w:ascii="Arial" w:hAnsi="Arial" w:cs="Arial"/>
        </w:rPr>
      </w:pPr>
    </w:p>
    <w:p w:rsidR="006903BD" w:rsidRDefault="00257683" w:rsidP="008F3B8A">
      <w:pPr>
        <w:pStyle w:val="Sinespaciado"/>
        <w:rPr>
          <w:rFonts w:ascii="Arial" w:hAnsi="Arial" w:cs="Arial"/>
        </w:rPr>
      </w:pPr>
      <w:r w:rsidRPr="006903BD">
        <w:rPr>
          <w:rFonts w:ascii="Arial" w:hAnsi="Arial" w:cs="Arial"/>
        </w:rPr>
        <w:t xml:space="preserve">TDEV = </w:t>
      </w:r>
      <w:r w:rsidR="00F25CA9">
        <w:rPr>
          <w:rFonts w:ascii="Arial" w:hAnsi="Arial" w:cs="Arial"/>
        </w:rPr>
        <w:t>623,268</w:t>
      </w:r>
      <w:r w:rsidR="005E40F8">
        <w:rPr>
          <w:rFonts w:ascii="Arial" w:hAnsi="Arial" w:cs="Arial"/>
        </w:rPr>
        <w:t xml:space="preserve"> </w:t>
      </w:r>
      <w:r w:rsidR="000F069A">
        <w:rPr>
          <w:rFonts w:ascii="Arial" w:hAnsi="Arial" w:cs="Arial"/>
        </w:rPr>
        <w:t xml:space="preserve"> </w:t>
      </w:r>
      <w:r w:rsidRPr="006903BD">
        <w:rPr>
          <w:rFonts w:ascii="Arial" w:hAnsi="Arial" w:cs="Arial"/>
        </w:rPr>
        <w:t xml:space="preserve"> [Horas - Hombre]   /    </w:t>
      </w:r>
      <w:r w:rsidR="005E40F8">
        <w:rPr>
          <w:rFonts w:ascii="Arial" w:hAnsi="Arial" w:cs="Arial"/>
        </w:rPr>
        <w:t>3</w:t>
      </w:r>
      <w:r w:rsidRPr="006903BD">
        <w:rPr>
          <w:rFonts w:ascii="Arial" w:hAnsi="Arial" w:cs="Arial"/>
        </w:rPr>
        <w:t xml:space="preserve"> [Hombre]  = </w:t>
      </w:r>
      <w:r w:rsidR="00F25CA9">
        <w:rPr>
          <w:rFonts w:ascii="Arial" w:hAnsi="Arial" w:cs="Arial"/>
        </w:rPr>
        <w:t>207,756</w:t>
      </w:r>
      <w:r w:rsidR="00756D53">
        <w:rPr>
          <w:rFonts w:ascii="Arial" w:hAnsi="Arial" w:cs="Arial"/>
        </w:rPr>
        <w:t xml:space="preserve"> </w:t>
      </w:r>
      <w:r w:rsidRPr="006903BD">
        <w:rPr>
          <w:rFonts w:ascii="Arial" w:hAnsi="Arial" w:cs="Arial"/>
        </w:rPr>
        <w:t xml:space="preserve">Horas para cada personas del Staff. </w:t>
      </w:r>
    </w:p>
    <w:p w:rsidR="006903BD" w:rsidRDefault="006903BD" w:rsidP="008F3B8A">
      <w:pPr>
        <w:pStyle w:val="Sinespaciado"/>
        <w:rPr>
          <w:rFonts w:ascii="Arial" w:hAnsi="Arial" w:cs="Arial"/>
        </w:rPr>
      </w:pPr>
    </w:p>
    <w:p w:rsidR="0016556F" w:rsidRPr="006903BD" w:rsidRDefault="006903BD" w:rsidP="008F3B8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16556F" w:rsidRPr="006903BD">
        <w:rPr>
          <w:rFonts w:ascii="Arial" w:hAnsi="Arial" w:cs="Arial"/>
        </w:rPr>
        <w:t xml:space="preserve">i se consideran </w:t>
      </w:r>
      <w:r w:rsidR="00501004">
        <w:rPr>
          <w:rFonts w:ascii="Arial" w:hAnsi="Arial" w:cs="Arial"/>
        </w:rPr>
        <w:t>7</w:t>
      </w:r>
      <w:r w:rsidR="0016556F" w:rsidRPr="006903BD">
        <w:rPr>
          <w:rFonts w:ascii="Arial" w:hAnsi="Arial" w:cs="Arial"/>
        </w:rPr>
        <w:t xml:space="preserve"> horas a la </w:t>
      </w:r>
      <w:r w:rsidR="00451134" w:rsidRPr="006903BD">
        <w:rPr>
          <w:rFonts w:ascii="Arial" w:hAnsi="Arial" w:cs="Arial"/>
        </w:rPr>
        <w:t>semana,</w:t>
      </w:r>
      <w:r w:rsidR="0016556F" w:rsidRPr="006903BD">
        <w:rPr>
          <w:rFonts w:ascii="Arial" w:hAnsi="Arial" w:cs="Arial"/>
        </w:rPr>
        <w:t xml:space="preserve"> da como resultado:</w:t>
      </w:r>
      <w:r w:rsidR="0016556F" w:rsidRPr="006903BD">
        <w:rPr>
          <w:rFonts w:ascii="Arial" w:hAnsi="Arial" w:cs="Arial"/>
        </w:rPr>
        <w:br/>
      </w:r>
    </w:p>
    <w:p w:rsidR="007F5823" w:rsidRPr="006903BD" w:rsidRDefault="005E40F8" w:rsidP="006903BD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150.046 </w:t>
      </w:r>
      <w:r w:rsidR="0016556F" w:rsidRPr="006903BD">
        <w:rPr>
          <w:rFonts w:ascii="Arial" w:hAnsi="Arial" w:cs="Arial"/>
        </w:rPr>
        <w:t xml:space="preserve">/ </w:t>
      </w:r>
      <w:r w:rsidR="009F6119">
        <w:rPr>
          <w:rFonts w:ascii="Arial" w:hAnsi="Arial" w:cs="Arial"/>
        </w:rPr>
        <w:t>7</w:t>
      </w:r>
      <w:r w:rsidR="0016556F" w:rsidRPr="006903BD">
        <w:rPr>
          <w:rFonts w:ascii="Arial" w:hAnsi="Arial" w:cs="Arial"/>
        </w:rPr>
        <w:t xml:space="preserve"> = </w:t>
      </w:r>
      <w:r w:rsidR="00F25CA9">
        <w:rPr>
          <w:rFonts w:ascii="Arial" w:hAnsi="Arial" w:cs="Arial"/>
        </w:rPr>
        <w:t>29,68</w:t>
      </w:r>
      <w:r w:rsidR="00756D53">
        <w:rPr>
          <w:rFonts w:ascii="Arial" w:hAnsi="Arial" w:cs="Arial"/>
        </w:rPr>
        <w:t xml:space="preserve"> </w:t>
      </w:r>
      <w:r w:rsidR="009D45C6">
        <w:rPr>
          <w:rFonts w:ascii="Arial" w:hAnsi="Arial" w:cs="Arial"/>
        </w:rPr>
        <w:t xml:space="preserve"> </w:t>
      </w:r>
      <w:r w:rsidR="0016556F" w:rsidRPr="006903BD">
        <w:rPr>
          <w:rFonts w:ascii="Arial" w:hAnsi="Arial" w:cs="Arial"/>
        </w:rPr>
        <w:t xml:space="preserve">semanas ≈  </w:t>
      </w:r>
      <w:r w:rsidR="00F25CA9">
        <w:rPr>
          <w:rFonts w:ascii="Arial" w:hAnsi="Arial" w:cs="Arial"/>
        </w:rPr>
        <w:t>7,42</w:t>
      </w:r>
      <w:r w:rsidR="0016556F" w:rsidRPr="006903BD">
        <w:rPr>
          <w:rFonts w:ascii="Arial" w:hAnsi="Arial" w:cs="Arial"/>
        </w:rPr>
        <w:t xml:space="preserve"> meses.</w:t>
      </w:r>
      <w:r w:rsidR="007F5823">
        <w:rPr>
          <w:rFonts w:ascii="Arial" w:hAnsi="Arial" w:cs="Arial"/>
        </w:rPr>
        <w:br/>
      </w:r>
      <w:r w:rsidR="007F5823">
        <w:rPr>
          <w:rFonts w:ascii="Arial" w:hAnsi="Arial" w:cs="Arial"/>
        </w:rPr>
        <w:br/>
      </w:r>
      <w:r w:rsidR="007F5823">
        <w:rPr>
          <w:rFonts w:ascii="Arial" w:hAnsi="Arial" w:cs="Arial"/>
        </w:rPr>
        <w:lastRenderedPageBreak/>
        <w:br/>
      </w:r>
    </w:p>
    <w:tbl>
      <w:tblPr>
        <w:tblW w:w="3098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2"/>
        <w:gridCol w:w="1828"/>
      </w:tblGrid>
      <w:tr w:rsidR="007F5823" w:rsidRPr="007F5823" w:rsidTr="00F43120">
        <w:trPr>
          <w:tblCellSpacing w:w="15" w:type="dxa"/>
          <w:jc w:val="center"/>
        </w:trPr>
        <w:tc>
          <w:tcPr>
            <w:tcW w:w="3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5823" w:rsidRPr="007F5823" w:rsidRDefault="007F5823" w:rsidP="007F582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</w:pPr>
            <w:r w:rsidRPr="007F5823"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  <w:t>Actividad</w:t>
            </w:r>
          </w:p>
        </w:tc>
        <w:tc>
          <w:tcPr>
            <w:tcW w:w="1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5823" w:rsidRPr="007F5823" w:rsidRDefault="007F5823" w:rsidP="007F582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</w:pPr>
            <w:r w:rsidRPr="007F5823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Porcentaje</w:t>
            </w:r>
          </w:p>
        </w:tc>
      </w:tr>
      <w:tr w:rsidR="007F5823" w:rsidRPr="007F5823" w:rsidTr="00F43120">
        <w:trPr>
          <w:tblCellSpacing w:w="15" w:type="dxa"/>
          <w:jc w:val="center"/>
        </w:trPr>
        <w:tc>
          <w:tcPr>
            <w:tcW w:w="3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5823" w:rsidRPr="007F5823" w:rsidRDefault="007F5823" w:rsidP="007F582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</w:pPr>
            <w:r w:rsidRPr="007F5823"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  <w:t>Análisis</w:t>
            </w:r>
          </w:p>
        </w:tc>
        <w:tc>
          <w:tcPr>
            <w:tcW w:w="1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5823" w:rsidRPr="007F5823" w:rsidRDefault="007F5823" w:rsidP="00F25CA9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</w:pPr>
            <w:r w:rsidRPr="007F5823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10.00%</w:t>
            </w:r>
            <w:r w:rsidR="00853E8D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 xml:space="preserve"> = 2,</w:t>
            </w:r>
            <w:r w:rsidR="00F25CA9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 xml:space="preserve">9 </w:t>
            </w:r>
            <w:proofErr w:type="spellStart"/>
            <w:r w:rsidR="00853E8D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weeks</w:t>
            </w:r>
            <w:proofErr w:type="spellEnd"/>
          </w:p>
        </w:tc>
      </w:tr>
      <w:tr w:rsidR="007F5823" w:rsidRPr="007F5823" w:rsidTr="00F43120">
        <w:trPr>
          <w:tblCellSpacing w:w="15" w:type="dxa"/>
          <w:jc w:val="center"/>
        </w:trPr>
        <w:tc>
          <w:tcPr>
            <w:tcW w:w="3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5823" w:rsidRPr="007F5823" w:rsidRDefault="007F5823" w:rsidP="007F582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</w:pPr>
            <w:r w:rsidRPr="007F5823"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  <w:t>Diseño</w:t>
            </w:r>
          </w:p>
        </w:tc>
        <w:tc>
          <w:tcPr>
            <w:tcW w:w="1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5823" w:rsidRPr="007F5823" w:rsidRDefault="007F5823" w:rsidP="00F25CA9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</w:pPr>
            <w:r w:rsidRPr="007F5823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20.00%</w:t>
            </w:r>
            <w:r w:rsidR="00F43120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 xml:space="preserve"> </w:t>
            </w:r>
            <w:r w:rsidR="00853E8D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 xml:space="preserve">= </w:t>
            </w:r>
            <w:r w:rsidR="00F25CA9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5,9</w:t>
            </w:r>
            <w:r w:rsidR="00853E8D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="00853E8D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weeks</w:t>
            </w:r>
            <w:proofErr w:type="spellEnd"/>
          </w:p>
        </w:tc>
      </w:tr>
      <w:tr w:rsidR="007F5823" w:rsidRPr="007F5823" w:rsidTr="00F43120">
        <w:trPr>
          <w:tblCellSpacing w:w="15" w:type="dxa"/>
          <w:jc w:val="center"/>
        </w:trPr>
        <w:tc>
          <w:tcPr>
            <w:tcW w:w="3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5823" w:rsidRPr="007F5823" w:rsidRDefault="007F5823" w:rsidP="007F582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</w:pPr>
            <w:r w:rsidRPr="007F5823"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  <w:t>Programación</w:t>
            </w:r>
          </w:p>
        </w:tc>
        <w:tc>
          <w:tcPr>
            <w:tcW w:w="1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5823" w:rsidRPr="007F5823" w:rsidRDefault="007F5823" w:rsidP="00F25CA9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</w:pPr>
            <w:r w:rsidRPr="007F5823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40.00%</w:t>
            </w:r>
            <w:r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 xml:space="preserve"> </w:t>
            </w:r>
            <w:r w:rsidR="00853E8D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 xml:space="preserve">= </w:t>
            </w:r>
            <w:r w:rsidR="00F25CA9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 xml:space="preserve">11,9 </w:t>
            </w:r>
            <w:r w:rsidR="000F5FEA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+2 (Vacaciones)</w:t>
            </w:r>
            <w:proofErr w:type="spellStart"/>
            <w:r w:rsidR="00853E8D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weeks</w:t>
            </w:r>
            <w:proofErr w:type="spellEnd"/>
          </w:p>
        </w:tc>
      </w:tr>
      <w:tr w:rsidR="007F5823" w:rsidRPr="007F5823" w:rsidTr="00F43120">
        <w:trPr>
          <w:tblCellSpacing w:w="15" w:type="dxa"/>
          <w:jc w:val="center"/>
        </w:trPr>
        <w:tc>
          <w:tcPr>
            <w:tcW w:w="3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5823" w:rsidRPr="007F5823" w:rsidRDefault="007F5823" w:rsidP="007F582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</w:pPr>
            <w:r w:rsidRPr="007F5823"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  <w:t>Pruebas</w:t>
            </w:r>
          </w:p>
        </w:tc>
        <w:tc>
          <w:tcPr>
            <w:tcW w:w="1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5823" w:rsidRPr="007F5823" w:rsidRDefault="007F5823" w:rsidP="00F25CA9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</w:pPr>
            <w:r w:rsidRPr="007F5823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15.00%</w:t>
            </w:r>
            <w:r w:rsidR="00F43120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 xml:space="preserve"> </w:t>
            </w:r>
            <w:r w:rsidR="00853E8D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 xml:space="preserve">= </w:t>
            </w:r>
            <w:r w:rsidR="00F25CA9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4,5</w:t>
            </w:r>
            <w:r w:rsidR="00853E8D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="00853E8D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weeks</w:t>
            </w:r>
            <w:proofErr w:type="spellEnd"/>
          </w:p>
        </w:tc>
      </w:tr>
      <w:tr w:rsidR="007F5823" w:rsidRPr="007F5823" w:rsidTr="00F43120">
        <w:trPr>
          <w:tblCellSpacing w:w="15" w:type="dxa"/>
          <w:jc w:val="center"/>
        </w:trPr>
        <w:tc>
          <w:tcPr>
            <w:tcW w:w="3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5823" w:rsidRPr="007F5823" w:rsidRDefault="007F5823" w:rsidP="007F582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</w:pPr>
            <w:r w:rsidRPr="007F5823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Sobrecarga(otras actividades)</w:t>
            </w:r>
          </w:p>
        </w:tc>
        <w:tc>
          <w:tcPr>
            <w:tcW w:w="1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5823" w:rsidRPr="007F5823" w:rsidRDefault="007F5823" w:rsidP="00F25CA9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</w:pPr>
            <w:r w:rsidRPr="007F5823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15.00%</w:t>
            </w:r>
            <w:r w:rsidR="00F43120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 xml:space="preserve"> </w:t>
            </w:r>
            <w:r w:rsidR="00853E8D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 xml:space="preserve">= </w:t>
            </w:r>
            <w:r w:rsidR="00F25CA9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4,5</w:t>
            </w:r>
            <w:r w:rsidR="00853E8D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="00853E8D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weeks</w:t>
            </w:r>
            <w:proofErr w:type="spellEnd"/>
          </w:p>
        </w:tc>
      </w:tr>
    </w:tbl>
    <w:p w:rsidR="0016556F" w:rsidRPr="006903BD" w:rsidRDefault="007F5823" w:rsidP="006903BD">
      <w:pPr>
        <w:pStyle w:val="Sinespaciado"/>
        <w:jc w:val="center"/>
        <w:rPr>
          <w:rFonts w:ascii="Arial" w:hAnsi="Arial" w:cs="Arial"/>
        </w:rPr>
      </w:pPr>
      <w:r w:rsidRPr="007F5823">
        <w:rPr>
          <w:rFonts w:ascii="Arial" w:eastAsia="Times New Roman" w:hAnsi="Arial" w:cs="Arial"/>
          <w:color w:val="000000"/>
          <w:sz w:val="18"/>
          <w:szCs w:val="18"/>
          <w:lang w:eastAsia="ja-JP"/>
        </w:rPr>
        <w:br/>
      </w:r>
      <w:bookmarkStart w:id="0" w:name="_GoBack"/>
      <w:bookmarkEnd w:id="0"/>
    </w:p>
    <w:sectPr w:rsidR="0016556F" w:rsidRPr="00690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92F27"/>
    <w:multiLevelType w:val="multilevel"/>
    <w:tmpl w:val="509E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583"/>
    <w:rsid w:val="000F069A"/>
    <w:rsid w:val="000F5FEA"/>
    <w:rsid w:val="0016556F"/>
    <w:rsid w:val="001B423D"/>
    <w:rsid w:val="002449CE"/>
    <w:rsid w:val="00257683"/>
    <w:rsid w:val="002B4EDD"/>
    <w:rsid w:val="002C2CA2"/>
    <w:rsid w:val="002E1329"/>
    <w:rsid w:val="00451134"/>
    <w:rsid w:val="0048700B"/>
    <w:rsid w:val="00495475"/>
    <w:rsid w:val="004B4F3B"/>
    <w:rsid w:val="00501004"/>
    <w:rsid w:val="005E40F8"/>
    <w:rsid w:val="00623675"/>
    <w:rsid w:val="006903BD"/>
    <w:rsid w:val="00756D53"/>
    <w:rsid w:val="007F5823"/>
    <w:rsid w:val="00853E8D"/>
    <w:rsid w:val="008F3B8A"/>
    <w:rsid w:val="009D45C6"/>
    <w:rsid w:val="009F6119"/>
    <w:rsid w:val="00B87583"/>
    <w:rsid w:val="00BA4E04"/>
    <w:rsid w:val="00BB7E7F"/>
    <w:rsid w:val="00BE172C"/>
    <w:rsid w:val="00C877C6"/>
    <w:rsid w:val="00CD6218"/>
    <w:rsid w:val="00D316CA"/>
    <w:rsid w:val="00EA4993"/>
    <w:rsid w:val="00F25CA9"/>
    <w:rsid w:val="00F4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954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87583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495475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customStyle="1" w:styleId="mw-headline">
    <w:name w:val="mw-headline"/>
    <w:basedOn w:val="Fuentedeprrafopredeter"/>
    <w:rsid w:val="00495475"/>
  </w:style>
  <w:style w:type="paragraph" w:styleId="Prrafodelista">
    <w:name w:val="List Paragraph"/>
    <w:basedOn w:val="Normal"/>
    <w:uiPriority w:val="34"/>
    <w:qFormat/>
    <w:rsid w:val="0049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5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4870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7F5823"/>
    <w:rPr>
      <w:i/>
      <w:iCs/>
    </w:rPr>
  </w:style>
  <w:style w:type="character" w:customStyle="1" w:styleId="apple-converted-space">
    <w:name w:val="apple-converted-space"/>
    <w:basedOn w:val="Fuentedeprrafopredeter"/>
    <w:rsid w:val="007F5823"/>
  </w:style>
  <w:style w:type="character" w:styleId="Hipervnculo">
    <w:name w:val="Hyperlink"/>
    <w:basedOn w:val="Fuentedeprrafopredeter"/>
    <w:uiPriority w:val="99"/>
    <w:semiHidden/>
    <w:unhideWhenUsed/>
    <w:rsid w:val="007F58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954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87583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495475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customStyle="1" w:styleId="mw-headline">
    <w:name w:val="mw-headline"/>
    <w:basedOn w:val="Fuentedeprrafopredeter"/>
    <w:rsid w:val="00495475"/>
  </w:style>
  <w:style w:type="paragraph" w:styleId="Prrafodelista">
    <w:name w:val="List Paragraph"/>
    <w:basedOn w:val="Normal"/>
    <w:uiPriority w:val="34"/>
    <w:qFormat/>
    <w:rsid w:val="0049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5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4870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7F5823"/>
    <w:rPr>
      <w:i/>
      <w:iCs/>
    </w:rPr>
  </w:style>
  <w:style w:type="character" w:customStyle="1" w:styleId="apple-converted-space">
    <w:name w:val="apple-converted-space"/>
    <w:basedOn w:val="Fuentedeprrafopredeter"/>
    <w:rsid w:val="007F5823"/>
  </w:style>
  <w:style w:type="character" w:styleId="Hipervnculo">
    <w:name w:val="Hyperlink"/>
    <w:basedOn w:val="Fuentedeprrafopredeter"/>
    <w:uiPriority w:val="99"/>
    <w:semiHidden/>
    <w:unhideWhenUsed/>
    <w:rsid w:val="007F5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Aspect</dc:creator>
  <cp:lastModifiedBy>FGuz</cp:lastModifiedBy>
  <cp:revision>24</cp:revision>
  <dcterms:created xsi:type="dcterms:W3CDTF">2013-10-12T07:08:00Z</dcterms:created>
  <dcterms:modified xsi:type="dcterms:W3CDTF">2014-05-31T19:57:00Z</dcterms:modified>
</cp:coreProperties>
</file>