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shd w:fill="0d0d0d" w:val="clear"/>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left"/>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68"/>
          <w:szCs w:val="68"/>
        </w:rPr>
      </w:pPr>
      <w:r w:rsidDel="00000000" w:rsidR="00000000" w:rsidRPr="00000000">
        <w:rPr>
          <w:b w:val="1"/>
          <w:sz w:val="68"/>
          <w:szCs w:val="68"/>
          <w:rtl w:val="0"/>
        </w:rPr>
        <w:t xml:space="preserve">Acta de Constitución NutriFit</w:t>
      </w:r>
      <w:r w:rsidDel="00000000" w:rsidR="00000000" w:rsidRPr="00000000">
        <w:rPr>
          <w:rtl w:val="0"/>
        </w:rPr>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b w:val="1"/>
          <w:i w:val="1"/>
          <w:sz w:val="36"/>
          <w:szCs w:val="36"/>
          <w:rtl w:val="0"/>
        </w:rPr>
        <w:tab/>
        <w:tab/>
        <w:tab/>
        <w:tab/>
        <w:tab/>
        <w:tab/>
        <w:tab/>
        <w:tab/>
        <w:t xml:space="preserve">  Integrantes:Nicolás Merino,</w:t>
      </w:r>
    </w:p>
    <w:p w:rsidR="00000000" w:rsidDel="00000000" w:rsidP="00000000" w:rsidRDefault="00000000" w:rsidRPr="00000000" w14:paraId="0000000D">
      <w:pPr>
        <w:spacing w:after="0" w:line="240" w:lineRule="auto"/>
        <w:ind w:left="5040" w:firstLine="720"/>
        <w:jc w:val="center"/>
        <w:rPr>
          <w:b w:val="1"/>
          <w:i w:val="1"/>
          <w:sz w:val="36"/>
          <w:szCs w:val="36"/>
        </w:rPr>
      </w:pPr>
      <w:r w:rsidDel="00000000" w:rsidR="00000000" w:rsidRPr="00000000">
        <w:rPr>
          <w:b w:val="1"/>
          <w:i w:val="1"/>
          <w:sz w:val="36"/>
          <w:szCs w:val="36"/>
          <w:rtl w:val="0"/>
        </w:rPr>
        <w:t xml:space="preserve">Matías Merino</w:t>
      </w:r>
    </w:p>
    <w:p w:rsidR="00000000" w:rsidDel="00000000" w:rsidP="00000000" w:rsidRDefault="00000000" w:rsidRPr="00000000" w14:paraId="0000000E">
      <w:pPr>
        <w:spacing w:after="0" w:line="240" w:lineRule="auto"/>
        <w:ind w:left="5040" w:firstLine="720"/>
        <w:jc w:val="center"/>
        <w:rPr>
          <w:b w:val="1"/>
          <w:i w:val="1"/>
          <w:sz w:val="36"/>
          <w:szCs w:val="36"/>
        </w:rPr>
      </w:pPr>
      <w:r w:rsidDel="00000000" w:rsidR="00000000" w:rsidRPr="00000000">
        <w:rPr>
          <w:b w:val="1"/>
          <w:i w:val="1"/>
          <w:sz w:val="36"/>
          <w:szCs w:val="36"/>
          <w:rtl w:val="0"/>
        </w:rPr>
        <w:t xml:space="preserve">  Juan Pablo Tejo</w:t>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i w:val="1"/>
          <w:sz w:val="36"/>
          <w:szCs w:val="36"/>
        </w:rPr>
      </w:pPr>
      <w:r w:rsidDel="00000000" w:rsidR="00000000" w:rsidRPr="00000000">
        <w:rPr>
          <w:b w:val="1"/>
          <w:i w:val="1"/>
          <w:sz w:val="36"/>
          <w:szCs w:val="36"/>
          <w:rtl w:val="0"/>
        </w:rPr>
        <w:t xml:space="preserve">Docente:Francisco Díaz</w:t>
      </w:r>
    </w:p>
    <w:p w:rsidR="00000000" w:rsidDel="00000000" w:rsidP="00000000" w:rsidRDefault="00000000" w:rsidRPr="00000000" w14:paraId="00000011">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Fecha:25/09/2024</w:t>
      </w:r>
      <w:r w:rsidDel="00000000" w:rsidR="00000000" w:rsidRPr="00000000">
        <w:rPr>
          <w:b w:val="1"/>
          <w:i w:val="1"/>
          <w:color w:val="365f91"/>
          <w:sz w:val="36"/>
          <w:szCs w:val="36"/>
          <w:rtl w:val="0"/>
        </w:rPr>
        <w:t xml:space="preserve"> </w:t>
      </w: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0">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1">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nv28ddfhify"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tyk1pfqox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tnpdfj8e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inicial asignado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 asignados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34">
            <w:pPr>
              <w:spacing w:after="0" w:line="240" w:lineRule="auto"/>
              <w:rPr>
                <w:b w:val="1"/>
                <w:color w:val="0d0d0d"/>
              </w:rPr>
            </w:pPr>
            <w:r w:rsidDel="00000000" w:rsidR="00000000" w:rsidRPr="00000000">
              <w:rPr>
                <w:b w:val="1"/>
                <w:color w:val="0d0d0d"/>
                <w:rtl w:val="0"/>
              </w:rPr>
              <w:t xml:space="preserve">Empresa / Organización</w:t>
            </w:r>
          </w:p>
        </w:tc>
        <w:tc>
          <w:tcPr>
            <w:shd w:fill="auto" w:val="clear"/>
          </w:tcPr>
          <w:p w:rsidR="00000000" w:rsidDel="00000000" w:rsidP="00000000" w:rsidRDefault="00000000" w:rsidRPr="00000000" w14:paraId="00000035">
            <w:pPr>
              <w:spacing w:after="0" w:lineRule="auto"/>
              <w:rPr>
                <w:color w:val="0d0d0d"/>
              </w:rPr>
            </w:pPr>
            <w:r w:rsidDel="00000000" w:rsidR="00000000" w:rsidRPr="00000000">
              <w:rPr>
                <w:color w:val="0d0d0d"/>
                <w:rtl w:val="0"/>
              </w:rPr>
              <w:t xml:space="preserve">NutriFit</w:t>
            </w:r>
          </w:p>
        </w:tc>
      </w:tr>
      <w:tr>
        <w:trPr>
          <w:cantSplit w:val="0"/>
          <w:tblHeader w:val="0"/>
        </w:trPr>
        <w:tc>
          <w:tcPr>
            <w:shd w:fill="auto" w:val="clear"/>
          </w:tcPr>
          <w:p w:rsidR="00000000" w:rsidDel="00000000" w:rsidP="00000000" w:rsidRDefault="00000000" w:rsidRPr="00000000" w14:paraId="00000036">
            <w:pPr>
              <w:spacing w:after="0" w:line="240" w:lineRule="auto"/>
              <w:rPr>
                <w:b w:val="1"/>
                <w:color w:val="0d0d0d"/>
              </w:rPr>
            </w:pPr>
            <w:r w:rsidDel="00000000" w:rsidR="00000000" w:rsidRPr="00000000">
              <w:rPr>
                <w:b w:val="1"/>
                <w:color w:val="0d0d0d"/>
                <w:rtl w:val="0"/>
              </w:rPr>
              <w:t xml:space="preserve">Proyecto</w:t>
            </w:r>
          </w:p>
        </w:tc>
        <w:tc>
          <w:tcPr>
            <w:shd w:fill="auto" w:val="clear"/>
          </w:tcPr>
          <w:p w:rsidR="00000000" w:rsidDel="00000000" w:rsidP="00000000" w:rsidRDefault="00000000" w:rsidRPr="00000000" w14:paraId="00000037">
            <w:pPr>
              <w:spacing w:after="0" w:line="240" w:lineRule="auto"/>
              <w:rPr>
                <w:color w:val="0d0d0d"/>
              </w:rPr>
            </w:pPr>
            <w:r w:rsidDel="00000000" w:rsidR="00000000" w:rsidRPr="00000000">
              <w:rPr>
                <w:color w:val="0d0d0d"/>
                <w:rtl w:val="0"/>
              </w:rPr>
              <w:t xml:space="preserve">APP Móvil NutriFit</w:t>
            </w:r>
          </w:p>
        </w:tc>
      </w:tr>
      <w:tr>
        <w:trPr>
          <w:cantSplit w:val="0"/>
          <w:tblHeader w:val="0"/>
        </w:trPr>
        <w:tc>
          <w:tcPr>
            <w:shd w:fill="auto" w:val="clear"/>
          </w:tcPr>
          <w:p w:rsidR="00000000" w:rsidDel="00000000" w:rsidP="00000000" w:rsidRDefault="00000000" w:rsidRPr="00000000" w14:paraId="00000038">
            <w:pPr>
              <w:spacing w:after="0" w:line="240" w:lineRule="auto"/>
              <w:rPr>
                <w:b w:val="1"/>
                <w:color w:val="0d0d0d"/>
              </w:rPr>
            </w:pPr>
            <w:r w:rsidDel="00000000" w:rsidR="00000000" w:rsidRPr="00000000">
              <w:rPr>
                <w:b w:val="1"/>
                <w:color w:val="0d0d0d"/>
                <w:rtl w:val="0"/>
              </w:rPr>
              <w:t xml:space="preserve">Fecha de preparación</w:t>
            </w:r>
          </w:p>
        </w:tc>
        <w:tc>
          <w:tcPr>
            <w:shd w:fill="auto" w:val="clear"/>
          </w:tcPr>
          <w:p w:rsidR="00000000" w:rsidDel="00000000" w:rsidP="00000000" w:rsidRDefault="00000000" w:rsidRPr="00000000" w14:paraId="00000039">
            <w:pPr>
              <w:spacing w:after="0" w:line="240" w:lineRule="auto"/>
              <w:rPr>
                <w:color w:val="0d0d0d"/>
              </w:rPr>
            </w:pPr>
            <w:r w:rsidDel="00000000" w:rsidR="00000000" w:rsidRPr="00000000">
              <w:rPr>
                <w:color w:val="0d0d0d"/>
                <w:rtl w:val="0"/>
              </w:rPr>
              <w:t xml:space="preserve">29/08/2024</w:t>
            </w:r>
          </w:p>
        </w:tc>
      </w:tr>
      <w:tr>
        <w:trPr>
          <w:cantSplit w:val="0"/>
          <w:tblHeader w:val="0"/>
        </w:trPr>
        <w:tc>
          <w:tcPr>
            <w:shd w:fill="auto" w:val="clear"/>
          </w:tcPr>
          <w:p w:rsidR="00000000" w:rsidDel="00000000" w:rsidP="00000000" w:rsidRDefault="00000000" w:rsidRPr="00000000" w14:paraId="0000003A">
            <w:pPr>
              <w:spacing w:after="0" w:line="240" w:lineRule="auto"/>
              <w:rPr>
                <w:b w:val="1"/>
                <w:color w:val="0d0d0d"/>
              </w:rPr>
            </w:pPr>
            <w:r w:rsidDel="00000000" w:rsidR="00000000" w:rsidRPr="00000000">
              <w:rPr>
                <w:b w:val="1"/>
                <w:color w:val="0d0d0d"/>
                <w:rtl w:val="0"/>
              </w:rPr>
              <w:t xml:space="preserve">Gerente de proyecto</w:t>
            </w:r>
          </w:p>
        </w:tc>
        <w:tc>
          <w:tcPr>
            <w:shd w:fill="auto" w:val="clear"/>
          </w:tcPr>
          <w:p w:rsidR="00000000" w:rsidDel="00000000" w:rsidP="00000000" w:rsidRDefault="00000000" w:rsidRPr="00000000" w14:paraId="0000003B">
            <w:pPr>
              <w:spacing w:after="0" w:line="240" w:lineRule="auto"/>
              <w:rPr>
                <w:color w:val="0d0d0d"/>
              </w:rPr>
            </w:pPr>
            <w:r w:rsidDel="00000000" w:rsidR="00000000" w:rsidRPr="00000000">
              <w:rPr>
                <w:color w:val="0d0d0d"/>
                <w:rtl w:val="0"/>
              </w:rPr>
              <w:t xml:space="preserve">Nicolás Merino</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6"/>
          <w:szCs w:val="26"/>
        </w:rPr>
      </w:pPr>
      <w:bookmarkStart w:colFirst="0" w:colLast="0" w:name="_heading=h.4jt9fmtyzn4d" w:id="4"/>
      <w:bookmarkEnd w:id="4"/>
      <w:r w:rsidDel="00000000" w:rsidR="00000000" w:rsidRPr="00000000">
        <w:rPr>
          <w:sz w:val="26"/>
          <w:szCs w:val="26"/>
          <w:rtl w:val="0"/>
        </w:rPr>
        <w:t xml:space="preserve">El propósito de este proyecto es para dar una solución para las personas que quieren tener un estilo de vida más sano sin tener todo el material que muchas personas dicen ser necesario para llevar este estilo de vida, siendo no tener equipo, no tener los conocimientos necesarios para llevar a cabo los ejercicios correspondientes para cumplir las metas que se proponen.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otyk1pfqoxha"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6"/>
          <w:szCs w:val="26"/>
        </w:rPr>
      </w:pPr>
      <w:bookmarkStart w:colFirst="0" w:colLast="0" w:name="_heading=h.52ef8epoazu6" w:id="6"/>
      <w:bookmarkEnd w:id="6"/>
      <w:r w:rsidDel="00000000" w:rsidR="00000000" w:rsidRPr="00000000">
        <w:rPr>
          <w:sz w:val="26"/>
          <w:szCs w:val="26"/>
          <w:rtl w:val="0"/>
        </w:rPr>
        <w:t xml:space="preserve">NutriFit será una aplicación para los sistemas operativos de Android y futuramente iOS la cual estará estructurada por los framework de Angular para la logística de la aplicación, Ionic para la interfaz visual del proyecto, donde se le dará el diseño de la aplicación, Firebase para el método de autenticación junto con la base de datos donde se almacenará todo lo de la aplicación, ya sean las recetas para los distinto tipos de dieta, los perfiles de los usuarios y TensorFlow Lite para el modelo de Deep Learning que se usará para el sensor de movimiento el cual será usado para corregir la postura de los usuarios. Esta aplicación tendrá un panel de recetas para cada tipo de meta que el usuario tenga, como tener un cuerpo más definido, ganar músculo, bajar de peso, etc… Otro panel dividido en ejercicios que necesiten y no necesiten equipamiento, ya sean mancuernas, barras, bandas de resistencia, etc… En el caso de que el usuario tenga sugerencias para agregar sobre las dietas o la aplicación en sí, esta aplicación tendrá una bandeja de mensajes para darlas al equipo de desarrollo para que sean evaluadas. Junto con una personalización amplia del perfil personal del usuario, pudiendo guardar sus datos previos y compararlos con el progreso que ha hecho a lo largo de su cambio físico.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6"/>
          <w:szCs w:val="26"/>
        </w:rPr>
      </w:pPr>
      <w:bookmarkStart w:colFirst="0" w:colLast="0" w:name="_heading=h.a4j2ktskqvbr" w:id="7"/>
      <w:bookmarkEnd w:id="7"/>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8"/>
          <w:szCs w:val="28"/>
        </w:rPr>
      </w:pPr>
      <w:bookmarkStart w:colFirst="0" w:colLast="0" w:name="_heading=h.c0tv9yrj1b75" w:id="9"/>
      <w:bookmarkEnd w:id="9"/>
      <w:r w:rsidDel="00000000" w:rsidR="00000000" w:rsidRPr="00000000">
        <w:rPr>
          <w:b w:val="1"/>
          <w:sz w:val="28"/>
          <w:szCs w:val="28"/>
          <w:rtl w:val="0"/>
        </w:rPr>
        <w:t xml:space="preserve">Requerimientos Funcionales;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5gty7t9ol9kb" w:id="10"/>
      <w:bookmarkEnd w:id="10"/>
      <w:r w:rsidDel="00000000" w:rsidR="00000000" w:rsidRPr="00000000">
        <w:rPr>
          <w:sz w:val="26"/>
          <w:szCs w:val="26"/>
          <w:rtl w:val="0"/>
        </w:rPr>
        <w:t xml:space="preserve">Registro y Autenticación de Usuarios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yg2attyob4ys" w:id="11"/>
      <w:bookmarkEnd w:id="11"/>
      <w:r w:rsidDel="00000000" w:rsidR="00000000" w:rsidRPr="00000000">
        <w:rPr>
          <w:sz w:val="26"/>
          <w:szCs w:val="26"/>
          <w:rtl w:val="0"/>
        </w:rPr>
        <w:t xml:space="preserve">Perfiles de Usuario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mtplv71qu9eh" w:id="12"/>
      <w:bookmarkEnd w:id="12"/>
      <w:r w:rsidDel="00000000" w:rsidR="00000000" w:rsidRPr="00000000">
        <w:rPr>
          <w:sz w:val="26"/>
          <w:szCs w:val="26"/>
          <w:rtl w:val="0"/>
        </w:rPr>
        <w:t xml:space="preserve">Sección de Ejercicios</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bookmarkStart w:colFirst="0" w:colLast="0" w:name="_heading=h.h535odu2j8f4" w:id="13"/>
      <w:bookmarkEnd w:id="13"/>
      <w:r w:rsidDel="00000000" w:rsidR="00000000" w:rsidRPr="00000000">
        <w:rPr>
          <w:sz w:val="26"/>
          <w:szCs w:val="26"/>
          <w:rtl w:val="0"/>
        </w:rPr>
        <w:t xml:space="preserve">Ejercicios con Equipamiento</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bookmarkStart w:colFirst="0" w:colLast="0" w:name="_heading=h.zhwwyup8obke" w:id="14"/>
      <w:bookmarkEnd w:id="14"/>
      <w:r w:rsidDel="00000000" w:rsidR="00000000" w:rsidRPr="00000000">
        <w:rPr>
          <w:sz w:val="26"/>
          <w:szCs w:val="26"/>
          <w:rtl w:val="0"/>
        </w:rPr>
        <w:t xml:space="preserve">Ejercicios sin Equipamiento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hq0rvp61btej" w:id="15"/>
      <w:bookmarkEnd w:id="15"/>
      <w:r w:rsidDel="00000000" w:rsidR="00000000" w:rsidRPr="00000000">
        <w:rPr>
          <w:sz w:val="26"/>
          <w:szCs w:val="26"/>
          <w:rtl w:val="0"/>
        </w:rPr>
        <w:t xml:space="preserve">Planificación de Dietas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jft1tbijtf8" w:id="16"/>
      <w:bookmarkEnd w:id="16"/>
      <w:r w:rsidDel="00000000" w:rsidR="00000000" w:rsidRPr="00000000">
        <w:rPr>
          <w:sz w:val="26"/>
          <w:szCs w:val="26"/>
          <w:rtl w:val="0"/>
        </w:rPr>
        <w:t xml:space="preserve">Seguimiento del Progreso</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uwjulxcr4bkl" w:id="17"/>
      <w:bookmarkEnd w:id="17"/>
      <w:r w:rsidDel="00000000" w:rsidR="00000000" w:rsidRPr="00000000">
        <w:rPr>
          <w:sz w:val="26"/>
          <w:szCs w:val="26"/>
          <w:rtl w:val="0"/>
        </w:rPr>
        <w:t xml:space="preserve">Notificaciones y Recordatorios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6"/>
          <w:szCs w:val="26"/>
          <w:u w:val="none"/>
        </w:rPr>
      </w:pPr>
      <w:bookmarkStart w:colFirst="0" w:colLast="0" w:name="_heading=h.1gzejzjf8kqm" w:id="18"/>
      <w:bookmarkEnd w:id="18"/>
      <w:r w:rsidDel="00000000" w:rsidR="00000000" w:rsidRPr="00000000">
        <w:rPr>
          <w:sz w:val="26"/>
          <w:szCs w:val="26"/>
          <w:rtl w:val="0"/>
        </w:rPr>
        <w:t xml:space="preserve">Medidor de IMC (Índice de Masa Corporal)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8"/>
          <w:szCs w:val="28"/>
        </w:rPr>
      </w:pPr>
      <w:bookmarkStart w:colFirst="0" w:colLast="0" w:name="_heading=h.8b8m60ckf77x" w:id="19"/>
      <w:bookmarkEnd w:id="19"/>
      <w:r w:rsidDel="00000000" w:rsidR="00000000" w:rsidRPr="00000000">
        <w:rPr>
          <w:b w:val="1"/>
          <w:sz w:val="28"/>
          <w:szCs w:val="28"/>
          <w:rtl w:val="0"/>
        </w:rPr>
        <w:t xml:space="preserve">Requerimientos No Funcionales;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rPr>
      </w:pPr>
      <w:bookmarkStart w:colFirst="0" w:colLast="0" w:name="_heading=h.id4frng1yldu" w:id="20"/>
      <w:bookmarkEnd w:id="20"/>
      <w:r w:rsidDel="00000000" w:rsidR="00000000" w:rsidRPr="00000000">
        <w:rPr>
          <w:sz w:val="26"/>
          <w:szCs w:val="26"/>
          <w:rtl w:val="0"/>
        </w:rPr>
        <w:t xml:space="preserve">Usabilidad</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q63jn0mf3wy4" w:id="21"/>
      <w:bookmarkEnd w:id="21"/>
      <w:r w:rsidDel="00000000" w:rsidR="00000000" w:rsidRPr="00000000">
        <w:rPr>
          <w:sz w:val="26"/>
          <w:szCs w:val="26"/>
          <w:rtl w:val="0"/>
        </w:rPr>
        <w:t xml:space="preserve">Rendimiento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q6ax2ua58g2r" w:id="22"/>
      <w:bookmarkEnd w:id="22"/>
      <w:r w:rsidDel="00000000" w:rsidR="00000000" w:rsidRPr="00000000">
        <w:rPr>
          <w:sz w:val="26"/>
          <w:szCs w:val="26"/>
          <w:rtl w:val="0"/>
        </w:rPr>
        <w:t xml:space="preserve">Seguridad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u w:val="none"/>
        </w:rPr>
      </w:pPr>
      <w:bookmarkStart w:colFirst="0" w:colLast="0" w:name="_heading=h.1zuiurhpsmn9" w:id="23"/>
      <w:bookmarkEnd w:id="23"/>
      <w:r w:rsidDel="00000000" w:rsidR="00000000" w:rsidRPr="00000000">
        <w:rPr>
          <w:sz w:val="26"/>
          <w:szCs w:val="26"/>
          <w:rtl w:val="0"/>
        </w:rPr>
        <w:t xml:space="preserve">Compatibilidad</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6"/>
          <w:szCs w:val="26"/>
          <w:u w:val="none"/>
        </w:rPr>
      </w:pPr>
      <w:bookmarkStart w:colFirst="0" w:colLast="0" w:name="_heading=h.h1vt2ensawdq" w:id="24"/>
      <w:bookmarkEnd w:id="24"/>
      <w:r w:rsidDel="00000000" w:rsidR="00000000" w:rsidRPr="00000000">
        <w:rPr>
          <w:sz w:val="26"/>
          <w:szCs w:val="26"/>
          <w:rtl w:val="0"/>
        </w:rPr>
        <w:t xml:space="preserve">Mantenibilidad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del proyecto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2"/>
        <w:tblW w:w="10650.0" w:type="dxa"/>
        <w:jc w:val="left"/>
        <w:tblInd w:w="-4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5"/>
        <w:gridCol w:w="4215"/>
        <w:tblGridChange w:id="0">
          <w:tblGrid>
            <w:gridCol w:w="6435"/>
            <w:gridCol w:w="4215"/>
          </w:tblGrid>
        </w:tblGridChange>
      </w:tblGrid>
      <w:tr>
        <w:trPr>
          <w:cantSplit w:val="1"/>
          <w:trHeight w:val="223" w:hRule="atLeast"/>
          <w:tblHeader w:val="1"/>
        </w:trPr>
        <w:tc>
          <w:tcPr>
            <w:shd w:fill="cfe2f3"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Objetivo</w:t>
            </w:r>
          </w:p>
        </w:tc>
        <w:tc>
          <w:tcPr>
            <w:shd w:fill="cfe2f3"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Indicador de éxito</w:t>
            </w:r>
          </w:p>
        </w:tc>
      </w:tr>
      <w:tr>
        <w:trPr>
          <w:cantSplit w:val="0"/>
          <w:tblHeader w:val="0"/>
        </w:trPr>
        <w:tc>
          <w:tcPr>
            <w:gridSpan w:val="2"/>
            <w:shd w:fill="efefef"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b w:val="1"/>
                <w:color w:val="0d0d0d"/>
              </w:rPr>
            </w:pPr>
            <w:r w:rsidDel="00000000" w:rsidR="00000000" w:rsidRPr="00000000">
              <w:rPr>
                <w:b w:val="1"/>
                <w:color w:val="0d0d0d"/>
                <w:rtl w:val="0"/>
              </w:rPr>
              <w:t xml:space="preserve">Alcance</w:t>
            </w:r>
          </w:p>
        </w:tc>
      </w:tr>
      <w:tr>
        <w:trPr>
          <w:cantSplit w:val="0"/>
          <w:tblHeader w:val="0"/>
        </w:trPr>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Aumentar la Tasa de Registro de Usuarios</w:t>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Lograr un 20% de aumento en la tasa de registro mensual durante los primeros seis meses.</w:t>
            </w:r>
          </w:p>
        </w:tc>
      </w:tr>
      <w:tr>
        <w:trPr>
          <w:cantSplit w:val="0"/>
          <w:tblHeader w:val="0"/>
        </w:trPr>
        <w:tc>
          <w:tcPr>
            <w:shd w:fill="auto"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Mejorar la Retención de Usuarios</w:t>
            </w:r>
          </w:p>
        </w:tc>
        <w:tc>
          <w:tcPr>
            <w:shd w:fill="auto"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Alcanzar un 50% de retención de usuarios activos después de tres</w:t>
            </w:r>
            <w:r w:rsidDel="00000000" w:rsidR="00000000" w:rsidRPr="00000000">
              <w:rPr>
                <w:color w:val="0d0d0d"/>
                <w:rtl w:val="0"/>
              </w:rPr>
              <w:t xml:space="preserve"> </w:t>
            </w:r>
            <w:r w:rsidDel="00000000" w:rsidR="00000000" w:rsidRPr="00000000">
              <w:rPr>
                <w:color w:val="0d0d0d"/>
                <w:rtl w:val="0"/>
              </w:rPr>
              <w:t xml:space="preserve">meses de uso.</w:t>
            </w:r>
          </w:p>
        </w:tc>
      </w:tr>
      <w:tr>
        <w:trPr>
          <w:cantSplit w:val="0"/>
          <w:tblHeader w:val="0"/>
        </w:trPr>
        <w:tc>
          <w:tcPr>
            <w:gridSpan w:val="2"/>
            <w:shd w:fill="efefef"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both"/>
              <w:rPr>
                <w:b w:val="1"/>
                <w:color w:val="0d0d0d"/>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Integrar un sensor de movimiento como característica premium que permite corregir la postura de los ejercicios en tiempo real.</w:t>
            </w:r>
          </w:p>
        </w:tc>
        <w:tc>
          <w:tcPr>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90% de los usuarios premium reportan mejoras en su postura y reducción de riesgo de lesiones, con una tasa de uso recurrente del sensor de al menos el 60%</w:t>
            </w:r>
          </w:p>
        </w:tc>
      </w:tr>
      <w:tr>
        <w:trPr>
          <w:cantSplit w:val="0"/>
          <w:tblHeader w:val="0"/>
        </w:trPr>
        <w:tc>
          <w:tcPr>
            <w:shd w:fill="auto"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Ofrecer un plan premium con características exclusivas como el sensor de movimiento y acceso a planes avanzados de ejercicio y nutrición</w:t>
            </w:r>
          </w:p>
        </w:tc>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Lograr que al menos el 20% de los usuarios se suscriban al plan premium durante los primeros seis meses de lanzamiento</w:t>
            </w:r>
          </w:p>
        </w:tc>
      </w:tr>
      <w:tr>
        <w:trPr>
          <w:cantSplit w:val="0"/>
          <w:tblHeader w:val="0"/>
        </w:trPr>
        <w:tc>
          <w:tcPr>
            <w:gridSpan w:val="2"/>
            <w:shd w:fill="efefef"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Realizar mejoras constantes en la interfaz de usuario y funcionalidad de la app basadas en la retroalimentación de los usuarios</w:t>
            </w:r>
          </w:p>
        </w:tc>
        <w:tc>
          <w:tcPr>
            <w:shd w:fill="auto"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Lograr una tasa de retención mensual del 70% y mantener una calificación promedio de la app de 4.5 estrellas en las tiendas de aplicaciones en los primeros 6 meses</w:t>
            </w:r>
          </w:p>
        </w:tc>
      </w:tr>
      <w:tr>
        <w:trPr>
          <w:cantSplit w:val="0"/>
          <w:tblHeader w:val="0"/>
        </w:trPr>
        <w:tc>
          <w:tcPr>
            <w:gridSpan w:val="2"/>
            <w:shd w:fill="efefef"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Desarrollar un panel nutricional que permita a los usuarios calcular su IMC y ofrecer asesoría nutricional a través de un chat con un/a nutricionista</w:t>
            </w:r>
          </w:p>
        </w:tc>
        <w:tc>
          <w:tcPr>
            <w:shd w:fill="auto" w:val="clear"/>
          </w:tcPr>
          <w:p w:rsidR="00000000" w:rsidDel="00000000" w:rsidP="00000000" w:rsidRDefault="00000000" w:rsidRPr="00000000" w14:paraId="00000069">
            <w:pPr>
              <w:spacing w:after="0" w:line="240" w:lineRule="auto"/>
              <w:jc w:val="both"/>
              <w:rPr>
                <w:color w:val="0d0d0d"/>
              </w:rPr>
            </w:pPr>
            <w:r w:rsidDel="00000000" w:rsidR="00000000" w:rsidRPr="00000000">
              <w:rPr>
                <w:color w:val="0d0d0d"/>
                <w:rtl w:val="0"/>
              </w:rPr>
              <w:t xml:space="preserve">80% de los usuarios reportan precisión y utilidad en el cálculo del IMC y al menos el 50% de los usuarios activos utilizan el chat con el/la nutricionista en el primer trimestre</w:t>
            </w:r>
          </w:p>
        </w:tc>
      </w:tr>
      <w:tr>
        <w:trPr>
          <w:cantSplit w:val="0"/>
          <w:tblHeader w:val="0"/>
        </w:trPr>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Diseñar y desarrollar paneles de ejercicios que incluyan rutinas tanto con equipamiento (máquinas, barras, mancuernas) como sin equipamiento (ejercicios de peso corporal)</w:t>
            </w:r>
          </w:p>
        </w:tc>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Implementación y funcionamiento fluido de al menos 50 rutinas de ejercicios (25 con y 25 sin equipamiento) en la primera versión de la aplicación, con calificaciones de usuarios de al menos 4.5/5</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b2ovkovhaj9" w:id="27"/>
      <w:bookmarkEnd w:id="27"/>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3rdcrjn" w:id="28"/>
      <w:bookmarkEnd w:id="2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2"/>
          <w:szCs w:val="32"/>
        </w:rPr>
      </w:pPr>
      <w:bookmarkStart w:colFirst="0" w:colLast="0" w:name="_heading=h.ymtm8bjz1rlf" w:id="29"/>
      <w:bookmarkEnd w:id="29"/>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30"/>
      <w:bookmarkEnd w:id="3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w:t>
      </w:r>
    </w:p>
    <w:p w:rsidR="00000000" w:rsidDel="00000000" w:rsidP="00000000" w:rsidRDefault="00000000" w:rsidRPr="00000000" w14:paraId="00000072">
      <w:pPr>
        <w:spacing w:line="240" w:lineRule="auto"/>
        <w:rPr>
          <w:b w:val="1"/>
          <w:sz w:val="32"/>
          <w:szCs w:val="32"/>
        </w:rPr>
      </w:pPr>
      <w:bookmarkStart w:colFirst="0" w:colLast="0" w:name="_heading=h.ymtm8bjz1rlf" w:id="29"/>
      <w:bookmarkEnd w:id="29"/>
      <w:r w:rsidDel="00000000" w:rsidR="00000000" w:rsidRPr="00000000">
        <w:rPr>
          <w:b w:val="1"/>
          <w:sz w:val="32"/>
          <w:szCs w:val="32"/>
          <w:rtl w:val="0"/>
        </w:rPr>
        <w:t xml:space="preserve">Calidad de la cámara del usuario: Ya que esta puede interferir con la calidad de la lectura del sensor de postura.</w:t>
      </w:r>
    </w:p>
    <w:p w:rsidR="00000000" w:rsidDel="00000000" w:rsidP="00000000" w:rsidRDefault="00000000" w:rsidRPr="00000000" w14:paraId="00000073">
      <w:pPr>
        <w:spacing w:line="240" w:lineRule="auto"/>
        <w:rPr>
          <w:b w:val="1"/>
          <w:sz w:val="32"/>
          <w:szCs w:val="32"/>
        </w:rPr>
      </w:pPr>
      <w:bookmarkStart w:colFirst="0" w:colLast="0" w:name="_heading=h.isog4qidsbmg" w:id="31"/>
      <w:bookmarkEnd w:id="31"/>
      <w:r w:rsidDel="00000000" w:rsidR="00000000" w:rsidRPr="00000000">
        <w:rPr>
          <w:rtl w:val="0"/>
        </w:rPr>
      </w:r>
    </w:p>
    <w:p w:rsidR="00000000" w:rsidDel="00000000" w:rsidP="00000000" w:rsidRDefault="00000000" w:rsidRPr="00000000" w14:paraId="00000074">
      <w:pPr>
        <w:spacing w:line="240" w:lineRule="auto"/>
        <w:rPr>
          <w:b w:val="1"/>
          <w:sz w:val="32"/>
          <w:szCs w:val="32"/>
        </w:rPr>
      </w:pPr>
      <w:bookmarkStart w:colFirst="0" w:colLast="0" w:name="_heading=h.rjqcliojgtvo" w:id="32"/>
      <w:bookmarkEnd w:id="32"/>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bitnpdfj8eb5" w:id="33"/>
      <w:bookmarkEnd w:id="3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220"/>
        <w:tblGridChange w:id="0">
          <w:tblGrid>
            <w:gridCol w:w="6570"/>
            <w:gridCol w:w="22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76">
            <w:pPr>
              <w:spacing w:after="0" w:line="240" w:lineRule="auto"/>
              <w:jc w:val="center"/>
              <w:rPr>
                <w:b w:val="1"/>
              </w:rPr>
            </w:pPr>
            <w:r w:rsidDel="00000000" w:rsidR="00000000" w:rsidRPr="00000000">
              <w:rPr>
                <w:b w:val="1"/>
                <w:rtl w:val="0"/>
              </w:rPr>
              <w:t xml:space="preserve">Hito</w:t>
            </w:r>
          </w:p>
        </w:tc>
        <w:tc>
          <w:tcPr>
            <w:shd w:fill="cfe2f3" w:val="clear"/>
            <w:tcMar>
              <w:top w:w="100.0" w:type="dxa"/>
              <w:left w:w="100.0" w:type="dxa"/>
              <w:bottom w:w="100.0" w:type="dxa"/>
              <w:right w:w="100.0" w:type="dxa"/>
            </w:tcMar>
          </w:tcPr>
          <w:p w:rsidR="00000000" w:rsidDel="00000000" w:rsidP="00000000" w:rsidRDefault="00000000" w:rsidRPr="00000000" w14:paraId="00000077">
            <w:pPr>
              <w:spacing w:after="0" w:line="240" w:lineRule="auto"/>
              <w:jc w:val="center"/>
              <w:rPr>
                <w:b w:val="1"/>
              </w:rPr>
            </w:pPr>
            <w:r w:rsidDel="00000000" w:rsidR="00000000" w:rsidRPr="00000000">
              <w:rPr>
                <w:b w:val="1"/>
                <w:rtl w:val="0"/>
              </w:rPr>
              <w:t xml:space="preserve">Fecha tope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after="0" w:line="240" w:lineRule="auto"/>
              <w:rPr/>
            </w:pPr>
            <w:r w:rsidDel="00000000" w:rsidR="00000000" w:rsidRPr="00000000">
              <w:rPr>
                <w:rtl w:val="0"/>
              </w:rPr>
              <w:t xml:space="preserve">Primera iteración de la aplicación </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after="0" w:line="240" w:lineRule="auto"/>
              <w:jc w:val="center"/>
              <w:rPr/>
            </w:pPr>
            <w:r w:rsidDel="00000000" w:rsidR="00000000" w:rsidRPr="00000000">
              <w:rPr>
                <w:rtl w:val="0"/>
              </w:rPr>
              <w:t xml:space="preserve">15-10-2024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spacing w:after="0" w:line="240" w:lineRule="auto"/>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ra664yz9it2p" w:id="34"/>
      <w:bookmarkEnd w:id="34"/>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ieqeevbpwri" w:id="35"/>
      <w:bookmarkEnd w:id="35"/>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xldyn4fjcj51" w:id="36"/>
      <w:bookmarkEnd w:id="36"/>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37"/>
      <w:bookmarkEnd w:id="3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inicial asignado</w:t>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3999.746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Dentro del presupuesto inicial para el proyecto se tienen contemplados los siguientes recursos:</w:t>
            </w:r>
          </w:p>
          <w:tbl>
            <w:tblPr>
              <w:tblStyle w:val="Table5"/>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Electricidad y Recursos Operativos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$50,000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Suscripción de Firebase (si se exceden los límites gratuitos)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$50,000 CLP</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Rule="auto"/>
                    <w:rPr>
                      <w:sz w:val="20"/>
                      <w:szCs w:val="20"/>
                    </w:rPr>
                  </w:pPr>
                  <w:r w:rsidDel="00000000" w:rsidR="00000000" w:rsidRPr="00000000">
                    <w:rPr>
                      <w:sz w:val="20"/>
                      <w:szCs w:val="20"/>
                      <w:rtl w:val="0"/>
                    </w:rPr>
                    <w:t xml:space="preserve">Registro de la Aplicación en App Store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Rule="auto"/>
                    <w:rPr>
                      <w:sz w:val="20"/>
                      <w:szCs w:val="20"/>
                    </w:rPr>
                  </w:pPr>
                  <w:r w:rsidDel="00000000" w:rsidR="00000000" w:rsidRPr="00000000">
                    <w:rPr>
                      <w:sz w:val="20"/>
                      <w:szCs w:val="20"/>
                      <w:rtl w:val="0"/>
                    </w:rPr>
                    <w:t xml:space="preserve">Aproximadamente $80.000 CLP por la suscripción anual de la aplicación.</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Rule="auto"/>
                    <w:rPr>
                      <w:sz w:val="20"/>
                      <w:szCs w:val="20"/>
                    </w:rPr>
                  </w:pPr>
                  <w:r w:rsidDel="00000000" w:rsidR="00000000" w:rsidRPr="00000000">
                    <w:rPr>
                      <w:sz w:val="20"/>
                      <w:szCs w:val="20"/>
                      <w:rtl w:val="0"/>
                    </w:rPr>
                    <w:t xml:space="preserve">Registro de la Aplicación en Google Play Store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Rule="auto"/>
                    <w:rPr>
                      <w:sz w:val="20"/>
                      <w:szCs w:val="20"/>
                    </w:rPr>
                  </w:pPr>
                  <w:r w:rsidDel="00000000" w:rsidR="00000000" w:rsidRPr="00000000">
                    <w:rPr>
                      <w:sz w:val="20"/>
                      <w:szCs w:val="20"/>
                      <w:rtl w:val="0"/>
                    </w:rPr>
                    <w:t xml:space="preserve">Aproximadamente $20.000 CLP por la suscripción anual de la aplicación.</w:t>
                  </w:r>
                </w:p>
              </w:tc>
            </w:tr>
          </w:tbl>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46nvh5b990p8" w:id="38"/>
      <w:bookmarkEnd w:id="38"/>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39"/>
      <w:bookmarkEnd w:id="3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 asignados</w:t>
      </w:r>
    </w:p>
    <w:tbl>
      <w:tblPr>
        <w:tblStyle w:val="Table6"/>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545"/>
        <w:tblGridChange w:id="0">
          <w:tblGrid>
            <w:gridCol w:w="4245"/>
            <w:gridCol w:w="4545"/>
          </w:tblGrid>
        </w:tblGridChange>
      </w:tblGrid>
      <w:tr>
        <w:trPr>
          <w:cantSplit w:val="1"/>
          <w:tblHeader w:val="1"/>
        </w:trPr>
        <w:tc>
          <w:tcPr>
            <w:shd w:fill="cfe2f3" w:val="clear"/>
          </w:tcPr>
          <w:p w:rsidR="00000000" w:rsidDel="00000000" w:rsidP="00000000" w:rsidRDefault="00000000" w:rsidRPr="00000000" w14:paraId="0000008E">
            <w:pPr>
              <w:spacing w:after="0" w:line="240" w:lineRule="auto"/>
              <w:jc w:val="center"/>
              <w:rPr>
                <w:b w:val="1"/>
                <w:color w:val="0d0d0d"/>
              </w:rPr>
            </w:pPr>
            <w:r w:rsidDel="00000000" w:rsidR="00000000" w:rsidRPr="00000000">
              <w:rPr>
                <w:b w:val="1"/>
                <w:color w:val="0d0d0d"/>
                <w:rtl w:val="0"/>
              </w:rPr>
              <w:t xml:space="preserve">Recurso</w:t>
            </w:r>
          </w:p>
        </w:tc>
        <w:tc>
          <w:tcPr>
            <w:shd w:fill="cfe2f3" w:val="clear"/>
          </w:tcPr>
          <w:p w:rsidR="00000000" w:rsidDel="00000000" w:rsidP="00000000" w:rsidRDefault="00000000" w:rsidRPr="00000000" w14:paraId="0000008F">
            <w:pPr>
              <w:spacing w:after="0" w:line="240" w:lineRule="auto"/>
              <w:jc w:val="center"/>
              <w:rPr>
                <w:b w:val="1"/>
                <w:color w:val="0d0d0d"/>
              </w:rPr>
            </w:pPr>
            <w:r w:rsidDel="00000000" w:rsidR="00000000" w:rsidRPr="00000000">
              <w:rPr>
                <w:b w:val="1"/>
                <w:color w:val="0d0d0d"/>
                <w:rtl w:val="0"/>
              </w:rPr>
              <w:t xml:space="preserve">Departamento / División</w:t>
            </w:r>
          </w:p>
        </w:tc>
      </w:tr>
      <w:tr>
        <w:trPr>
          <w:cantSplit w:val="0"/>
          <w:tblHeader w:val="0"/>
        </w:trPr>
        <w:tc>
          <w:tcPr>
            <w:shd w:fill="auto" w:val="clear"/>
          </w:tcPr>
          <w:p w:rsidR="00000000" w:rsidDel="00000000" w:rsidP="00000000" w:rsidRDefault="00000000" w:rsidRPr="00000000" w14:paraId="00000090">
            <w:pPr>
              <w:spacing w:after="0" w:line="240" w:lineRule="auto"/>
              <w:jc w:val="center"/>
              <w:rPr>
                <w:b w:val="1"/>
                <w:color w:val="0d0d0d"/>
              </w:rPr>
            </w:pPr>
            <w:r w:rsidDel="00000000" w:rsidR="00000000" w:rsidRPr="00000000">
              <w:rPr>
                <w:b w:val="1"/>
                <w:color w:val="0d0d0d"/>
                <w:rtl w:val="0"/>
              </w:rPr>
              <w:t xml:space="preserve">Programador</w:t>
            </w:r>
          </w:p>
        </w:tc>
        <w:tc>
          <w:tcPr>
            <w:shd w:fill="auto" w:val="clear"/>
          </w:tcPr>
          <w:p w:rsidR="00000000" w:rsidDel="00000000" w:rsidP="00000000" w:rsidRDefault="00000000" w:rsidRPr="00000000" w14:paraId="00000091">
            <w:pPr>
              <w:widowControl w:val="0"/>
              <w:spacing w:after="0" w:line="240" w:lineRule="auto"/>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spacing w:after="0" w:line="240" w:lineRule="auto"/>
              <w:jc w:val="center"/>
              <w:rPr>
                <w:b w:val="1"/>
                <w:color w:val="0d0d0d"/>
              </w:rPr>
            </w:pPr>
            <w:r w:rsidDel="00000000" w:rsidR="00000000" w:rsidRPr="00000000">
              <w:rPr>
                <w:rtl w:val="0"/>
              </w:rPr>
            </w:r>
          </w:p>
        </w:tc>
        <w:tc>
          <w:tcPr>
            <w:shd w:fill="auto" w:val="clear"/>
          </w:tcPr>
          <w:p w:rsidR="00000000" w:rsidDel="00000000" w:rsidP="00000000" w:rsidRDefault="00000000" w:rsidRPr="00000000" w14:paraId="00000093">
            <w:pPr>
              <w:widowControl w:val="0"/>
              <w:spacing w:after="0" w:line="240" w:lineRule="auto"/>
              <w:jc w:val="center"/>
              <w:rPr>
                <w:b w:val="1"/>
                <w:color w:val="0d0d0d"/>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spacing w:after="0" w:line="240" w:lineRule="auto"/>
              <w:jc w:val="center"/>
              <w:rPr>
                <w:b w:val="1"/>
                <w:color w:val="0d0d0d"/>
              </w:rPr>
            </w:pPr>
            <w:r w:rsidDel="00000000" w:rsidR="00000000" w:rsidRPr="00000000">
              <w:rPr>
                <w:rtl w:val="0"/>
              </w:rPr>
            </w:r>
          </w:p>
        </w:tc>
        <w:tc>
          <w:tcPr>
            <w:shd w:fill="auto" w:val="clear"/>
          </w:tcPr>
          <w:p w:rsidR="00000000" w:rsidDel="00000000" w:rsidP="00000000" w:rsidRDefault="00000000" w:rsidRPr="00000000" w14:paraId="00000095">
            <w:pPr>
              <w:widowControl w:val="0"/>
              <w:spacing w:after="0" w:line="240" w:lineRule="auto"/>
              <w:jc w:val="center"/>
              <w:rPr>
                <w:b w:val="1"/>
                <w:color w:val="0d0d0d"/>
              </w:rPr>
            </w:pPr>
            <w:r w:rsidDel="00000000" w:rsidR="00000000" w:rsidRPr="00000000">
              <w:rPr>
                <w:rtl w:val="0"/>
              </w:rPr>
            </w:r>
          </w:p>
        </w:tc>
      </w:tr>
      <w:tr>
        <w:trPr>
          <w:cantSplit w:val="0"/>
          <w:trHeight w:val="215" w:hRule="atLeast"/>
          <w:tblHeader w:val="0"/>
        </w:trPr>
        <w:tc>
          <w:tcPr>
            <w:shd w:fill="auto" w:val="clear"/>
          </w:tcPr>
          <w:p w:rsidR="00000000" w:rsidDel="00000000" w:rsidP="00000000" w:rsidRDefault="00000000" w:rsidRPr="00000000" w14:paraId="00000096">
            <w:pPr>
              <w:spacing w:after="0" w:line="240" w:lineRule="auto"/>
              <w:jc w:val="center"/>
              <w:rPr>
                <w:b w:val="1"/>
                <w:color w:val="0d0d0d"/>
              </w:rPr>
            </w:pPr>
            <w:r w:rsidDel="00000000" w:rsidR="00000000" w:rsidRPr="00000000">
              <w:rPr>
                <w:rtl w:val="0"/>
              </w:rPr>
            </w:r>
          </w:p>
        </w:tc>
        <w:tc>
          <w:tcPr>
            <w:shd w:fill="auto" w:val="clear"/>
          </w:tcPr>
          <w:p w:rsidR="00000000" w:rsidDel="00000000" w:rsidP="00000000" w:rsidRDefault="00000000" w:rsidRPr="00000000" w14:paraId="00000097">
            <w:pPr>
              <w:widowControl w:val="0"/>
              <w:spacing w:after="0" w:line="240" w:lineRule="auto"/>
              <w:jc w:val="center"/>
              <w:rPr>
                <w:b w:val="1"/>
                <w:color w:val="0d0d0d"/>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40"/>
      <w:bookmarkEnd w:id="4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7"/>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1742"/>
        <w:gridCol w:w="2934"/>
        <w:tblGridChange w:id="0">
          <w:tblGrid>
            <w:gridCol w:w="4043"/>
            <w:gridCol w:w="1742"/>
            <w:gridCol w:w="2934"/>
          </w:tblGrid>
        </w:tblGridChange>
      </w:tblGrid>
      <w:tr>
        <w:trPr>
          <w:cantSplit w:val="0"/>
          <w:tblHeader w:val="0"/>
        </w:trPr>
        <w:tc>
          <w:tcPr>
            <w:shd w:fill="auto"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Patrocinador</w:t>
            </w:r>
          </w:p>
        </w:tc>
        <w:tc>
          <w:tcPr>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Fecha</w:t>
            </w:r>
          </w:p>
        </w:tc>
        <w:tc>
          <w:tcPr>
            <w:shd w:fill="auto"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Firma</w:t>
            </w:r>
          </w:p>
        </w:tc>
      </w:tr>
      <w:tr>
        <w:trPr>
          <w:cantSplit w:val="0"/>
          <w:trHeight w:val="330" w:hRule="atLeast"/>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C">
            <w:pPr>
              <w:spacing w:after="0" w:before="280" w:line="240" w:lineRule="auto"/>
              <w:ind w:hanging="2"/>
              <w:rPr/>
            </w:pPr>
            <w:r w:rsidDel="00000000" w:rsidR="00000000" w:rsidRPr="00000000">
              <w:rPr>
                <w:rtl w:val="0"/>
              </w:rPr>
            </w:r>
          </w:p>
        </w:tc>
        <w:tc>
          <w:tcPr>
            <w:shd w:fill="auto"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rtl w:val="0"/>
              </w:rPr>
            </w:r>
          </w:p>
        </w:tc>
        <w:tc>
          <w:tcPr>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rPr>
                <w:b w:val="1"/>
                <w:color w:val="0d0d0d"/>
                <w:highlight w:val="white"/>
              </w:rPr>
            </w:pPr>
            <w:r w:rsidDel="00000000" w:rsidR="00000000" w:rsidRPr="00000000">
              <w:rPr>
                <w:b w:val="1"/>
                <w:color w:val="0d0d0d"/>
                <w:highlight w:val="white"/>
                <w:rtl w:val="0"/>
              </w:rPr>
              <w:t xml:space="preserve">         </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F">
            <w:pPr>
              <w:spacing w:after="0" w:before="280" w:line="240" w:lineRule="auto"/>
              <w:ind w:hanging="2"/>
              <w:rPr/>
            </w:pPr>
            <w:r w:rsidDel="00000000" w:rsidR="00000000" w:rsidRPr="00000000">
              <w:rPr>
                <w:rtl w:val="0"/>
              </w:rPr>
            </w:r>
          </w:p>
        </w:tc>
        <w:tc>
          <w:tcPr>
            <w:shd w:fill="auto"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rtl w:val="0"/>
              </w:rPr>
            </w:r>
          </w:p>
        </w:tc>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rPr>
                <w:b w:val="1"/>
                <w:color w:val="0d0d0d"/>
              </w:rPr>
            </w:pPr>
            <w:bookmarkStart w:colFirst="0" w:colLast="0" w:name="_heading=h.nd1piwe4psrq" w:id="41"/>
            <w:bookmarkEnd w:id="41"/>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rPr>
          <w:b w:val="1"/>
          <w:color w:val="365f91"/>
          <w:sz w:val="32"/>
          <w:szCs w:val="3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b w:val="1"/>
        <w:i w:val="1"/>
        <w:color w:val="365f91"/>
      </w:rPr>
    </w:pPr>
    <w:r w:rsidDel="00000000" w:rsidR="00000000" w:rsidRPr="00000000">
      <w:rPr>
        <w:b w:val="1"/>
        <w:i w:val="1"/>
        <w:color w:val="365f91"/>
      </w:rPr>
      <w:drawing>
        <wp:anchor allowOverlap="1" behindDoc="0" distB="0" distT="0" distL="114300" distR="114300" hidden="0" layoutInCell="1" locked="0" relativeHeight="0" simplePos="0">
          <wp:simplePos x="0" y="0"/>
          <wp:positionH relativeFrom="margin">
            <wp:posOffset>0</wp:posOffset>
          </wp:positionH>
          <wp:positionV relativeFrom="margin">
            <wp:posOffset>-810258</wp:posOffset>
          </wp:positionV>
          <wp:extent cx="2209800" cy="367030"/>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rPr>
      <w:szCs w:val="22"/>
      <w:lang w:eastAsia="en-US"/>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unhideWhenUsed w:val="1"/>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4"/>
    <w:tblPr>
      <w:tblStyleRowBandSize w:val="1"/>
      <w:tblStyleColBandSize w:val="1"/>
      <w:tblCellMar>
        <w:left w:w="115.0" w:type="dxa"/>
        <w:right w:w="115.0" w:type="dxa"/>
      </w:tblCellMar>
    </w:tblPr>
  </w:style>
  <w:style w:type="table" w:styleId="a0" w:customStyle="1">
    <w:basedOn w:val="TableNormal4"/>
    <w:tblPr>
      <w:tblStyleRowBandSize w:val="1"/>
      <w:tblStyleColBandSize w:val="1"/>
      <w:tblCellMar>
        <w:left w:w="115.0" w:type="dxa"/>
        <w:right w:w="115.0" w:type="dxa"/>
      </w:tblCellMar>
    </w:tblPr>
  </w:style>
  <w:style w:type="table" w:styleId="a1" w:customStyle="1">
    <w:basedOn w:val="TableNormal4"/>
    <w:tblPr>
      <w:tblStyleRowBandSize w:val="1"/>
      <w:tblStyleColBandSize w:val="1"/>
      <w:tblCellMar>
        <w:left w:w="115.0" w:type="dxa"/>
        <w:right w:w="115.0" w:type="dxa"/>
      </w:tblCellMar>
    </w:tblPr>
  </w:style>
  <w:style w:type="table" w:styleId="a2" w:customStyle="1">
    <w:basedOn w:val="TableNormal4"/>
    <w:tblPr>
      <w:tblStyleRowBandSize w:val="1"/>
      <w:tblStyleColBandSize w:val="1"/>
      <w:tblCellMar>
        <w:left w:w="115.0" w:type="dxa"/>
        <w:right w:w="115.0" w:type="dxa"/>
      </w:tblCellMar>
    </w:tblPr>
  </w:style>
  <w:style w:type="table" w:styleId="a3" w:customStyle="1">
    <w:basedOn w:val="TableNormal4"/>
    <w:tblPr>
      <w:tblStyleRowBandSize w:val="1"/>
      <w:tblStyleColBandSize w:val="1"/>
      <w:tblCellMar>
        <w:left w:w="115.0" w:type="dxa"/>
        <w:right w:w="115.0" w:type="dxa"/>
      </w:tblCellMar>
    </w:tblPr>
  </w:style>
  <w:style w:type="table" w:styleId="a4" w:customStyle="1">
    <w:basedOn w:val="TableNormal4"/>
    <w:tblPr>
      <w:tblStyleRowBandSize w:val="1"/>
      <w:tblStyleColBandSize w:val="1"/>
      <w:tblCellMar>
        <w:left w:w="115.0" w:type="dxa"/>
        <w:right w:w="115.0" w:type="dxa"/>
      </w:tblCellMar>
    </w:tblPr>
  </w:style>
  <w:style w:type="table" w:styleId="a5" w:customStyle="1">
    <w:basedOn w:val="TableNormal4"/>
    <w:tblPr>
      <w:tblStyleRowBandSize w:val="1"/>
      <w:tblStyleColBandSize w:val="1"/>
      <w:tblCellMar>
        <w:left w:w="115.0" w:type="dxa"/>
        <w:right w:w="115.0" w:type="dxa"/>
      </w:tblCellMar>
    </w:tblPr>
  </w:style>
  <w:style w:type="table" w:styleId="a6" w:customStyle="1">
    <w:basedOn w:val="TableNormal4"/>
    <w:tblPr>
      <w:tblStyleRowBandSize w:val="1"/>
      <w:tblStyleColBandSize w:val="1"/>
      <w:tblCellMar>
        <w:left w:w="115.0" w:type="dxa"/>
        <w:right w:w="115.0" w:type="dxa"/>
      </w:tblCellMar>
    </w:tblPr>
  </w:style>
  <w:style w:type="table" w:styleId="a7" w:customStyle="1">
    <w:basedOn w:val="TableNormal4"/>
    <w:tblPr>
      <w:tblStyleRowBandSize w:val="1"/>
      <w:tblStyleColBandSize w:val="1"/>
      <w:tblCellMar>
        <w:left w:w="115.0" w:type="dxa"/>
        <w:right w:w="115.0" w:type="dxa"/>
      </w:tblCellMar>
    </w:tblPr>
  </w:style>
  <w:style w:type="table" w:styleId="a8" w:customStyle="1">
    <w:basedOn w:val="TableNormal4"/>
    <w:tblPr>
      <w:tblStyleRowBandSize w:val="1"/>
      <w:tblStyleColBandSize w:val="1"/>
      <w:tblCellMar>
        <w:left w:w="115.0" w:type="dxa"/>
        <w:right w:w="1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tblPr>
      <w:tblStyleRowBandSize w:val="1"/>
      <w:tblStyleColBandSize w:val="1"/>
      <w:tblCellMar>
        <w:left w:w="115.0" w:type="dxa"/>
        <w:right w:w="115.0" w:type="dxa"/>
      </w:tblCellMar>
    </w:tblPr>
  </w:style>
  <w:style w:type="table" w:styleId="ac" w:customStyle="1">
    <w:basedOn w:val="TableNormal4"/>
    <w:tblPr>
      <w:tblStyleRowBandSize w:val="1"/>
      <w:tblStyleColBandSize w:val="1"/>
      <w:tblCellMar>
        <w:left w:w="115.0" w:type="dxa"/>
        <w:right w:w="115.0" w:type="dxa"/>
      </w:tblCellMar>
    </w:tblPr>
  </w:style>
  <w:style w:type="table" w:styleId="ad" w:customStyle="1">
    <w:basedOn w:val="TableNormal4"/>
    <w:tblPr>
      <w:tblStyleRowBandSize w:val="1"/>
      <w:tblStyleColBandSize w:val="1"/>
      <w:tblCellMar>
        <w:left w:w="115.0" w:type="dxa"/>
        <w:right w:w="115.0" w:type="dxa"/>
      </w:tblCellMar>
    </w:tblPr>
  </w:style>
  <w:style w:type="table" w:styleId="ae" w:customStyle="1">
    <w:basedOn w:val="TableNormal4"/>
    <w:tblPr>
      <w:tblStyleRowBandSize w:val="1"/>
      <w:tblStyleColBandSize w:val="1"/>
      <w:tblCellMar>
        <w:left w:w="115.0" w:type="dxa"/>
        <w:right w:w="115.0" w:type="dxa"/>
      </w:tblCellMar>
    </w:tblPr>
  </w:style>
  <w:style w:type="table" w:styleId="af" w:customStyle="1">
    <w:basedOn w:val="TableNormal4"/>
    <w:tblPr>
      <w:tblStyleRowBandSize w:val="1"/>
      <w:tblStyleColBandSize w:val="1"/>
      <w:tblCellMar>
        <w:left w:w="115.0" w:type="dxa"/>
        <w:right w:w="115.0" w:type="dxa"/>
      </w:tblCellMar>
    </w:tblPr>
  </w:style>
  <w:style w:type="table" w:styleId="af0" w:customStyle="1">
    <w:basedOn w:val="TableNormal4"/>
    <w:tblPr>
      <w:tblStyleRowBandSize w:val="1"/>
      <w:tblStyleColBandSize w:val="1"/>
      <w:tblCellMar>
        <w:left w:w="115.0" w:type="dxa"/>
        <w:right w:w="115.0" w:type="dxa"/>
      </w:tblCellMar>
    </w:tblPr>
  </w:style>
  <w:style w:type="table" w:styleId="af1" w:customStyle="1">
    <w:basedOn w:val="TableNormal4"/>
    <w:tblPr>
      <w:tblStyleRowBandSize w:val="1"/>
      <w:tblStyleColBandSize w:val="1"/>
      <w:tblCellMar>
        <w:left w:w="115.0" w:type="dxa"/>
        <w:right w:w="115.0" w:type="dxa"/>
      </w:tblCellMar>
    </w:tblPr>
  </w:style>
  <w:style w:type="table" w:styleId="af2" w:customStyle="1">
    <w:basedOn w:val="TableNormal4"/>
    <w:tblPr>
      <w:tblStyleRowBandSize w:val="1"/>
      <w:tblStyleColBandSize w:val="1"/>
      <w:tblCellMar>
        <w:left w:w="115.0" w:type="dxa"/>
        <w:right w:w="115.0" w:type="dxa"/>
      </w:tblCellMar>
    </w:tblPr>
  </w:style>
  <w:style w:type="table" w:styleId="af3" w:customStyle="1">
    <w:basedOn w:val="TableNormal4"/>
    <w:tblPr>
      <w:tblStyleRowBandSize w:val="1"/>
      <w:tblStyleColBandSize w:val="1"/>
      <w:tblCellMar>
        <w:left w:w="115.0" w:type="dxa"/>
        <w:right w:w="115.0" w:type="dxa"/>
      </w:tblCellMar>
    </w:tblPr>
  </w:style>
  <w:style w:type="table" w:styleId="af4" w:customStyle="1">
    <w:basedOn w:val="TableNormal4"/>
    <w:tblPr>
      <w:tblStyleRowBandSize w:val="1"/>
      <w:tblStyleColBandSize w:val="1"/>
      <w:tblCellMar>
        <w:left w:w="115.0" w:type="dxa"/>
        <w:right w:w="115.0" w:type="dxa"/>
      </w:tblCellMar>
    </w:tblPr>
  </w:style>
  <w:style w:type="table" w:styleId="af5" w:customStyle="1">
    <w:basedOn w:val="TableNormal4"/>
    <w:tblPr>
      <w:tblStyleRowBandSize w:val="1"/>
      <w:tblStyleColBandSize w:val="1"/>
      <w:tblCellMar>
        <w:left w:w="115.0" w:type="dxa"/>
        <w:right w:w="115.0" w:type="dxa"/>
      </w:tblCellMar>
    </w:tblPr>
  </w:style>
  <w:style w:type="table" w:styleId="af6" w:customStyle="1">
    <w:basedOn w:val="TableNormal4"/>
    <w:tblPr>
      <w:tblStyleRowBandSize w:val="1"/>
      <w:tblStyleColBandSize w:val="1"/>
      <w:tblCellMar>
        <w:left w:w="115.0" w:type="dxa"/>
        <w:right w:w="115.0" w:type="dxa"/>
      </w:tblCellMar>
    </w:tblPr>
  </w:style>
  <w:style w:type="table" w:styleId="af7" w:customStyle="1">
    <w:basedOn w:val="TableNormal4"/>
    <w:tblPr>
      <w:tblStyleRowBandSize w:val="1"/>
      <w:tblStyleColBandSize w:val="1"/>
      <w:tblCellMar>
        <w:left w:w="115.0" w:type="dxa"/>
        <w:right w:w="115.0" w:type="dxa"/>
      </w:tblCellMar>
    </w:tblPr>
  </w:style>
  <w:style w:type="table" w:styleId="af8" w:customStyle="1">
    <w:basedOn w:val="TableNormal4"/>
    <w:tblPr>
      <w:tblStyleRowBandSize w:val="1"/>
      <w:tblStyleColBandSize w:val="1"/>
      <w:tblCellMar>
        <w:left w:w="115.0" w:type="dxa"/>
        <w:right w:w="115.0" w:type="dxa"/>
      </w:tblCellMar>
    </w:tblPr>
  </w:style>
  <w:style w:type="table" w:styleId="af9" w:customStyle="1">
    <w:basedOn w:val="TableNormal4"/>
    <w:tblPr>
      <w:tblStyleRowBandSize w:val="1"/>
      <w:tblStyleColBandSize w:val="1"/>
      <w:tblCellMar>
        <w:left w:w="115.0" w:type="dxa"/>
        <w:right w:w="115.0" w:type="dxa"/>
      </w:tblCellMar>
    </w:tblPr>
  </w:style>
  <w:style w:type="table" w:styleId="afa" w:customStyle="1">
    <w:basedOn w:val="TableNormal4"/>
    <w:tblPr>
      <w:tblStyleRowBandSize w:val="1"/>
      <w:tblStyleColBandSize w:val="1"/>
      <w:tblCellMar>
        <w:left w:w="115.0" w:type="dxa"/>
        <w:right w:w="115.0" w:type="dxa"/>
      </w:tblCellMar>
    </w:tblPr>
  </w:style>
  <w:style w:type="table" w:styleId="afb" w:customStyle="1">
    <w:basedOn w:val="TableNormal4"/>
    <w:tblPr>
      <w:tblStyleRowBandSize w:val="1"/>
      <w:tblStyleColBandSize w:val="1"/>
      <w:tblCellMar>
        <w:left w:w="115.0" w:type="dxa"/>
        <w:right w:w="115.0" w:type="dxa"/>
      </w:tblCellMar>
    </w:tblPr>
  </w:style>
  <w:style w:type="table" w:styleId="afc" w:customStyle="1">
    <w:basedOn w:val="TableNormal4"/>
    <w:tblPr>
      <w:tblStyleRowBandSize w:val="1"/>
      <w:tblStyleColBandSize w:val="1"/>
      <w:tblCellMar>
        <w:left w:w="115.0" w:type="dxa"/>
        <w:right w:w="115.0" w:type="dxa"/>
      </w:tblCellMar>
    </w:tblPr>
  </w:style>
  <w:style w:type="table" w:styleId="afd" w:customStyle="1">
    <w:basedOn w:val="TableNormal4"/>
    <w:tblPr>
      <w:tblStyleRowBandSize w:val="1"/>
      <w:tblStyleColBandSize w:val="1"/>
      <w:tblCellMar>
        <w:left w:w="115.0" w:type="dxa"/>
        <w:right w:w="115.0" w:type="dxa"/>
      </w:tblCellMar>
    </w:tblPr>
  </w:style>
  <w:style w:type="table" w:styleId="afe" w:customStyle="1">
    <w:basedOn w:val="TableNormal4"/>
    <w:tblPr>
      <w:tblStyleRowBandSize w:val="1"/>
      <w:tblStyleColBandSize w:val="1"/>
      <w:tblCellMar>
        <w:left w:w="115.0" w:type="dxa"/>
        <w:right w:w="115.0" w:type="dxa"/>
      </w:tblCellMar>
    </w:tblPr>
  </w:style>
  <w:style w:type="table" w:styleId="aff" w:customStyle="1">
    <w:basedOn w:val="TableNormal4"/>
    <w:tblPr>
      <w:tblStyleRowBandSize w:val="1"/>
      <w:tblStyleColBandSize w:val="1"/>
      <w:tblCellMar>
        <w:left w:w="115.0" w:type="dxa"/>
        <w:right w:w="115.0" w:type="dxa"/>
      </w:tblCellMar>
    </w:tblPr>
  </w:style>
  <w:style w:type="table" w:styleId="aff0" w:customStyle="1">
    <w:basedOn w:val="TableNormal4"/>
    <w:tblPr>
      <w:tblStyleRowBandSize w:val="1"/>
      <w:tblStyleColBandSize w:val="1"/>
      <w:tblCellMar>
        <w:left w:w="115.0" w:type="dxa"/>
        <w:right w:w="115.0" w:type="dxa"/>
      </w:tblCellMar>
    </w:tblPr>
  </w:style>
  <w:style w:type="table" w:styleId="aff1" w:customStyle="1">
    <w:basedOn w:val="TableNormal4"/>
    <w:tblPr>
      <w:tblStyleRowBandSize w:val="1"/>
      <w:tblStyleColBandSize w:val="1"/>
      <w:tblCellMar>
        <w:left w:w="115.0" w:type="dxa"/>
        <w:right w:w="115.0" w:type="dxa"/>
      </w:tblCellMar>
    </w:tblPr>
  </w:style>
  <w:style w:type="table" w:styleId="aff2" w:customStyle="1">
    <w:basedOn w:val="TableNormal4"/>
    <w:tblPr>
      <w:tblStyleRowBandSize w:val="1"/>
      <w:tblStyleColBandSize w:val="1"/>
      <w:tblCellMar>
        <w:left w:w="115.0" w:type="dxa"/>
        <w:right w:w="115.0" w:type="dxa"/>
      </w:tblCellMar>
    </w:tblPr>
  </w:style>
  <w:style w:type="table" w:styleId="aff3" w:customStyle="1">
    <w:basedOn w:val="TableNormal3"/>
    <w:tblPr>
      <w:tblStyleRowBandSize w:val="1"/>
      <w:tblStyleColBandSize w:val="1"/>
      <w:tblCellMar>
        <w:left w:w="115.0" w:type="dxa"/>
        <w:right w:w="115.0" w:type="dxa"/>
      </w:tblCellMar>
    </w:tblPr>
  </w:style>
  <w:style w:type="table" w:styleId="aff4" w:customStyle="1">
    <w:basedOn w:val="TableNormal3"/>
    <w:tblPr>
      <w:tblStyleRowBandSize w:val="1"/>
      <w:tblStyleColBandSize w:val="1"/>
      <w:tblCellMar>
        <w:left w:w="115.0" w:type="dxa"/>
        <w:right w:w="115.0" w:type="dxa"/>
      </w:tblCellMar>
    </w:tblPr>
  </w:style>
  <w:style w:type="table" w:styleId="aff5" w:customStyle="1">
    <w:basedOn w:val="TableNormal3"/>
    <w:tblPr>
      <w:tblStyleRowBandSize w:val="1"/>
      <w:tblStyleColBandSize w:val="1"/>
      <w:tblCellMar>
        <w:left w:w="115.0" w:type="dxa"/>
        <w:right w:w="115.0" w:type="dxa"/>
      </w:tblCellMar>
    </w:tblPr>
  </w:style>
  <w:style w:type="table" w:styleId="aff6" w:customStyle="1">
    <w:basedOn w:val="TableNormal3"/>
    <w:tblPr>
      <w:tblStyleRowBandSize w:val="1"/>
      <w:tblStyleColBandSize w:val="1"/>
      <w:tblCellMar>
        <w:left w:w="115.0" w:type="dxa"/>
        <w:right w:w="115.0" w:type="dxa"/>
      </w:tblCellMar>
    </w:tblPr>
  </w:style>
  <w:style w:type="table" w:styleId="aff7" w:customStyle="1">
    <w:basedOn w:val="TableNormal3"/>
    <w:tblPr>
      <w:tblStyleRowBandSize w:val="1"/>
      <w:tblStyleColBandSize w:val="1"/>
      <w:tblCellMar>
        <w:left w:w="115.0" w:type="dxa"/>
        <w:right w:w="115.0" w:type="dxa"/>
      </w:tblCellMar>
    </w:tblPr>
  </w:style>
  <w:style w:type="table" w:styleId="aff8" w:customStyle="1">
    <w:basedOn w:val="TableNormal3"/>
    <w:tblPr>
      <w:tblStyleRowBandSize w:val="1"/>
      <w:tblStyleColBandSize w:val="1"/>
      <w:tblCellMar>
        <w:left w:w="115.0" w:type="dxa"/>
        <w:right w:w="115.0" w:type="dxa"/>
      </w:tblCellMar>
    </w:tblPr>
  </w:style>
  <w:style w:type="table" w:styleId="aff9" w:customStyle="1">
    <w:basedOn w:val="TableNormal3"/>
    <w:tblPr>
      <w:tblStyleRowBandSize w:val="1"/>
      <w:tblStyleColBandSize w:val="1"/>
      <w:tblCellMar>
        <w:left w:w="115.0" w:type="dxa"/>
        <w:right w:w="115.0" w:type="dxa"/>
      </w:tblCellMar>
    </w:tblPr>
  </w:style>
  <w:style w:type="table" w:styleId="affa" w:customStyle="1">
    <w:basedOn w:val="TableNormal3"/>
    <w:tblPr>
      <w:tblStyleRowBandSize w:val="1"/>
      <w:tblStyleColBandSize w:val="1"/>
      <w:tblCellMar>
        <w:left w:w="115.0" w:type="dxa"/>
        <w:right w:w="115.0" w:type="dxa"/>
      </w:tblCellMar>
    </w:tblPr>
  </w:style>
  <w:style w:type="table" w:styleId="affb" w:customStyle="1">
    <w:basedOn w:val="TableNormal3"/>
    <w:tblPr>
      <w:tblStyleRowBandSize w:val="1"/>
      <w:tblStyleColBandSize w:val="1"/>
      <w:tblCellMar>
        <w:left w:w="115.0" w:type="dxa"/>
        <w:right w:w="115.0" w:type="dxa"/>
      </w:tblCellMar>
    </w:tblPr>
  </w:style>
  <w:style w:type="table" w:styleId="affc" w:customStyle="1">
    <w:basedOn w:val="TableNormal3"/>
    <w:tblPr>
      <w:tblStyleRowBandSize w:val="1"/>
      <w:tblStyleColBandSize w:val="1"/>
      <w:tblCellMar>
        <w:left w:w="115.0" w:type="dxa"/>
        <w:right w:w="115.0" w:type="dxa"/>
      </w:tblCellMar>
    </w:tblPr>
  </w:style>
  <w:style w:type="table" w:styleId="affd" w:customStyle="1">
    <w:basedOn w:val="TableNormal3"/>
    <w:tblPr>
      <w:tblStyleRowBandSize w:val="1"/>
      <w:tblStyleColBandSize w:val="1"/>
      <w:tblCellMar>
        <w:left w:w="115.0" w:type="dxa"/>
        <w:right w:w="115.0" w:type="dxa"/>
      </w:tblCellMar>
    </w:tblPr>
  </w:style>
  <w:style w:type="table" w:styleId="affe" w:customStyle="1">
    <w:basedOn w:val="TableNormal3"/>
    <w:tblPr>
      <w:tblStyleRowBandSize w:val="1"/>
      <w:tblStyleColBandSize w:val="1"/>
      <w:tblCellMar>
        <w:left w:w="115.0" w:type="dxa"/>
        <w:right w:w="115.0" w:type="dxa"/>
      </w:tblCellMar>
    </w:tblPr>
  </w:style>
  <w:style w:type="table" w:styleId="afff" w:customStyle="1">
    <w:basedOn w:val="TableNormal3"/>
    <w:tblPr>
      <w:tblStyleRowBandSize w:val="1"/>
      <w:tblStyleColBandSize w:val="1"/>
      <w:tblCellMar>
        <w:left w:w="115.0" w:type="dxa"/>
        <w:right w:w="115.0" w:type="dxa"/>
      </w:tblCellMar>
    </w:tblPr>
  </w:style>
  <w:style w:type="table" w:styleId="afff0" w:customStyle="1">
    <w:basedOn w:val="TableNormal3"/>
    <w:tblPr>
      <w:tblStyleRowBandSize w:val="1"/>
      <w:tblStyleColBandSize w:val="1"/>
      <w:tblCellMar>
        <w:left w:w="115.0" w:type="dxa"/>
        <w:right w:w="115.0" w:type="dxa"/>
      </w:tblCellMar>
    </w:tblPr>
  </w:style>
  <w:style w:type="table" w:styleId="afff1" w:customStyle="1">
    <w:basedOn w:val="TableNormal3"/>
    <w:tblPr>
      <w:tblStyleRowBandSize w:val="1"/>
      <w:tblStyleColBandSize w:val="1"/>
      <w:tblCellMar>
        <w:left w:w="115.0" w:type="dxa"/>
        <w:right w:w="115.0" w:type="dxa"/>
      </w:tblCellMar>
    </w:tblPr>
  </w:style>
  <w:style w:type="table" w:styleId="afff2" w:customStyle="1">
    <w:basedOn w:val="TableNormal3"/>
    <w:tblPr>
      <w:tblStyleRowBandSize w:val="1"/>
      <w:tblStyleColBandSize w:val="1"/>
      <w:tblCellMar>
        <w:left w:w="115.0" w:type="dxa"/>
        <w:right w:w="115.0" w:type="dxa"/>
      </w:tblCellMar>
    </w:tblPr>
  </w:style>
  <w:style w:type="table" w:styleId="afff3" w:customStyle="1">
    <w:basedOn w:val="TableNormal3"/>
    <w:tblPr>
      <w:tblStyleRowBandSize w:val="1"/>
      <w:tblStyleColBandSize w:val="1"/>
      <w:tblCellMar>
        <w:left w:w="115.0" w:type="dxa"/>
        <w:right w:w="115.0" w:type="dxa"/>
      </w:tblCellMar>
    </w:tblPr>
  </w:style>
  <w:style w:type="table" w:styleId="afff4" w:customStyle="1">
    <w:basedOn w:val="TableNormal3"/>
    <w:tblPr>
      <w:tblStyleRowBandSize w:val="1"/>
      <w:tblStyleColBandSize w:val="1"/>
      <w:tblCellMar>
        <w:left w:w="115.0" w:type="dxa"/>
        <w:right w:w="115.0" w:type="dxa"/>
      </w:tblCellMar>
    </w:tblPr>
  </w:style>
  <w:style w:type="table" w:styleId="afff5" w:customStyle="1">
    <w:basedOn w:val="TableNormal3"/>
    <w:tblPr>
      <w:tblStyleRowBandSize w:val="1"/>
      <w:tblStyleColBandSize w:val="1"/>
      <w:tblCellMar>
        <w:left w:w="115.0" w:type="dxa"/>
        <w:right w:w="115.0" w:type="dxa"/>
      </w:tblCellMar>
    </w:tblPr>
  </w:style>
  <w:style w:type="table" w:styleId="afff6" w:customStyle="1">
    <w:basedOn w:val="TableNormal3"/>
    <w:tblPr>
      <w:tblStyleRowBandSize w:val="1"/>
      <w:tblStyleColBandSize w:val="1"/>
      <w:tblCellMar>
        <w:left w:w="115.0" w:type="dxa"/>
        <w:right w:w="115.0" w:type="dxa"/>
      </w:tblCellMar>
    </w:tblPr>
  </w:style>
  <w:style w:type="table" w:styleId="afff7" w:customStyle="1">
    <w:basedOn w:val="TableNormal3"/>
    <w:tblPr>
      <w:tblStyleRowBandSize w:val="1"/>
      <w:tblStyleColBandSize w:val="1"/>
      <w:tblCellMar>
        <w:left w:w="115.0" w:type="dxa"/>
        <w:right w:w="115.0" w:type="dxa"/>
      </w:tblCellMar>
    </w:tblPr>
  </w:style>
  <w:style w:type="table" w:styleId="afff8" w:customStyle="1">
    <w:basedOn w:val="TableNormal3"/>
    <w:tblPr>
      <w:tblStyleRowBandSize w:val="1"/>
      <w:tblStyleColBandSize w:val="1"/>
      <w:tblCellMar>
        <w:left w:w="115.0" w:type="dxa"/>
        <w:right w:w="115.0" w:type="dxa"/>
      </w:tblCellMar>
    </w:tblPr>
  </w:style>
  <w:style w:type="table" w:styleId="afff9" w:customStyle="1">
    <w:basedOn w:val="TableNormal3"/>
    <w:tblPr>
      <w:tblStyleRowBandSize w:val="1"/>
      <w:tblStyleColBandSize w:val="1"/>
      <w:tblCellMar>
        <w:left w:w="115.0" w:type="dxa"/>
        <w:right w:w="115.0" w:type="dxa"/>
      </w:tblCellMar>
    </w:tblPr>
  </w:style>
  <w:style w:type="table" w:styleId="afffa" w:customStyle="1">
    <w:basedOn w:val="TableNormal3"/>
    <w:tblPr>
      <w:tblStyleRowBandSize w:val="1"/>
      <w:tblStyleColBandSize w:val="1"/>
      <w:tblCellMar>
        <w:left w:w="115.0" w:type="dxa"/>
        <w:right w:w="115.0" w:type="dxa"/>
      </w:tblCellMar>
    </w:tblPr>
  </w:style>
  <w:style w:type="table" w:styleId="afffb" w:customStyle="1">
    <w:basedOn w:val="TableNormal3"/>
    <w:tblPr>
      <w:tblStyleRowBandSize w:val="1"/>
      <w:tblStyleColBandSize w:val="1"/>
      <w:tblCellMar>
        <w:left w:w="115.0" w:type="dxa"/>
        <w:right w:w="115.0" w:type="dxa"/>
      </w:tblCellMar>
    </w:tblPr>
  </w:style>
  <w:style w:type="table" w:styleId="afffc" w:customStyle="1">
    <w:basedOn w:val="TableNormal3"/>
    <w:tblPr>
      <w:tblStyleRowBandSize w:val="1"/>
      <w:tblStyleColBandSize w:val="1"/>
      <w:tblCellMar>
        <w:left w:w="115.0" w:type="dxa"/>
        <w:right w:w="115.0" w:type="dxa"/>
      </w:tblCellMar>
    </w:tblPr>
  </w:style>
  <w:style w:type="table" w:styleId="afffd" w:customStyle="1">
    <w:basedOn w:val="TableNormal3"/>
    <w:tblPr>
      <w:tblStyleRowBandSize w:val="1"/>
      <w:tblStyleColBandSize w:val="1"/>
      <w:tblCellMar>
        <w:left w:w="115.0" w:type="dxa"/>
        <w:right w:w="115.0" w:type="dxa"/>
      </w:tblCellMar>
    </w:tblPr>
  </w:style>
  <w:style w:type="table" w:styleId="afffe" w:customStyle="1">
    <w:basedOn w:val="TableNormal3"/>
    <w:tblPr>
      <w:tblStyleRowBandSize w:val="1"/>
      <w:tblStyleColBandSize w:val="1"/>
      <w:tblCellMar>
        <w:left w:w="115.0" w:type="dxa"/>
        <w:right w:w="115.0" w:type="dxa"/>
      </w:tblCellMar>
    </w:tblPr>
  </w:style>
  <w:style w:type="table" w:styleId="affff" w:customStyle="1">
    <w:basedOn w:val="TableNormal3"/>
    <w:tblPr>
      <w:tblStyleRowBandSize w:val="1"/>
      <w:tblStyleColBandSize w:val="1"/>
      <w:tblCellMar>
        <w:left w:w="115.0" w:type="dxa"/>
        <w:right w:w="115.0" w:type="dxa"/>
      </w:tblCellMar>
    </w:tblPr>
  </w:style>
  <w:style w:type="table" w:styleId="affff0" w:customStyle="1">
    <w:basedOn w:val="TableNormal3"/>
    <w:tblPr>
      <w:tblStyleRowBandSize w:val="1"/>
      <w:tblStyleColBandSize w:val="1"/>
      <w:tblCellMar>
        <w:left w:w="115.0" w:type="dxa"/>
        <w:right w:w="115.0" w:type="dxa"/>
      </w:tblCellMar>
    </w:tblPr>
  </w:style>
  <w:style w:type="table" w:styleId="affff1" w:customStyle="1">
    <w:basedOn w:val="TableNormal3"/>
    <w:tblPr>
      <w:tblStyleRowBandSize w:val="1"/>
      <w:tblStyleColBandSize w:val="1"/>
      <w:tblCellMar>
        <w:left w:w="115.0" w:type="dxa"/>
        <w:right w:w="115.0" w:type="dxa"/>
      </w:tblCellMar>
    </w:tblPr>
  </w:style>
  <w:style w:type="table" w:styleId="affff2" w:customStyle="1">
    <w:basedOn w:val="TableNormal3"/>
    <w:tblPr>
      <w:tblStyleRowBandSize w:val="1"/>
      <w:tblStyleColBandSize w:val="1"/>
      <w:tblCellMar>
        <w:left w:w="115.0" w:type="dxa"/>
        <w:right w:w="115.0" w:type="dxa"/>
      </w:tblCellMar>
    </w:tblPr>
  </w:style>
  <w:style w:type="table" w:styleId="affff3" w:customStyle="1">
    <w:basedOn w:val="TableNormal3"/>
    <w:tblPr>
      <w:tblStyleRowBandSize w:val="1"/>
      <w:tblStyleColBandSize w:val="1"/>
      <w:tblCellMar>
        <w:left w:w="115.0" w:type="dxa"/>
        <w:right w:w="115.0" w:type="dxa"/>
      </w:tblCellMar>
    </w:tblPr>
  </w:style>
  <w:style w:type="table" w:styleId="affff4" w:customStyle="1">
    <w:basedOn w:val="TableNormal3"/>
    <w:tblPr>
      <w:tblStyleRowBandSize w:val="1"/>
      <w:tblStyleColBandSize w:val="1"/>
      <w:tblCellMar>
        <w:left w:w="115.0" w:type="dxa"/>
        <w:right w:w="115.0" w:type="dxa"/>
      </w:tblCellMar>
    </w:tblPr>
  </w:style>
  <w:style w:type="table" w:styleId="affff5" w:customStyle="1">
    <w:basedOn w:val="TableNormal3"/>
    <w:tblPr>
      <w:tblStyleRowBandSize w:val="1"/>
      <w:tblStyleColBandSize w:val="1"/>
      <w:tblCellMar>
        <w:left w:w="115.0" w:type="dxa"/>
        <w:right w:w="115.0" w:type="dxa"/>
      </w:tblCellMar>
    </w:tblPr>
  </w:style>
  <w:style w:type="table" w:styleId="affff6" w:customStyle="1">
    <w:basedOn w:val="TableNormal3"/>
    <w:tblPr>
      <w:tblStyleRowBandSize w:val="1"/>
      <w:tblStyleColBandSize w:val="1"/>
      <w:tblCellMar>
        <w:left w:w="115.0" w:type="dxa"/>
        <w:right w:w="115.0" w:type="dxa"/>
      </w:tblCellMar>
    </w:tblPr>
  </w:style>
  <w:style w:type="table" w:styleId="affff7" w:customStyle="1">
    <w:basedOn w:val="TableNormal3"/>
    <w:tblPr>
      <w:tblStyleRowBandSize w:val="1"/>
      <w:tblStyleColBandSize w:val="1"/>
      <w:tblCellMar>
        <w:left w:w="115.0" w:type="dxa"/>
        <w:right w:w="115.0" w:type="dxa"/>
      </w:tblCellMar>
    </w:tblPr>
  </w:style>
  <w:style w:type="table" w:styleId="affff8" w:customStyle="1">
    <w:basedOn w:val="TableNormal3"/>
    <w:tblPr>
      <w:tblStyleRowBandSize w:val="1"/>
      <w:tblStyleColBandSize w:val="1"/>
      <w:tblCellMar>
        <w:left w:w="115.0" w:type="dxa"/>
        <w:right w:w="115.0" w:type="dxa"/>
      </w:tblCellMar>
    </w:tblPr>
  </w:style>
  <w:style w:type="table" w:styleId="affff9" w:customStyle="1">
    <w:basedOn w:val="TableNormal3"/>
    <w:tblPr>
      <w:tblStyleRowBandSize w:val="1"/>
      <w:tblStyleColBandSize w:val="1"/>
      <w:tblCellMar>
        <w:left w:w="115.0" w:type="dxa"/>
        <w:right w:w="115.0" w:type="dxa"/>
      </w:tblCellMar>
    </w:tblPr>
  </w:style>
  <w:style w:type="table" w:styleId="affffa" w:customStyle="1">
    <w:basedOn w:val="TableNormal3"/>
    <w:tblPr>
      <w:tblStyleRowBandSize w:val="1"/>
      <w:tblStyleColBandSize w:val="1"/>
      <w:tblCellMar>
        <w:left w:w="115.0" w:type="dxa"/>
        <w:right w:w="115.0" w:type="dxa"/>
      </w:tblCellMar>
    </w:tblPr>
  </w:style>
  <w:style w:type="table" w:styleId="affffb" w:customStyle="1">
    <w:basedOn w:val="TableNormal3"/>
    <w:tblPr>
      <w:tblStyleRowBandSize w:val="1"/>
      <w:tblStyleColBandSize w:val="1"/>
      <w:tblCellMar>
        <w:left w:w="115.0" w:type="dxa"/>
        <w:right w:w="115.0" w:type="dxa"/>
      </w:tblCellMar>
    </w:tblPr>
  </w:style>
  <w:style w:type="table" w:styleId="affffc" w:customStyle="1">
    <w:basedOn w:val="TableNormal3"/>
    <w:tblPr>
      <w:tblStyleRowBandSize w:val="1"/>
      <w:tblStyleColBandSize w:val="1"/>
      <w:tblCellMar>
        <w:left w:w="115.0" w:type="dxa"/>
        <w:right w:w="115.0" w:type="dxa"/>
      </w:tblCellMar>
    </w:tblPr>
  </w:style>
  <w:style w:type="table" w:styleId="affffd" w:customStyle="1">
    <w:basedOn w:val="TableNormal3"/>
    <w:tblPr>
      <w:tblStyleRowBandSize w:val="1"/>
      <w:tblStyleColBandSize w:val="1"/>
      <w:tblCellMar>
        <w:left w:w="115.0" w:type="dxa"/>
        <w:right w:w="115.0" w:type="dxa"/>
      </w:tblCellMar>
    </w:tblPr>
  </w:style>
  <w:style w:type="table" w:styleId="affffe" w:customStyle="1">
    <w:basedOn w:val="TableNormal3"/>
    <w:tblPr>
      <w:tblStyleRowBandSize w:val="1"/>
      <w:tblStyleColBandSize w:val="1"/>
      <w:tblCellMar>
        <w:left w:w="115.0" w:type="dxa"/>
        <w:right w:w="115.0" w:type="dxa"/>
      </w:tblCellMar>
    </w:tblPr>
  </w:style>
  <w:style w:type="table" w:styleId="afffff" w:customStyle="1">
    <w:basedOn w:val="TableNormal3"/>
    <w:tblPr>
      <w:tblStyleRowBandSize w:val="1"/>
      <w:tblStyleColBandSize w:val="1"/>
      <w:tblCellMar>
        <w:left w:w="115.0" w:type="dxa"/>
        <w:right w:w="115.0" w:type="dxa"/>
      </w:tblCellMar>
    </w:tblPr>
  </w:style>
  <w:style w:type="table" w:styleId="afffff0" w:customStyle="1">
    <w:basedOn w:val="TableNormal3"/>
    <w:tblPr>
      <w:tblStyleRowBandSize w:val="1"/>
      <w:tblStyleColBandSize w:val="1"/>
      <w:tblCellMar>
        <w:left w:w="115.0" w:type="dxa"/>
        <w:right w:w="115.0" w:type="dxa"/>
      </w:tblCellMar>
    </w:tblPr>
  </w:style>
  <w:style w:type="table" w:styleId="afffff1" w:customStyle="1">
    <w:basedOn w:val="TableNormal3"/>
    <w:tblPr>
      <w:tblStyleRowBandSize w:val="1"/>
      <w:tblStyleColBandSize w:val="1"/>
      <w:tblCellMar>
        <w:left w:w="115.0" w:type="dxa"/>
        <w:right w:w="115.0" w:type="dxa"/>
      </w:tblCellMar>
    </w:tblPr>
  </w:style>
  <w:style w:type="table" w:styleId="afffff2" w:customStyle="1">
    <w:basedOn w:val="TableNormal3"/>
    <w:tblPr>
      <w:tblStyleRowBandSize w:val="1"/>
      <w:tblStyleColBandSize w:val="1"/>
      <w:tblCellMar>
        <w:left w:w="115.0" w:type="dxa"/>
        <w:right w:w="115.0" w:type="dxa"/>
      </w:tblCellMar>
    </w:tblPr>
  </w:style>
  <w:style w:type="table" w:styleId="afffff3" w:customStyle="1">
    <w:basedOn w:val="TableNormal3"/>
    <w:tblPr>
      <w:tblStyleRowBandSize w:val="1"/>
      <w:tblStyleColBandSize w:val="1"/>
      <w:tblCellMar>
        <w:left w:w="115.0" w:type="dxa"/>
        <w:right w:w="115.0" w:type="dxa"/>
      </w:tblCellMar>
    </w:tblPr>
  </w:style>
  <w:style w:type="table" w:styleId="afffff4" w:customStyle="1">
    <w:basedOn w:val="TableNormal3"/>
    <w:tblPr>
      <w:tblStyleRowBandSize w:val="1"/>
      <w:tblStyleColBandSize w:val="1"/>
      <w:tblCellMar>
        <w:left w:w="115.0" w:type="dxa"/>
        <w:right w:w="115.0" w:type="dxa"/>
      </w:tblCellMar>
    </w:tblPr>
  </w:style>
  <w:style w:type="table" w:styleId="afffff5" w:customStyle="1">
    <w:basedOn w:val="TableNormal3"/>
    <w:tblPr>
      <w:tblStyleRowBandSize w:val="1"/>
      <w:tblStyleColBandSize w:val="1"/>
      <w:tblCellMar>
        <w:left w:w="115.0" w:type="dxa"/>
        <w:right w:w="115.0" w:type="dxa"/>
      </w:tblCellMar>
    </w:tblPr>
  </w:style>
  <w:style w:type="table" w:styleId="afffff6" w:customStyle="1">
    <w:basedOn w:val="TableNormal3"/>
    <w:tblPr>
      <w:tblStyleRowBandSize w:val="1"/>
      <w:tblStyleColBandSize w:val="1"/>
      <w:tblCellMar>
        <w:left w:w="115.0" w:type="dxa"/>
        <w:right w:w="115.0" w:type="dxa"/>
      </w:tblCellMar>
    </w:tblPr>
  </w:style>
  <w:style w:type="table" w:styleId="afffff7" w:customStyle="1">
    <w:basedOn w:val="TableNormal3"/>
    <w:tblPr>
      <w:tblStyleRowBandSize w:val="1"/>
      <w:tblStyleColBandSize w:val="1"/>
      <w:tblCellMar>
        <w:left w:w="115.0" w:type="dxa"/>
        <w:right w:w="115.0" w:type="dxa"/>
      </w:tblCellMar>
    </w:tblPr>
  </w:style>
  <w:style w:type="table" w:styleId="afffff8" w:customStyle="1">
    <w:basedOn w:val="TableNormal3"/>
    <w:tblPr>
      <w:tblStyleRowBandSize w:val="1"/>
      <w:tblStyleColBandSize w:val="1"/>
      <w:tblCellMar>
        <w:left w:w="115.0" w:type="dxa"/>
        <w:right w:w="115.0" w:type="dxa"/>
      </w:tblCellMar>
    </w:tblPr>
  </w:style>
  <w:style w:type="table" w:styleId="afffff9" w:customStyle="1">
    <w:basedOn w:val="TableNormal3"/>
    <w:tblPr>
      <w:tblStyleRowBandSize w:val="1"/>
      <w:tblStyleColBandSize w:val="1"/>
      <w:tblCellMar>
        <w:left w:w="115.0" w:type="dxa"/>
        <w:right w:w="115.0" w:type="dxa"/>
      </w:tblCellMar>
    </w:tblPr>
  </w:style>
  <w:style w:type="table" w:styleId="afffffa" w:customStyle="1">
    <w:basedOn w:val="TableNormal3"/>
    <w:tblPr>
      <w:tblStyleRowBandSize w:val="1"/>
      <w:tblStyleColBandSize w:val="1"/>
      <w:tblCellMar>
        <w:left w:w="115.0" w:type="dxa"/>
        <w:right w:w="115.0" w:type="dxa"/>
      </w:tblCellMar>
    </w:tblPr>
  </w:style>
  <w:style w:type="table" w:styleId="afffffb" w:customStyle="1">
    <w:basedOn w:val="TableNormal3"/>
    <w:tblPr>
      <w:tblStyleRowBandSize w:val="1"/>
      <w:tblStyleColBandSize w:val="1"/>
      <w:tblCellMar>
        <w:top w:w="100.0" w:type="dxa"/>
        <w:left w:w="100.0" w:type="dxa"/>
        <w:bottom w:w="100.0" w:type="dxa"/>
        <w:right w:w="100.0" w:type="dxa"/>
      </w:tblCellMar>
    </w:tblPr>
  </w:style>
  <w:style w:type="table" w:styleId="afffffc" w:customStyle="1">
    <w:basedOn w:val="TableNormal3"/>
    <w:tblPr>
      <w:tblStyleRowBandSize w:val="1"/>
      <w:tblStyleColBandSize w:val="1"/>
      <w:tblCellMar>
        <w:top w:w="100.0" w:type="dxa"/>
        <w:left w:w="100.0" w:type="dxa"/>
        <w:bottom w:w="100.0" w:type="dxa"/>
        <w:right w:w="100.0" w:type="dxa"/>
      </w:tblCellMar>
    </w:tblPr>
  </w:style>
  <w:style w:type="table" w:styleId="afffffd" w:customStyle="1">
    <w:basedOn w:val="TableNormal3"/>
    <w:tblPr>
      <w:tblStyleRowBandSize w:val="1"/>
      <w:tblStyleColBandSize w:val="1"/>
      <w:tblCellMar>
        <w:top w:w="100.0" w:type="dxa"/>
        <w:left w:w="100.0" w:type="dxa"/>
        <w:bottom w:w="100.0" w:type="dxa"/>
        <w:right w:w="100.0" w:type="dxa"/>
      </w:tblCellMar>
    </w:tblPr>
  </w:style>
  <w:style w:type="table" w:styleId="afffffe" w:customStyle="1">
    <w:basedOn w:val="TableNormal3"/>
    <w:tblPr>
      <w:tblStyleRowBandSize w:val="1"/>
      <w:tblStyleColBandSize w:val="1"/>
      <w:tblCellMar>
        <w:left w:w="115.0" w:type="dxa"/>
        <w:right w:w="115.0" w:type="dxa"/>
      </w:tblCellMar>
    </w:tblPr>
  </w:style>
  <w:style w:type="table" w:styleId="affffff" w:customStyle="1">
    <w:basedOn w:val="TableNormal3"/>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63KByUzhSKAihGZp611mwcGZg==">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2022-09-11T18:28:00Z</dcterms:created>
  <dc:creator>admin</dc:creator>
</cp:coreProperties>
</file>